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04" w:rsidRDefault="00451E04" w:rsidP="00451E04">
      <w:pPr>
        <w:pStyle w:val="ab"/>
        <w:tabs>
          <w:tab w:val="bar" w:pos="9360"/>
        </w:tabs>
        <w:ind w:right="-6" w:firstLine="0"/>
        <w:jc w:val="center"/>
        <w:outlineLvl w:val="0"/>
        <w:rPr>
          <w:b/>
          <w:spacing w:val="-16"/>
          <w:kern w:val="28"/>
          <w:szCs w:val="28"/>
        </w:rPr>
      </w:pPr>
      <w:bookmarkStart w:id="0" w:name="_Toc129022475"/>
      <w:bookmarkStart w:id="1" w:name="_Toc129022313"/>
      <w:r>
        <w:rPr>
          <w:b/>
          <w:spacing w:val="-16"/>
          <w:kern w:val="28"/>
          <w:szCs w:val="28"/>
        </w:rPr>
        <w:t>МИНИСТЕРСТВО СЕЛЬСКОГО ХОЗЯЙСТВА РОССИЙСКОЙ ФЕДЕРАЦИИ</w:t>
      </w:r>
      <w:bookmarkEnd w:id="0"/>
      <w:bookmarkEnd w:id="1"/>
    </w:p>
    <w:p w:rsidR="00451E04" w:rsidRDefault="00451E04" w:rsidP="00451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Федеральное государственное бюджетное образовательное учрежд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ние</w:t>
      </w:r>
    </w:p>
    <w:p w:rsidR="00451E04" w:rsidRDefault="00451E04" w:rsidP="00451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высшего профессионального образования</w:t>
      </w:r>
    </w:p>
    <w:p w:rsidR="00451E04" w:rsidRPr="00E41081" w:rsidRDefault="00451E04" w:rsidP="00451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E41081">
        <w:rPr>
          <w:b/>
          <w:sz w:val="28"/>
          <w:szCs w:val="28"/>
        </w:rPr>
        <w:t>КУБАНСКИЙ ГОСУДАРСТВЕННЫЙ АГРАРНЫЙ УНИВЕРСИТЕТ</w:t>
      </w:r>
      <w:r>
        <w:rPr>
          <w:b/>
          <w:sz w:val="28"/>
          <w:szCs w:val="28"/>
        </w:rPr>
        <w:t>»</w:t>
      </w:r>
    </w:p>
    <w:p w:rsidR="00451E04" w:rsidRPr="00FA592E" w:rsidRDefault="00451E04" w:rsidP="00451E04">
      <w:pPr>
        <w:jc w:val="center"/>
        <w:rPr>
          <w:b/>
          <w:sz w:val="32"/>
          <w:szCs w:val="32"/>
        </w:rPr>
      </w:pPr>
    </w:p>
    <w:p w:rsidR="00451E04" w:rsidRPr="00FA592E" w:rsidRDefault="00451E04" w:rsidP="00451E04">
      <w:pPr>
        <w:jc w:val="center"/>
        <w:rPr>
          <w:b/>
          <w:sz w:val="32"/>
          <w:szCs w:val="32"/>
        </w:rPr>
      </w:pPr>
    </w:p>
    <w:p w:rsidR="00451E04" w:rsidRPr="00FA592E" w:rsidRDefault="00451E04" w:rsidP="00451E04">
      <w:pPr>
        <w:jc w:val="center"/>
        <w:rPr>
          <w:b/>
          <w:sz w:val="32"/>
          <w:szCs w:val="32"/>
        </w:rPr>
      </w:pPr>
    </w:p>
    <w:p w:rsidR="00451E04" w:rsidRPr="00BF7783" w:rsidRDefault="00451E04" w:rsidP="00451E04">
      <w:pPr>
        <w:pStyle w:val="ab"/>
        <w:ind w:firstLine="0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Кафедра социологии и культурологии</w:t>
      </w:r>
    </w:p>
    <w:p w:rsidR="00451E04" w:rsidRDefault="00451E04" w:rsidP="00451E04">
      <w:pPr>
        <w:pStyle w:val="ab"/>
        <w:ind w:firstLine="0"/>
        <w:outlineLvl w:val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outlineLvl w:val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outlineLvl w:val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outlineLvl w:val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outlineLvl w:val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jc w:val="center"/>
        <w:outlineLvl w:val="0"/>
        <w:rPr>
          <w:b/>
          <w:kern w:val="28"/>
          <w:szCs w:val="28"/>
        </w:rPr>
      </w:pPr>
    </w:p>
    <w:p w:rsidR="00451E04" w:rsidRPr="008B0DC6" w:rsidRDefault="00451E04" w:rsidP="00451E04">
      <w:pPr>
        <w:pStyle w:val="ab"/>
        <w:ind w:firstLine="0"/>
        <w:jc w:val="center"/>
        <w:outlineLvl w:val="0"/>
        <w:rPr>
          <w:b/>
          <w:szCs w:val="28"/>
        </w:rPr>
      </w:pPr>
      <w:bookmarkStart w:id="2" w:name="_Toc129022477"/>
      <w:bookmarkStart w:id="3" w:name="_Toc129022315"/>
      <w:r>
        <w:rPr>
          <w:b/>
          <w:kern w:val="28"/>
          <w:szCs w:val="28"/>
        </w:rPr>
        <w:t>МЕТОДИЧЕСКИЕ УКАЗАНИЯ</w:t>
      </w:r>
      <w:bookmarkEnd w:id="2"/>
      <w:bookmarkEnd w:id="3"/>
      <w:r>
        <w:rPr>
          <w:b/>
          <w:kern w:val="28"/>
          <w:szCs w:val="28"/>
        </w:rPr>
        <w:t xml:space="preserve"> </w:t>
      </w:r>
      <w:bookmarkStart w:id="4" w:name="_Toc129022478"/>
      <w:bookmarkStart w:id="5" w:name="_Toc129022316"/>
      <w:r w:rsidRPr="008B0DC6">
        <w:rPr>
          <w:b/>
          <w:kern w:val="28"/>
          <w:szCs w:val="28"/>
        </w:rPr>
        <w:t xml:space="preserve">ДЛЯ ПРОВЕДЕНИЯ </w:t>
      </w:r>
    </w:p>
    <w:p w:rsidR="00451E04" w:rsidRPr="008D06E8" w:rsidRDefault="00451E04" w:rsidP="00451E04">
      <w:pPr>
        <w:spacing w:line="360" w:lineRule="auto"/>
        <w:jc w:val="center"/>
        <w:rPr>
          <w:b/>
          <w:sz w:val="28"/>
          <w:szCs w:val="28"/>
        </w:rPr>
      </w:pPr>
      <w:r w:rsidRPr="008B0DC6">
        <w:rPr>
          <w:b/>
          <w:sz w:val="28"/>
          <w:szCs w:val="28"/>
        </w:rPr>
        <w:t>СЕМИНАРСКИХ</w:t>
      </w:r>
      <w:r>
        <w:rPr>
          <w:b/>
          <w:sz w:val="28"/>
          <w:szCs w:val="28"/>
        </w:rPr>
        <w:t>,</w:t>
      </w:r>
      <w:r w:rsidRPr="008B0DC6">
        <w:rPr>
          <w:b/>
          <w:sz w:val="28"/>
          <w:szCs w:val="28"/>
        </w:rPr>
        <w:t xml:space="preserve"> ПРАКТИЧЕСКИХ ЗАНЯТИЙ </w:t>
      </w:r>
    </w:p>
    <w:bookmarkEnd w:id="4"/>
    <w:bookmarkEnd w:id="5"/>
    <w:p w:rsidR="00451E04" w:rsidRPr="00514155" w:rsidRDefault="00451E04" w:rsidP="00451E04">
      <w:pPr>
        <w:pStyle w:val="ab"/>
        <w:ind w:firstLine="0"/>
        <w:jc w:val="center"/>
        <w:outlineLvl w:val="0"/>
        <w:rPr>
          <w:b/>
          <w:kern w:val="28"/>
          <w:szCs w:val="28"/>
        </w:rPr>
      </w:pPr>
      <w:r w:rsidRPr="00514155">
        <w:rPr>
          <w:b/>
          <w:szCs w:val="28"/>
        </w:rPr>
        <w:t xml:space="preserve">АСПИРАНТОВ ПО ДИСЦИПЛИНЕ </w:t>
      </w:r>
    </w:p>
    <w:p w:rsidR="00451E04" w:rsidRPr="009976DA" w:rsidRDefault="00451E04" w:rsidP="00451E04">
      <w:pPr>
        <w:pStyle w:val="ab"/>
        <w:ind w:firstLine="0"/>
        <w:jc w:val="center"/>
        <w:rPr>
          <w:b/>
          <w:kern w:val="28"/>
          <w:sz w:val="32"/>
          <w:szCs w:val="32"/>
        </w:rPr>
      </w:pPr>
      <w:r w:rsidRPr="009976DA">
        <w:rPr>
          <w:b/>
          <w:kern w:val="28"/>
          <w:sz w:val="32"/>
          <w:szCs w:val="32"/>
        </w:rPr>
        <w:t>«Философия культуры научного исследования и прикладных коммун</w:t>
      </w:r>
      <w:r w:rsidRPr="009976DA">
        <w:rPr>
          <w:b/>
          <w:kern w:val="28"/>
          <w:sz w:val="32"/>
          <w:szCs w:val="32"/>
        </w:rPr>
        <w:t>и</w:t>
      </w:r>
      <w:r w:rsidRPr="009976DA">
        <w:rPr>
          <w:b/>
          <w:kern w:val="28"/>
          <w:sz w:val="32"/>
          <w:szCs w:val="32"/>
        </w:rPr>
        <w:t>каций»</w:t>
      </w:r>
    </w:p>
    <w:p w:rsidR="00451E04" w:rsidRPr="005B2546" w:rsidRDefault="00451E04" w:rsidP="00451E04">
      <w:pPr>
        <w:jc w:val="center"/>
        <w:rPr>
          <w:b/>
          <w:kern w:val="28"/>
          <w:szCs w:val="28"/>
        </w:rPr>
      </w:pPr>
      <w:r w:rsidRPr="005B2546">
        <w:rPr>
          <w:kern w:val="28"/>
          <w:sz w:val="28"/>
          <w:szCs w:val="28"/>
        </w:rPr>
        <w:t xml:space="preserve">для </w:t>
      </w:r>
      <w:r>
        <w:rPr>
          <w:kern w:val="28"/>
          <w:sz w:val="28"/>
          <w:szCs w:val="28"/>
        </w:rPr>
        <w:t>аспирантов</w:t>
      </w:r>
      <w:r w:rsidRPr="005B2546">
        <w:rPr>
          <w:kern w:val="28"/>
          <w:sz w:val="28"/>
          <w:szCs w:val="28"/>
        </w:rPr>
        <w:t xml:space="preserve"> </w:t>
      </w:r>
    </w:p>
    <w:p w:rsidR="00451E04" w:rsidRDefault="00451E04" w:rsidP="00451E04">
      <w:pPr>
        <w:pStyle w:val="ab"/>
        <w:ind w:firstLine="0"/>
        <w:rPr>
          <w:b/>
          <w:kern w:val="28"/>
          <w:szCs w:val="28"/>
        </w:rPr>
      </w:pPr>
    </w:p>
    <w:p w:rsidR="00451E04" w:rsidRDefault="00451E04" w:rsidP="00451E04">
      <w:pPr>
        <w:pStyle w:val="ab"/>
        <w:ind w:firstLine="0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P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P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Pr="00451E04" w:rsidRDefault="00451E04" w:rsidP="00451E04">
      <w:pPr>
        <w:pStyle w:val="ab"/>
        <w:jc w:val="center"/>
        <w:rPr>
          <w:b/>
          <w:kern w:val="28"/>
          <w:szCs w:val="28"/>
        </w:rPr>
      </w:pPr>
    </w:p>
    <w:p w:rsidR="00451E04" w:rsidRPr="00451E04" w:rsidRDefault="00451E04" w:rsidP="00451E04">
      <w:pPr>
        <w:pStyle w:val="ab"/>
        <w:ind w:firstLine="0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Краснодар, 201</w:t>
      </w:r>
      <w:r w:rsidRPr="00451E04">
        <w:rPr>
          <w:b/>
          <w:kern w:val="28"/>
          <w:szCs w:val="28"/>
        </w:rPr>
        <w:t>5</w:t>
      </w:r>
    </w:p>
    <w:p w:rsidR="00451E04" w:rsidRPr="000B0043" w:rsidRDefault="00451E04" w:rsidP="00451E04">
      <w:pPr>
        <w:jc w:val="center"/>
        <w:rPr>
          <w:b/>
          <w:sz w:val="28"/>
          <w:szCs w:val="28"/>
        </w:rPr>
      </w:pPr>
    </w:p>
    <w:p w:rsidR="00451E04" w:rsidRDefault="00451E04" w:rsidP="00451E04">
      <w:pPr>
        <w:pStyle w:val="ab"/>
        <w:ind w:firstLine="0"/>
        <w:rPr>
          <w:szCs w:val="28"/>
        </w:rPr>
      </w:pPr>
      <w:r w:rsidRPr="00D269A4">
        <w:rPr>
          <w:szCs w:val="28"/>
        </w:rPr>
        <w:t>Методические указания для проведения семинарских, практических зан</w:t>
      </w:r>
      <w:r w:rsidRPr="00D269A4">
        <w:rPr>
          <w:szCs w:val="28"/>
        </w:rPr>
        <w:t>я</w:t>
      </w:r>
      <w:r w:rsidRPr="00D269A4">
        <w:rPr>
          <w:szCs w:val="28"/>
        </w:rPr>
        <w:t xml:space="preserve">тий и организации самостоятельной работы </w:t>
      </w:r>
      <w:r>
        <w:rPr>
          <w:szCs w:val="28"/>
        </w:rPr>
        <w:t>аспиран</w:t>
      </w:r>
      <w:r w:rsidRPr="00D269A4">
        <w:rPr>
          <w:szCs w:val="28"/>
        </w:rPr>
        <w:t xml:space="preserve">тов по дисциплине </w:t>
      </w:r>
      <w:r w:rsidRPr="009976DA">
        <w:rPr>
          <w:kern w:val="28"/>
          <w:szCs w:val="28"/>
        </w:rPr>
        <w:t>«Философия культуры научного исследования и прикладных коммуник</w:t>
      </w:r>
      <w:r w:rsidRPr="009976DA">
        <w:rPr>
          <w:kern w:val="28"/>
          <w:szCs w:val="28"/>
        </w:rPr>
        <w:t>а</w:t>
      </w:r>
      <w:r w:rsidRPr="009976DA">
        <w:rPr>
          <w:kern w:val="28"/>
          <w:szCs w:val="28"/>
        </w:rPr>
        <w:t>ций»</w:t>
      </w:r>
      <w:r>
        <w:rPr>
          <w:szCs w:val="28"/>
        </w:rPr>
        <w:t xml:space="preserve"> </w:t>
      </w:r>
      <w:r w:rsidRPr="00721C07">
        <w:rPr>
          <w:szCs w:val="28"/>
        </w:rPr>
        <w:t xml:space="preserve">для </w:t>
      </w:r>
      <w:r>
        <w:rPr>
          <w:szCs w:val="28"/>
        </w:rPr>
        <w:t>аспирантов</w:t>
      </w:r>
      <w:r w:rsidRPr="00721C07">
        <w:rPr>
          <w:szCs w:val="28"/>
        </w:rPr>
        <w:t xml:space="preserve"> разработаны </w:t>
      </w:r>
      <w:r>
        <w:rPr>
          <w:szCs w:val="28"/>
        </w:rPr>
        <w:t xml:space="preserve">доцентом </w:t>
      </w:r>
      <w:r w:rsidRPr="00721C07">
        <w:rPr>
          <w:szCs w:val="28"/>
        </w:rPr>
        <w:t xml:space="preserve">кафедры </w:t>
      </w:r>
      <w:r>
        <w:rPr>
          <w:szCs w:val="28"/>
        </w:rPr>
        <w:t>с</w:t>
      </w:r>
      <w:r w:rsidRPr="009976DA">
        <w:rPr>
          <w:szCs w:val="28"/>
        </w:rPr>
        <w:t>оциологии и культурологии</w:t>
      </w:r>
      <w:r>
        <w:rPr>
          <w:szCs w:val="28"/>
        </w:rPr>
        <w:t xml:space="preserve"> П</w:t>
      </w:r>
      <w:r>
        <w:rPr>
          <w:szCs w:val="28"/>
        </w:rPr>
        <w:t>е</w:t>
      </w:r>
      <w:r>
        <w:rPr>
          <w:szCs w:val="28"/>
        </w:rPr>
        <w:t>редерий В.А.</w:t>
      </w:r>
    </w:p>
    <w:p w:rsidR="00451E04" w:rsidRDefault="00451E04" w:rsidP="00451E04">
      <w:pPr>
        <w:jc w:val="center"/>
        <w:rPr>
          <w:sz w:val="28"/>
          <w:szCs w:val="28"/>
        </w:rPr>
      </w:pPr>
    </w:p>
    <w:p w:rsidR="00451E04" w:rsidRDefault="00451E04" w:rsidP="00451E04">
      <w:pPr>
        <w:jc w:val="center"/>
        <w:rPr>
          <w:sz w:val="28"/>
          <w:szCs w:val="28"/>
        </w:rPr>
      </w:pPr>
    </w:p>
    <w:p w:rsidR="00451E04" w:rsidRDefault="00451E04" w:rsidP="00451E04">
      <w:pPr>
        <w:jc w:val="center"/>
        <w:rPr>
          <w:sz w:val="28"/>
          <w:szCs w:val="28"/>
        </w:rPr>
      </w:pPr>
    </w:p>
    <w:p w:rsidR="00451E04" w:rsidRDefault="00451E04" w:rsidP="00451E04">
      <w:pPr>
        <w:jc w:val="center"/>
        <w:rPr>
          <w:sz w:val="28"/>
          <w:szCs w:val="28"/>
        </w:rPr>
      </w:pPr>
    </w:p>
    <w:p w:rsidR="00451E04" w:rsidRPr="000B0043" w:rsidRDefault="00451E04" w:rsidP="00451E04">
      <w:pPr>
        <w:jc w:val="center"/>
        <w:rPr>
          <w:sz w:val="28"/>
          <w:szCs w:val="28"/>
        </w:rPr>
      </w:pPr>
    </w:p>
    <w:p w:rsidR="00451E04" w:rsidRPr="000B0043" w:rsidRDefault="00451E04" w:rsidP="00451E04">
      <w:pPr>
        <w:jc w:val="center"/>
        <w:rPr>
          <w:sz w:val="28"/>
          <w:szCs w:val="28"/>
        </w:rPr>
      </w:pPr>
    </w:p>
    <w:p w:rsidR="00451E04" w:rsidRDefault="00451E04" w:rsidP="00451E04">
      <w:pPr>
        <w:jc w:val="both"/>
        <w:rPr>
          <w:sz w:val="28"/>
          <w:szCs w:val="28"/>
        </w:rPr>
      </w:pPr>
    </w:p>
    <w:p w:rsidR="00451E04" w:rsidRDefault="00451E04" w:rsidP="00451E04">
      <w:pPr>
        <w:jc w:val="both"/>
        <w:rPr>
          <w:sz w:val="28"/>
          <w:szCs w:val="28"/>
        </w:rPr>
      </w:pPr>
    </w:p>
    <w:p w:rsidR="00451E04" w:rsidRDefault="00451E04" w:rsidP="00451E04">
      <w:pPr>
        <w:jc w:val="both"/>
        <w:rPr>
          <w:sz w:val="28"/>
          <w:szCs w:val="28"/>
        </w:rPr>
      </w:pPr>
    </w:p>
    <w:p w:rsidR="00451E04" w:rsidRDefault="00451E04" w:rsidP="00451E04">
      <w:pPr>
        <w:jc w:val="both"/>
        <w:rPr>
          <w:sz w:val="28"/>
          <w:szCs w:val="28"/>
        </w:rPr>
      </w:pPr>
    </w:p>
    <w:p w:rsidR="00451E04" w:rsidRPr="000B0043" w:rsidRDefault="00451E04" w:rsidP="00451E04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8748"/>
        <w:gridCol w:w="823"/>
      </w:tblGrid>
      <w:tr w:rsidR="00451E04" w:rsidRPr="00BB5C2D" w:rsidTr="00DC089E">
        <w:tc>
          <w:tcPr>
            <w:tcW w:w="8748" w:type="dxa"/>
          </w:tcPr>
          <w:p w:rsidR="00451E04" w:rsidRPr="00BB5C2D" w:rsidRDefault="00451E04" w:rsidP="00DC089E">
            <w:pPr>
              <w:rPr>
                <w:szCs w:val="28"/>
              </w:rPr>
            </w:pPr>
            <w:r>
              <w:br w:type="page"/>
            </w:r>
            <w:r w:rsidRPr="00BB5C2D">
              <w:rPr>
                <w:szCs w:val="28"/>
              </w:rPr>
              <w:t xml:space="preserve"> </w:t>
            </w:r>
          </w:p>
        </w:tc>
        <w:tc>
          <w:tcPr>
            <w:tcW w:w="823" w:type="dxa"/>
          </w:tcPr>
          <w:p w:rsidR="00451E04" w:rsidRPr="00BB5C2D" w:rsidRDefault="00451E04" w:rsidP="00DC089E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451E04" w:rsidRPr="00BB5C2D" w:rsidTr="00DC089E">
        <w:tc>
          <w:tcPr>
            <w:tcW w:w="8748" w:type="dxa"/>
          </w:tcPr>
          <w:p w:rsidR="00451E04" w:rsidRPr="00BB5C2D" w:rsidRDefault="00451E04" w:rsidP="00DC089E">
            <w:pPr>
              <w:pStyle w:val="a7"/>
              <w:tabs>
                <w:tab w:val="left" w:pos="1350"/>
                <w:tab w:val="center" w:pos="4857"/>
              </w:tabs>
              <w:rPr>
                <w:szCs w:val="28"/>
              </w:rPr>
            </w:pPr>
          </w:p>
        </w:tc>
        <w:tc>
          <w:tcPr>
            <w:tcW w:w="823" w:type="dxa"/>
          </w:tcPr>
          <w:p w:rsidR="00451E04" w:rsidRPr="00BB5C2D" w:rsidRDefault="00451E04" w:rsidP="00DC089E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451E04" w:rsidRPr="00BB5C2D" w:rsidTr="00DC089E">
        <w:tc>
          <w:tcPr>
            <w:tcW w:w="8748" w:type="dxa"/>
          </w:tcPr>
          <w:p w:rsidR="00451E04" w:rsidRPr="00BB5C2D" w:rsidRDefault="00451E04" w:rsidP="00DC089E">
            <w:pPr>
              <w:pStyle w:val="a7"/>
              <w:tabs>
                <w:tab w:val="left" w:pos="1350"/>
                <w:tab w:val="center" w:pos="4857"/>
              </w:tabs>
              <w:rPr>
                <w:szCs w:val="28"/>
              </w:rPr>
            </w:pPr>
          </w:p>
        </w:tc>
        <w:tc>
          <w:tcPr>
            <w:tcW w:w="823" w:type="dxa"/>
          </w:tcPr>
          <w:p w:rsidR="00451E04" w:rsidRPr="00BB5C2D" w:rsidRDefault="00451E04" w:rsidP="00DC089E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451E04" w:rsidRPr="00BB5C2D" w:rsidTr="00DC089E">
        <w:tc>
          <w:tcPr>
            <w:tcW w:w="8748" w:type="dxa"/>
          </w:tcPr>
          <w:p w:rsidR="00451E04" w:rsidRPr="00BB5C2D" w:rsidRDefault="00451E04" w:rsidP="00DC089E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23" w:type="dxa"/>
          </w:tcPr>
          <w:p w:rsidR="00451E04" w:rsidRPr="00BB5C2D" w:rsidRDefault="00451E04" w:rsidP="00DC089E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451E04" w:rsidRPr="00BB5C2D" w:rsidTr="00DC089E">
        <w:tc>
          <w:tcPr>
            <w:tcW w:w="8748" w:type="dxa"/>
          </w:tcPr>
          <w:p w:rsidR="00451E04" w:rsidRPr="00BB5C2D" w:rsidRDefault="00451E04" w:rsidP="00DC089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:rsidR="00451E04" w:rsidRPr="00BB5C2D" w:rsidRDefault="00451E04" w:rsidP="00DC089E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451E04" w:rsidRDefault="00451E04" w:rsidP="00451E04">
      <w:pPr>
        <w:spacing w:line="360" w:lineRule="auto"/>
        <w:jc w:val="both"/>
        <w:rPr>
          <w:b/>
          <w:sz w:val="28"/>
          <w:szCs w:val="28"/>
        </w:rPr>
      </w:pPr>
    </w:p>
    <w:p w:rsidR="00451E04" w:rsidRPr="00B8486F" w:rsidRDefault="00451E04" w:rsidP="00451E04">
      <w:pPr>
        <w:pStyle w:val="af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</w:t>
      </w:r>
      <w:r w:rsidRPr="00B8486F">
        <w:rPr>
          <w:b/>
          <w:sz w:val="28"/>
          <w:szCs w:val="28"/>
        </w:rPr>
        <w:t xml:space="preserve">.Цели и задачи дисциплины: </w:t>
      </w:r>
    </w:p>
    <w:p w:rsidR="00451E04" w:rsidRDefault="00451E04" w:rsidP="00451E04">
      <w:pPr>
        <w:jc w:val="both"/>
        <w:rPr>
          <w:b/>
          <w:sz w:val="28"/>
          <w:szCs w:val="28"/>
        </w:rPr>
      </w:pPr>
    </w:p>
    <w:p w:rsidR="00451E04" w:rsidRPr="00793374" w:rsidRDefault="00451E04" w:rsidP="00451E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Pr="00ED392B">
        <w:rPr>
          <w:b/>
          <w:sz w:val="28"/>
          <w:szCs w:val="28"/>
        </w:rPr>
        <w:t>ел</w:t>
      </w:r>
      <w:r>
        <w:rPr>
          <w:b/>
          <w:sz w:val="28"/>
          <w:szCs w:val="28"/>
        </w:rPr>
        <w:t xml:space="preserve">ь: </w:t>
      </w:r>
      <w:r w:rsidRPr="00CC240F">
        <w:rPr>
          <w:sz w:val="28"/>
          <w:szCs w:val="28"/>
        </w:rPr>
        <w:t xml:space="preserve">освоить  </w:t>
      </w:r>
      <w:r>
        <w:rPr>
          <w:sz w:val="28"/>
          <w:szCs w:val="28"/>
        </w:rPr>
        <w:t>философские</w:t>
      </w:r>
      <w:r w:rsidRPr="00CC240F">
        <w:rPr>
          <w:sz w:val="28"/>
          <w:szCs w:val="28"/>
        </w:rPr>
        <w:t xml:space="preserve"> закономерности и </w:t>
      </w:r>
      <w:r>
        <w:rPr>
          <w:sz w:val="28"/>
          <w:szCs w:val="28"/>
        </w:rPr>
        <w:t>культурное</w:t>
      </w:r>
      <w:r w:rsidRPr="00CC240F">
        <w:rPr>
          <w:sz w:val="28"/>
          <w:szCs w:val="28"/>
        </w:rPr>
        <w:t xml:space="preserve"> многообразие форм функционирования   </w:t>
      </w:r>
      <w:r>
        <w:rPr>
          <w:sz w:val="28"/>
          <w:szCs w:val="28"/>
        </w:rPr>
        <w:t xml:space="preserve">и организации </w:t>
      </w:r>
      <w:r w:rsidRPr="00793374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а</w:t>
      </w:r>
      <w:r w:rsidRPr="00793374">
        <w:rPr>
          <w:sz w:val="28"/>
          <w:szCs w:val="28"/>
        </w:rPr>
        <w:t xml:space="preserve"> научного исследов</w:t>
      </w:r>
      <w:r w:rsidRPr="00793374">
        <w:rPr>
          <w:sz w:val="28"/>
          <w:szCs w:val="28"/>
        </w:rPr>
        <w:t>а</w:t>
      </w:r>
      <w:r w:rsidRPr="00793374">
        <w:rPr>
          <w:sz w:val="28"/>
          <w:szCs w:val="28"/>
        </w:rPr>
        <w:t xml:space="preserve">ния, </w:t>
      </w:r>
      <w:r>
        <w:rPr>
          <w:sz w:val="28"/>
          <w:szCs w:val="28"/>
        </w:rPr>
        <w:t>прикладных коммуникаций. О</w:t>
      </w:r>
      <w:r w:rsidRPr="00793374">
        <w:rPr>
          <w:sz w:val="28"/>
          <w:szCs w:val="28"/>
        </w:rPr>
        <w:t>боснованно конструировать его теор</w:t>
      </w:r>
      <w:r w:rsidRPr="00793374">
        <w:rPr>
          <w:sz w:val="28"/>
          <w:szCs w:val="28"/>
        </w:rPr>
        <w:t>е</w:t>
      </w:r>
      <w:r w:rsidRPr="00793374">
        <w:rPr>
          <w:sz w:val="28"/>
          <w:szCs w:val="28"/>
        </w:rPr>
        <w:t>тические основания,  профессионально излагать результаты научных и</w:t>
      </w:r>
      <w:r w:rsidRPr="00793374">
        <w:rPr>
          <w:sz w:val="28"/>
          <w:szCs w:val="28"/>
        </w:rPr>
        <w:t>с</w:t>
      </w:r>
      <w:r w:rsidRPr="00793374">
        <w:rPr>
          <w:sz w:val="28"/>
          <w:szCs w:val="28"/>
        </w:rPr>
        <w:t>следований; приобрести навыки научной дисциплинированности, методологической конструктивности, критического мышления, творческого отношения к исслед</w:t>
      </w:r>
      <w:r w:rsidRPr="00793374">
        <w:rPr>
          <w:sz w:val="28"/>
          <w:szCs w:val="28"/>
        </w:rPr>
        <w:t>о</w:t>
      </w:r>
      <w:r w:rsidRPr="00793374">
        <w:rPr>
          <w:sz w:val="28"/>
          <w:szCs w:val="28"/>
        </w:rPr>
        <w:t xml:space="preserve">вательской работе. </w:t>
      </w:r>
    </w:p>
    <w:p w:rsidR="00451E04" w:rsidRDefault="00451E04" w:rsidP="00451E04">
      <w:pPr>
        <w:shd w:val="clear" w:color="auto" w:fill="FFFFFF"/>
        <w:ind w:right="19" w:firstLine="708"/>
        <w:jc w:val="both"/>
        <w:rPr>
          <w:b/>
          <w:sz w:val="28"/>
          <w:szCs w:val="28"/>
        </w:rPr>
      </w:pPr>
    </w:p>
    <w:p w:rsidR="00451E04" w:rsidRDefault="00451E04" w:rsidP="00451E04">
      <w:pPr>
        <w:shd w:val="clear" w:color="auto" w:fill="FFFFFF"/>
        <w:ind w:right="19" w:firstLine="708"/>
        <w:jc w:val="both"/>
        <w:rPr>
          <w:b/>
          <w:sz w:val="28"/>
          <w:szCs w:val="28"/>
        </w:rPr>
      </w:pPr>
      <w:r w:rsidRPr="00B8486F">
        <w:rPr>
          <w:b/>
          <w:sz w:val="28"/>
          <w:szCs w:val="28"/>
        </w:rPr>
        <w:t>Задачи, решаемые в ходе освоения дисциплины:</w:t>
      </w:r>
    </w:p>
    <w:p w:rsidR="00451E04" w:rsidRDefault="00451E04" w:rsidP="00451E04">
      <w:pPr>
        <w:shd w:val="clear" w:color="auto" w:fill="FFFFFF"/>
        <w:ind w:right="19" w:firstLine="708"/>
        <w:jc w:val="both"/>
        <w:rPr>
          <w:b/>
          <w:sz w:val="28"/>
          <w:szCs w:val="28"/>
        </w:rPr>
      </w:pPr>
    </w:p>
    <w:p w:rsidR="00451E04" w:rsidRPr="00BB0FDC" w:rsidRDefault="00451E04" w:rsidP="00451E04">
      <w:pPr>
        <w:shd w:val="clear" w:color="auto" w:fill="FFFFFF"/>
        <w:ind w:right="19" w:firstLine="708"/>
        <w:jc w:val="both"/>
        <w:rPr>
          <w:b/>
          <w:sz w:val="28"/>
          <w:szCs w:val="28"/>
        </w:rPr>
      </w:pPr>
      <w:r w:rsidRPr="00BB0FDC">
        <w:rPr>
          <w:b/>
          <w:sz w:val="28"/>
          <w:szCs w:val="28"/>
        </w:rPr>
        <w:t xml:space="preserve">формирование у аспирантов: </w:t>
      </w:r>
    </w:p>
    <w:p w:rsidR="00451E04" w:rsidRDefault="00451E04" w:rsidP="00451E04">
      <w:pPr>
        <w:pStyle w:val="af1"/>
        <w:numPr>
          <w:ilvl w:val="0"/>
          <w:numId w:val="21"/>
        </w:numPr>
        <w:jc w:val="both"/>
        <w:rPr>
          <w:sz w:val="28"/>
          <w:szCs w:val="28"/>
        </w:rPr>
      </w:pPr>
      <w:r w:rsidRPr="00793374">
        <w:rPr>
          <w:b/>
          <w:sz w:val="28"/>
          <w:szCs w:val="28"/>
          <w:u w:val="single"/>
        </w:rPr>
        <w:t>профессионально-личностной культуры</w:t>
      </w:r>
      <w:r w:rsidRPr="00141FD5">
        <w:rPr>
          <w:sz w:val="28"/>
          <w:szCs w:val="28"/>
        </w:rPr>
        <w:t xml:space="preserve"> как основыих</w:t>
      </w:r>
      <w:r>
        <w:rPr>
          <w:sz w:val="28"/>
          <w:szCs w:val="28"/>
        </w:rPr>
        <w:t xml:space="preserve"> подхода кн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учному исследованию и реализации прикладных коммуникаций</w:t>
      </w:r>
      <w:r w:rsidRPr="00141FD5">
        <w:rPr>
          <w:sz w:val="28"/>
          <w:szCs w:val="28"/>
        </w:rPr>
        <w:t xml:space="preserve">; </w:t>
      </w:r>
    </w:p>
    <w:p w:rsidR="00451E04" w:rsidRPr="00BB0FDC" w:rsidRDefault="00451E04" w:rsidP="00451E04">
      <w:pPr>
        <w:pStyle w:val="af1"/>
        <w:numPr>
          <w:ilvl w:val="0"/>
          <w:numId w:val="21"/>
        </w:numPr>
        <w:jc w:val="both"/>
        <w:rPr>
          <w:b/>
          <w:sz w:val="28"/>
          <w:szCs w:val="28"/>
          <w:u w:val="single"/>
        </w:rPr>
      </w:pPr>
      <w:r w:rsidRPr="00525AF7">
        <w:rPr>
          <w:b/>
          <w:sz w:val="28"/>
          <w:szCs w:val="28"/>
          <w:u w:val="single"/>
        </w:rPr>
        <w:t>профессионально-личностной субъектности</w:t>
      </w:r>
      <w:r w:rsidRPr="00141FD5">
        <w:rPr>
          <w:sz w:val="28"/>
          <w:szCs w:val="28"/>
        </w:rPr>
        <w:t>, включающей униве</w:t>
      </w:r>
      <w:r w:rsidRPr="00141FD5">
        <w:rPr>
          <w:sz w:val="28"/>
          <w:szCs w:val="28"/>
        </w:rPr>
        <w:t>р</w:t>
      </w:r>
      <w:r w:rsidRPr="00141FD5">
        <w:rPr>
          <w:sz w:val="28"/>
          <w:szCs w:val="28"/>
        </w:rPr>
        <w:t>сальные ипрофессион</w:t>
      </w:r>
      <w:r>
        <w:rPr>
          <w:sz w:val="28"/>
          <w:szCs w:val="28"/>
        </w:rPr>
        <w:t>альные компетенции, позволяющие</w:t>
      </w:r>
      <w:r w:rsidRPr="00141FD5">
        <w:rPr>
          <w:sz w:val="28"/>
          <w:szCs w:val="28"/>
        </w:rPr>
        <w:t xml:space="preserve"> эффективно выполнятьпрофессиональные и социальные функции в общ</w:t>
      </w:r>
      <w:r w:rsidRPr="00141FD5">
        <w:rPr>
          <w:sz w:val="28"/>
          <w:szCs w:val="28"/>
        </w:rPr>
        <w:t>е</w:t>
      </w:r>
      <w:r w:rsidRPr="00141FD5">
        <w:rPr>
          <w:sz w:val="28"/>
          <w:szCs w:val="28"/>
        </w:rPr>
        <w:t>стве; быть конкурентоспособным нарынке труда; самостоятельно выстраивать профессиональную карьеру в избранной сфередеятельности; успешно осуществлять диверсификацию своей трудовой деятельности исоц</w:t>
      </w:r>
      <w:r w:rsidRPr="00141FD5">
        <w:rPr>
          <w:sz w:val="28"/>
          <w:szCs w:val="28"/>
        </w:rPr>
        <w:t>и</w:t>
      </w:r>
      <w:r w:rsidRPr="00141FD5">
        <w:rPr>
          <w:sz w:val="28"/>
          <w:szCs w:val="28"/>
        </w:rPr>
        <w:t>альную мобильность; постоянно развивать свои профессиональные и личностныеспособности; проявлять гражданс</w:t>
      </w:r>
      <w:r w:rsidRPr="00141FD5">
        <w:rPr>
          <w:sz w:val="28"/>
          <w:szCs w:val="28"/>
        </w:rPr>
        <w:t>т</w:t>
      </w:r>
      <w:r w:rsidRPr="00141FD5">
        <w:rPr>
          <w:sz w:val="28"/>
          <w:szCs w:val="28"/>
        </w:rPr>
        <w:t>венност</w:t>
      </w:r>
      <w:r>
        <w:rPr>
          <w:sz w:val="28"/>
          <w:szCs w:val="28"/>
        </w:rPr>
        <w:t xml:space="preserve">ь, инициативу и настойчивость в </w:t>
      </w:r>
      <w:r w:rsidRPr="00141FD5">
        <w:rPr>
          <w:sz w:val="28"/>
          <w:szCs w:val="28"/>
        </w:rPr>
        <w:t>достиженииобщественно значимых целей на протяж</w:t>
      </w:r>
      <w:r w:rsidRPr="00141FD5">
        <w:rPr>
          <w:sz w:val="28"/>
          <w:szCs w:val="28"/>
        </w:rPr>
        <w:t>е</w:t>
      </w:r>
      <w:r w:rsidRPr="00141FD5">
        <w:rPr>
          <w:sz w:val="28"/>
          <w:szCs w:val="28"/>
        </w:rPr>
        <w:t xml:space="preserve">нии всей жизни; </w:t>
      </w:r>
    </w:p>
    <w:p w:rsidR="00451E04" w:rsidRDefault="00451E04" w:rsidP="00451E04">
      <w:pPr>
        <w:pStyle w:val="af1"/>
        <w:numPr>
          <w:ilvl w:val="0"/>
          <w:numId w:val="21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владениякультурой современныхметодов</w:t>
      </w:r>
      <w:r w:rsidRPr="00525AF7">
        <w:rPr>
          <w:b/>
          <w:sz w:val="28"/>
          <w:szCs w:val="28"/>
          <w:u w:val="single"/>
        </w:rPr>
        <w:t xml:space="preserve"> философского анализа и способами их инструментального использования впрофессионал</w:t>
      </w:r>
      <w:r w:rsidRPr="00525AF7">
        <w:rPr>
          <w:b/>
          <w:sz w:val="28"/>
          <w:szCs w:val="28"/>
          <w:u w:val="single"/>
        </w:rPr>
        <w:t>ь</w:t>
      </w:r>
      <w:r w:rsidRPr="00525AF7">
        <w:rPr>
          <w:b/>
          <w:sz w:val="28"/>
          <w:szCs w:val="28"/>
          <w:u w:val="single"/>
        </w:rPr>
        <w:t xml:space="preserve">ной деятельности; </w:t>
      </w:r>
    </w:p>
    <w:p w:rsidR="00451E04" w:rsidRDefault="00451E04" w:rsidP="00451E04">
      <w:pPr>
        <w:pStyle w:val="af1"/>
        <w:numPr>
          <w:ilvl w:val="0"/>
          <w:numId w:val="21"/>
        </w:numPr>
        <w:jc w:val="both"/>
        <w:rPr>
          <w:b/>
          <w:sz w:val="28"/>
          <w:szCs w:val="28"/>
          <w:u w:val="single"/>
        </w:rPr>
      </w:pPr>
      <w:r w:rsidRPr="00BB0FDC">
        <w:rPr>
          <w:b/>
          <w:sz w:val="28"/>
          <w:szCs w:val="28"/>
          <w:u w:val="single"/>
        </w:rPr>
        <w:t>целостного системного научного мировоззрения</w:t>
      </w:r>
      <w:r w:rsidRPr="00BB0FDC">
        <w:rPr>
          <w:sz w:val="28"/>
          <w:szCs w:val="28"/>
        </w:rPr>
        <w:t xml:space="preserve"> на основе изуч</w:t>
      </w:r>
      <w:r w:rsidRPr="00BB0FDC">
        <w:rPr>
          <w:sz w:val="28"/>
          <w:szCs w:val="28"/>
        </w:rPr>
        <w:t>е</w:t>
      </w:r>
      <w:r w:rsidRPr="00BB0FDC">
        <w:rPr>
          <w:sz w:val="28"/>
          <w:szCs w:val="28"/>
        </w:rPr>
        <w:t>нияфилософии культуры научного исследования и прикладных комм</w:t>
      </w:r>
      <w:r w:rsidRPr="00BB0FDC">
        <w:rPr>
          <w:sz w:val="28"/>
          <w:szCs w:val="28"/>
        </w:rPr>
        <w:t>у</w:t>
      </w:r>
      <w:r w:rsidRPr="00BB0FDC">
        <w:rPr>
          <w:sz w:val="28"/>
          <w:szCs w:val="28"/>
        </w:rPr>
        <w:t>никаций</w:t>
      </w:r>
      <w:r>
        <w:rPr>
          <w:sz w:val="28"/>
          <w:szCs w:val="28"/>
        </w:rPr>
        <w:t>;</w:t>
      </w:r>
    </w:p>
    <w:p w:rsidR="00451E04" w:rsidRPr="00BB0FDC" w:rsidRDefault="00451E04" w:rsidP="00451E04">
      <w:pPr>
        <w:pStyle w:val="af1"/>
        <w:numPr>
          <w:ilvl w:val="0"/>
          <w:numId w:val="21"/>
        </w:numPr>
        <w:jc w:val="both"/>
        <w:rPr>
          <w:b/>
          <w:sz w:val="28"/>
          <w:szCs w:val="28"/>
          <w:u w:val="single"/>
        </w:rPr>
      </w:pPr>
      <w:r w:rsidRPr="00BB0FDC">
        <w:rPr>
          <w:b/>
          <w:sz w:val="28"/>
          <w:szCs w:val="28"/>
          <w:u w:val="single"/>
        </w:rPr>
        <w:t>готовности к использованию полученных знаний для  реализации собственного профессиональногоисследования</w:t>
      </w:r>
      <w:r w:rsidRPr="00BB0FDC">
        <w:rPr>
          <w:sz w:val="28"/>
          <w:szCs w:val="28"/>
        </w:rPr>
        <w:t>.</w:t>
      </w:r>
    </w:p>
    <w:p w:rsidR="00451E04" w:rsidRDefault="00451E04" w:rsidP="00451E04">
      <w:pPr>
        <w:pStyle w:val="af1"/>
        <w:rPr>
          <w:b/>
          <w:sz w:val="28"/>
          <w:szCs w:val="28"/>
        </w:rPr>
      </w:pPr>
    </w:p>
    <w:p w:rsidR="00451E04" w:rsidRPr="00167CE5" w:rsidRDefault="00451E04" w:rsidP="00451E04">
      <w:pPr>
        <w:spacing w:line="360" w:lineRule="auto"/>
        <w:jc w:val="both"/>
        <w:rPr>
          <w:b/>
          <w:sz w:val="28"/>
          <w:szCs w:val="28"/>
        </w:rPr>
      </w:pPr>
      <w:r w:rsidRPr="00167CE5">
        <w:rPr>
          <w:b/>
          <w:sz w:val="28"/>
          <w:szCs w:val="28"/>
        </w:rPr>
        <w:t>2 Основные требования</w:t>
      </w:r>
    </w:p>
    <w:p w:rsidR="00451E04" w:rsidRPr="00167CE5" w:rsidRDefault="00451E04" w:rsidP="00451E04">
      <w:pPr>
        <w:ind w:firstLine="708"/>
        <w:rPr>
          <w:sz w:val="28"/>
          <w:szCs w:val="28"/>
        </w:rPr>
      </w:pPr>
    </w:p>
    <w:p w:rsidR="00451E04" w:rsidRDefault="00451E04" w:rsidP="00451E04">
      <w:pPr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результате изучения дисциплины аспирант должен:</w:t>
      </w:r>
    </w:p>
    <w:p w:rsidR="00451E04" w:rsidRPr="00ED392B" w:rsidRDefault="00451E04" w:rsidP="00451E04">
      <w:pPr>
        <w:ind w:left="72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D392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Знать: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Фундаментальные понятия и принципы, с помощью которых описыв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а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ются способы 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установления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истины и приращения знания в новоевр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о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пейской философии и вну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тринаучной рефлексии  (УК 1, 2,)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;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Основные этапы становления методологии осмысления роста знания (индукция, дедукция, диалектика, деятельностная концепция, 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lastRenderedPageBreak/>
        <w:t>фальс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и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фикационизм). Понятия истины и заблуждения, критериев прогресса знания. Основные этапы эволюции представлений о теоретическом предвидении и общих чертах ситуаци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й научного открытия  (УК 1, 2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);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Что такое гипотеза, научная гипотеза, критерии элиминации,  какой р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а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курс роста знания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входит в компетенцию  научного исследования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(УК 1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,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2);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Суть проблемы несоизмерим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ости теорий и парадигм (УК 1, 2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);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Наука и преднаука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, софизмы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. Функ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ции науки в культуре (УК 1, 2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);</w:t>
      </w:r>
    </w:p>
    <w:p w:rsidR="00451E04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Проблемы приращения научного знания и формирования творческого познающего, а не только правильного рассудочного  мышления. Пр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о</w:t>
      </w:r>
      <w:r w:rsidRPr="00965596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блемы логики познающего 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мышления и ее метода, языка прикладной коммуникации (УК 1, 2);</w:t>
      </w:r>
    </w:p>
    <w:p w:rsidR="00451E04" w:rsidRPr="00965596" w:rsidRDefault="00451E04" w:rsidP="00451E04">
      <w:pPr>
        <w:pStyle w:val="ad"/>
        <w:widowControl/>
        <w:numPr>
          <w:ilvl w:val="0"/>
          <w:numId w:val="22"/>
        </w:numPr>
        <w:spacing w:line="240" w:lineRule="auto"/>
        <w:contextualSpacing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содержание основных моделей коммуникации, учений и теорий ведущих мировых и отечественных исследователей коммуникации; совр</w:t>
      </w: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е</w:t>
      </w: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менную терминологию, используемую в анализе коммуникативных теорий; базовые понятия и определения современных теорий коммун</w:t>
      </w: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и</w:t>
      </w: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кации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(УК 1, 2)</w:t>
      </w:r>
      <w:r w:rsidRPr="00607195">
        <w:rPr>
          <w:bCs/>
          <w:color w:val="000000"/>
          <w:szCs w:val="28"/>
          <w:bdr w:val="none" w:sz="0" w:space="0" w:color="auto" w:frame="1"/>
          <w:shd w:val="clear" w:color="auto" w:fill="FFFFFF"/>
        </w:rPr>
        <w:t>.</w:t>
      </w:r>
    </w:p>
    <w:p w:rsidR="00451E04" w:rsidRPr="00ED392B" w:rsidRDefault="00451E04" w:rsidP="00451E04">
      <w:pPr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D392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Уметь: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3F6969">
        <w:rPr>
          <w:szCs w:val="28"/>
        </w:rPr>
        <w:t>Осуществлят</w:t>
      </w:r>
      <w:r>
        <w:rPr>
          <w:szCs w:val="28"/>
        </w:rPr>
        <w:t xml:space="preserve">ь методологическую рефлексию на </w:t>
      </w:r>
      <w:r w:rsidRPr="003F6969">
        <w:rPr>
          <w:szCs w:val="28"/>
        </w:rPr>
        <w:t>собственныеисслед</w:t>
      </w:r>
      <w:r w:rsidRPr="003F6969">
        <w:rPr>
          <w:szCs w:val="28"/>
        </w:rPr>
        <w:t>о</w:t>
      </w:r>
      <w:r w:rsidRPr="003F6969">
        <w:rPr>
          <w:szCs w:val="28"/>
        </w:rPr>
        <w:t>вательскиедействия п</w:t>
      </w:r>
      <w:r>
        <w:rPr>
          <w:szCs w:val="28"/>
        </w:rPr>
        <w:t>ри построении теории (УК 1, 2, 3</w:t>
      </w:r>
      <w:r w:rsidRPr="003F6969">
        <w:rPr>
          <w:szCs w:val="28"/>
        </w:rPr>
        <w:t>);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3F6969">
        <w:rPr>
          <w:szCs w:val="28"/>
        </w:rPr>
        <w:t>Отличать научную гипотезу от ненаучной. Анализировать состояние современной науки под углом зрения соревнов</w:t>
      </w:r>
      <w:r>
        <w:rPr>
          <w:szCs w:val="28"/>
        </w:rPr>
        <w:t>ания парадигм, нау</w:t>
      </w:r>
      <w:r>
        <w:rPr>
          <w:szCs w:val="28"/>
        </w:rPr>
        <w:t>ч</w:t>
      </w:r>
      <w:r>
        <w:rPr>
          <w:szCs w:val="28"/>
        </w:rPr>
        <w:t>ных программ  (УК 1, 2, 3</w:t>
      </w:r>
      <w:r w:rsidRPr="003F6969">
        <w:rPr>
          <w:szCs w:val="28"/>
        </w:rPr>
        <w:t>);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3F6969">
        <w:rPr>
          <w:szCs w:val="28"/>
        </w:rPr>
        <w:t>Выработатьсвоюпозициюотносительноестественнонаучнойигуманитарнойпарадигмнасовременномэтапена</w:t>
      </w:r>
      <w:r w:rsidRPr="003F6969">
        <w:rPr>
          <w:szCs w:val="28"/>
        </w:rPr>
        <w:t>у</w:t>
      </w:r>
      <w:r w:rsidRPr="003F6969">
        <w:rPr>
          <w:szCs w:val="28"/>
        </w:rPr>
        <w:t>ки;относительносопряжениясодержательной</w:t>
      </w:r>
      <w:r>
        <w:rPr>
          <w:szCs w:val="28"/>
        </w:rPr>
        <w:t xml:space="preserve"> институциональной </w:t>
      </w:r>
      <w:r w:rsidRPr="003F6969">
        <w:rPr>
          <w:szCs w:val="28"/>
        </w:rPr>
        <w:t>составляющейнауки,свойвзгляднаспособ</w:t>
      </w:r>
      <w:r>
        <w:rPr>
          <w:szCs w:val="28"/>
        </w:rPr>
        <w:t xml:space="preserve"> эффективной организации и</w:t>
      </w:r>
      <w:r w:rsidRPr="003F6969">
        <w:rPr>
          <w:szCs w:val="28"/>
        </w:rPr>
        <w:t>с</w:t>
      </w:r>
      <w:r w:rsidRPr="003F6969">
        <w:rPr>
          <w:szCs w:val="28"/>
        </w:rPr>
        <w:t>следовательской</w:t>
      </w:r>
      <w:r>
        <w:rPr>
          <w:szCs w:val="28"/>
        </w:rPr>
        <w:t xml:space="preserve"> деятельности(УК 1, 2, 3)</w:t>
      </w:r>
      <w:r w:rsidRPr="003F6969">
        <w:rPr>
          <w:szCs w:val="28"/>
        </w:rPr>
        <w:t>;</w:t>
      </w:r>
      <w:r w:rsidRPr="00ED392B">
        <w:rPr>
          <w:rFonts w:eastAsia="Calibri"/>
          <w:szCs w:val="28"/>
        </w:rPr>
        <w:t xml:space="preserve"> (ОПК-1)</w:t>
      </w:r>
      <w:r>
        <w:rPr>
          <w:szCs w:val="28"/>
        </w:rPr>
        <w:t>;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3F6969">
        <w:rPr>
          <w:szCs w:val="28"/>
        </w:rPr>
        <w:t>Четкоотграничиватьсвойпрофессиональныйпредметныйсрез.Анализироватьнаучноепознаниеподугломзренияегсоответствиякритериямнаучности,атакжесточкизренияприменяемойвнеметодологии</w:t>
      </w:r>
      <w:r>
        <w:rPr>
          <w:szCs w:val="28"/>
        </w:rPr>
        <w:t xml:space="preserve"> (УК1,2, 3);</w:t>
      </w:r>
      <w:r w:rsidRPr="00ED392B">
        <w:rPr>
          <w:rFonts w:eastAsia="Calibri"/>
          <w:szCs w:val="28"/>
        </w:rPr>
        <w:t>(ОПК-1)</w:t>
      </w:r>
      <w:r>
        <w:rPr>
          <w:szCs w:val="28"/>
        </w:rPr>
        <w:t>.</w:t>
      </w:r>
    </w:p>
    <w:p w:rsidR="00451E04" w:rsidRPr="00DE0AEA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DE0AEA">
        <w:rPr>
          <w:szCs w:val="28"/>
        </w:rPr>
        <w:t>Аргументировать содержание основных теорий и моделей коммуник</w:t>
      </w:r>
      <w:r w:rsidRPr="00DE0AEA">
        <w:rPr>
          <w:szCs w:val="28"/>
        </w:rPr>
        <w:t>а</w:t>
      </w:r>
      <w:r w:rsidRPr="00DE0AEA">
        <w:rPr>
          <w:szCs w:val="28"/>
        </w:rPr>
        <w:t>ции; осуществлять экспертную работу по профилю своей специальн</w:t>
      </w:r>
      <w:r w:rsidRPr="00DE0AEA">
        <w:rPr>
          <w:szCs w:val="28"/>
        </w:rPr>
        <w:t>о</w:t>
      </w:r>
      <w:r w:rsidRPr="00DE0AEA">
        <w:rPr>
          <w:szCs w:val="28"/>
        </w:rPr>
        <w:t>сти с включением в нее анализа теорий коммуникации, их методик и рекомендаций; осуществлять эффективный информацио</w:t>
      </w:r>
      <w:r w:rsidRPr="00DE0AEA">
        <w:rPr>
          <w:szCs w:val="28"/>
        </w:rPr>
        <w:t>н</w:t>
      </w:r>
      <w:r w:rsidRPr="00DE0AEA">
        <w:rPr>
          <w:szCs w:val="28"/>
        </w:rPr>
        <w:t>но-исследовательский поиск в большом массиве печатных изданий и в современных электронных (сетевых) базах данных</w:t>
      </w:r>
      <w:r w:rsidRPr="00ED392B">
        <w:rPr>
          <w:rFonts w:eastAsia="Calibri"/>
          <w:szCs w:val="28"/>
        </w:rPr>
        <w:t>(ОПК-1)</w:t>
      </w:r>
      <w:r w:rsidRPr="00DE0AEA">
        <w:rPr>
          <w:szCs w:val="28"/>
        </w:rPr>
        <w:t>.</w:t>
      </w:r>
    </w:p>
    <w:p w:rsidR="00451E04" w:rsidRPr="00ED392B" w:rsidRDefault="00451E04" w:rsidP="00451E04">
      <w:pPr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D392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Владеть: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3F6969">
        <w:rPr>
          <w:bCs/>
          <w:color w:val="000000"/>
          <w:szCs w:val="28"/>
          <w:bdr w:val="none" w:sz="0" w:space="0" w:color="auto" w:frame="1"/>
          <w:shd w:val="clear" w:color="auto" w:fill="FFFFFF"/>
        </w:rPr>
        <w:lastRenderedPageBreak/>
        <w:t>Высоким уровнем знаний независимо от конкретного направления профессиональной деятельности, углубленными знания по конк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ре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т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ной направленности(УК 1, 2, 3</w:t>
      </w:r>
      <w:r w:rsidRPr="003F6969">
        <w:rPr>
          <w:bCs/>
          <w:color w:val="000000"/>
          <w:szCs w:val="28"/>
          <w:bdr w:val="none" w:sz="0" w:space="0" w:color="auto" w:frame="1"/>
          <w:shd w:val="clear" w:color="auto" w:fill="FFFFFF"/>
        </w:rPr>
        <w:t>)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;</w:t>
      </w:r>
      <w:r w:rsidRPr="00ED392B">
        <w:rPr>
          <w:rFonts w:eastAsia="Calibri"/>
          <w:szCs w:val="28"/>
        </w:rPr>
        <w:t>(ОПК-1)</w:t>
      </w:r>
      <w:r>
        <w:rPr>
          <w:szCs w:val="28"/>
        </w:rPr>
        <w:t>;</w:t>
      </w:r>
    </w:p>
    <w:p w:rsidR="00451E04" w:rsidRPr="005B4B4A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Методологией анализа роста знания в ее классических и неклассич</w:t>
      </w: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е</w:t>
      </w: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ских вариантах, критериями научности, навыками организации нау</w:t>
      </w: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ч</w:t>
      </w: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ного исследования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(УК 1, 2, 3</w:t>
      </w:r>
      <w:r w:rsidRPr="005B4B4A">
        <w:rPr>
          <w:bCs/>
          <w:color w:val="000000"/>
          <w:szCs w:val="28"/>
          <w:bdr w:val="none" w:sz="0" w:space="0" w:color="auto" w:frame="1"/>
          <w:shd w:val="clear" w:color="auto" w:fill="FFFFFF"/>
        </w:rPr>
        <w:t>);</w:t>
      </w:r>
      <w:r w:rsidRPr="00ED392B">
        <w:rPr>
          <w:rFonts w:eastAsia="Calibri"/>
          <w:szCs w:val="28"/>
        </w:rPr>
        <w:t>(ОПК-1)</w:t>
      </w:r>
      <w:r>
        <w:rPr>
          <w:szCs w:val="28"/>
        </w:rPr>
        <w:t>;</w:t>
      </w:r>
    </w:p>
    <w:p w:rsidR="00451E04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5B4B4A">
        <w:rPr>
          <w:rFonts w:eastAsia="Calibri"/>
          <w:szCs w:val="28"/>
        </w:rPr>
        <w:t>Самостоятельными технологиями осуществлять научно-исследовательскую деятельность в соответствующей профессионал</w:t>
      </w:r>
      <w:r w:rsidRPr="005B4B4A">
        <w:rPr>
          <w:rFonts w:eastAsia="Calibri"/>
          <w:szCs w:val="28"/>
        </w:rPr>
        <w:t>ь</w:t>
      </w:r>
      <w:r w:rsidRPr="005B4B4A">
        <w:rPr>
          <w:rFonts w:eastAsia="Calibri"/>
          <w:szCs w:val="28"/>
        </w:rPr>
        <w:t>ной области с использованием современных методов исслед</w:t>
      </w:r>
      <w:r w:rsidRPr="005B4B4A">
        <w:rPr>
          <w:rFonts w:eastAsia="Calibri"/>
          <w:szCs w:val="28"/>
        </w:rPr>
        <w:t>о</w:t>
      </w:r>
      <w:r w:rsidRPr="005B4B4A">
        <w:rPr>
          <w:rFonts w:eastAsia="Calibri"/>
          <w:szCs w:val="28"/>
        </w:rPr>
        <w:t xml:space="preserve">вания и информационно-коммуникационных технологий </w:t>
      </w:r>
      <w:r w:rsidRPr="00ED392B">
        <w:rPr>
          <w:rFonts w:eastAsia="Calibri"/>
          <w:szCs w:val="28"/>
        </w:rPr>
        <w:t>(ОПК-1)</w:t>
      </w:r>
      <w:r>
        <w:rPr>
          <w:szCs w:val="28"/>
        </w:rPr>
        <w:t>;</w:t>
      </w:r>
    </w:p>
    <w:p w:rsidR="00451E04" w:rsidRPr="00DE0AEA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DE0AEA">
        <w:rPr>
          <w:szCs w:val="28"/>
        </w:rPr>
        <w:t>способностью отбирать и использовать в преподавательской деятел</w:t>
      </w:r>
      <w:r w:rsidRPr="00DE0AEA">
        <w:rPr>
          <w:szCs w:val="28"/>
        </w:rPr>
        <w:t>ь</w:t>
      </w:r>
      <w:r w:rsidRPr="00DE0AEA">
        <w:rPr>
          <w:szCs w:val="28"/>
        </w:rPr>
        <w:t xml:space="preserve">ности необходимую информацию по проблемам современных теорий коммуникации с использованием современных средств и технологий коммуникации; навыками ведения дискуссии по проблемам </w:t>
      </w:r>
      <w:r>
        <w:rPr>
          <w:szCs w:val="28"/>
        </w:rPr>
        <w:t>прикла</w:t>
      </w:r>
      <w:r>
        <w:rPr>
          <w:szCs w:val="28"/>
        </w:rPr>
        <w:t>д</w:t>
      </w:r>
      <w:r>
        <w:rPr>
          <w:szCs w:val="28"/>
        </w:rPr>
        <w:t xml:space="preserve">ной </w:t>
      </w:r>
      <w:r w:rsidRPr="00DE0AEA">
        <w:rPr>
          <w:szCs w:val="28"/>
        </w:rPr>
        <w:t>коммуникации; способностью самостоятельно изучать и ориент</w:t>
      </w:r>
      <w:r w:rsidRPr="00DE0AEA">
        <w:rPr>
          <w:szCs w:val="28"/>
        </w:rPr>
        <w:t>и</w:t>
      </w:r>
      <w:r w:rsidRPr="00DE0AEA">
        <w:rPr>
          <w:szCs w:val="28"/>
        </w:rPr>
        <w:t>роваться в коммуникативном пространстве массмедиа; 1-2-мя пр</w:t>
      </w:r>
      <w:r w:rsidRPr="00DE0AEA">
        <w:rPr>
          <w:szCs w:val="28"/>
        </w:rPr>
        <w:t>и</w:t>
      </w:r>
      <w:r w:rsidRPr="00DE0AEA">
        <w:rPr>
          <w:szCs w:val="28"/>
        </w:rPr>
        <w:t>кладными методиками коммуникативного действия в преподавател</w:t>
      </w:r>
      <w:r w:rsidRPr="00DE0AEA">
        <w:rPr>
          <w:szCs w:val="28"/>
        </w:rPr>
        <w:t>ь</w:t>
      </w:r>
      <w:r w:rsidRPr="00DE0AEA">
        <w:rPr>
          <w:szCs w:val="28"/>
        </w:rPr>
        <w:t>ской практике</w:t>
      </w:r>
      <w:r w:rsidRPr="00ED392B">
        <w:rPr>
          <w:rFonts w:eastAsia="Calibri"/>
          <w:szCs w:val="28"/>
        </w:rPr>
        <w:t>(ОПК-1)</w:t>
      </w:r>
      <w:r>
        <w:rPr>
          <w:szCs w:val="28"/>
        </w:rPr>
        <w:t>;</w:t>
      </w:r>
    </w:p>
    <w:p w:rsidR="00451E04" w:rsidRPr="005B4B4A" w:rsidRDefault="00451E04" w:rsidP="00451E04">
      <w:pPr>
        <w:pStyle w:val="ad"/>
        <w:widowControl/>
        <w:numPr>
          <w:ilvl w:val="0"/>
          <w:numId w:val="23"/>
        </w:numPr>
        <w:spacing w:line="240" w:lineRule="auto"/>
        <w:contextualSpacing/>
        <w:textAlignment w:val="baseline"/>
        <w:rPr>
          <w:szCs w:val="28"/>
        </w:rPr>
      </w:pPr>
      <w:r w:rsidRPr="005B4B4A">
        <w:rPr>
          <w:rFonts w:eastAsia="Calibri"/>
          <w:szCs w:val="28"/>
        </w:rPr>
        <w:t>Методами организации  работы исследовательского коллектива в нау</w:t>
      </w:r>
      <w:r w:rsidRPr="005B4B4A">
        <w:rPr>
          <w:rFonts w:eastAsia="Calibri"/>
          <w:szCs w:val="28"/>
        </w:rPr>
        <w:t>ч</w:t>
      </w:r>
      <w:r w:rsidRPr="005B4B4A">
        <w:rPr>
          <w:rFonts w:eastAsia="Calibri"/>
          <w:szCs w:val="28"/>
        </w:rPr>
        <w:t xml:space="preserve">ной отрасли, соответствующей направлению подготовки </w:t>
      </w:r>
      <w:r>
        <w:rPr>
          <w:rFonts w:eastAsia="Calibri"/>
          <w:szCs w:val="28"/>
        </w:rPr>
        <w:t>(ОПК-</w:t>
      </w:r>
      <w:r w:rsidRPr="00ED392B">
        <w:rPr>
          <w:rFonts w:eastAsia="Calibri"/>
          <w:szCs w:val="28"/>
        </w:rPr>
        <w:t>1)</w:t>
      </w:r>
      <w:r>
        <w:rPr>
          <w:szCs w:val="28"/>
        </w:rPr>
        <w:t>.</w:t>
      </w:r>
    </w:p>
    <w:p w:rsidR="00451E04" w:rsidRDefault="00451E04" w:rsidP="00451E04">
      <w:pPr>
        <w:tabs>
          <w:tab w:val="left" w:pos="720"/>
          <w:tab w:val="left" w:pos="7832"/>
        </w:tabs>
        <w:jc w:val="center"/>
        <w:rPr>
          <w:b/>
          <w:sz w:val="28"/>
          <w:szCs w:val="28"/>
        </w:rPr>
      </w:pP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Самостоятельная работа аспирантов может рассматриваться как организационная форма обучения - система педагогических условий, обеспеч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вающих управление учебной деятельностью аспирантов по освоению знаний и умений в области учебной и научной деятельности без посторонней пом</w:t>
      </w:r>
      <w:r w:rsidRPr="00CE2F49">
        <w:rPr>
          <w:sz w:val="28"/>
          <w:szCs w:val="28"/>
        </w:rPr>
        <w:t>о</w:t>
      </w:r>
      <w:r w:rsidRPr="00CE2F49">
        <w:rPr>
          <w:sz w:val="28"/>
          <w:szCs w:val="28"/>
        </w:rPr>
        <w:t>щи. Аспиранту нужно четко понимать, что самостоятельная работа в асп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рантуре – не просто обязательное, а необходимое условие для получения знаний и подготовки кандидатской диссертации.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Самостоятельная работа аспирантов проводится с целью: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 xml:space="preserve">систематизации и закрепления полученных теоретических знаний и практических умений аспирантов;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 xml:space="preserve">углубления и расширения теоретических знаний;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формирования умений использовать нормативную, правовую, справо</w:t>
      </w:r>
      <w:r w:rsidRPr="00CE2F49">
        <w:rPr>
          <w:sz w:val="28"/>
          <w:szCs w:val="28"/>
        </w:rPr>
        <w:t>ч</w:t>
      </w:r>
      <w:r w:rsidRPr="00CE2F49">
        <w:rPr>
          <w:sz w:val="28"/>
          <w:szCs w:val="28"/>
        </w:rPr>
        <w:t xml:space="preserve">ную документацию и специальную литературу;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развития познавательных способностей и активности аспирантов: творческой инициативы, самостоятельности, ответственности и организова</w:t>
      </w:r>
      <w:r w:rsidRPr="00CE2F49">
        <w:rPr>
          <w:sz w:val="28"/>
          <w:szCs w:val="28"/>
        </w:rPr>
        <w:t>н</w:t>
      </w:r>
      <w:r w:rsidRPr="00CE2F49">
        <w:rPr>
          <w:sz w:val="28"/>
          <w:szCs w:val="28"/>
        </w:rPr>
        <w:t xml:space="preserve">ности;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формирования самостоятельности мышления, способностей к самора</w:t>
      </w:r>
      <w:r w:rsidRPr="00CE2F49">
        <w:rPr>
          <w:sz w:val="28"/>
          <w:szCs w:val="28"/>
        </w:rPr>
        <w:t>з</w:t>
      </w:r>
      <w:r w:rsidRPr="00CE2F49">
        <w:rPr>
          <w:sz w:val="28"/>
          <w:szCs w:val="28"/>
        </w:rPr>
        <w:t xml:space="preserve">витию, самосовершенствованию и самореализации;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lastRenderedPageBreak/>
        <w:t>•</w:t>
      </w:r>
      <w:r w:rsidRPr="00CE2F49">
        <w:rPr>
          <w:sz w:val="28"/>
          <w:szCs w:val="28"/>
        </w:rPr>
        <w:tab/>
        <w:t>формирования практических (общеучебных и профессиональных) ум</w:t>
      </w:r>
      <w:r w:rsidRPr="00CE2F49">
        <w:rPr>
          <w:sz w:val="28"/>
          <w:szCs w:val="28"/>
        </w:rPr>
        <w:t>е</w:t>
      </w:r>
      <w:r w:rsidRPr="00CE2F49">
        <w:rPr>
          <w:sz w:val="28"/>
          <w:szCs w:val="28"/>
        </w:rPr>
        <w:t>ний и навыков;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развития исследовательских умений;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получения навыков эффективной самостоятельной професси</w:t>
      </w:r>
      <w:r w:rsidRPr="00CE2F49">
        <w:rPr>
          <w:sz w:val="28"/>
          <w:szCs w:val="28"/>
        </w:rPr>
        <w:t>о</w:t>
      </w:r>
      <w:r w:rsidRPr="00CE2F49">
        <w:rPr>
          <w:sz w:val="28"/>
          <w:szCs w:val="28"/>
        </w:rPr>
        <w:t>нальной (практической и научно-теоретической) деятельности.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В учебном процессе выделяют два вида самостоятельной работы: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аудиторная;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•</w:t>
      </w:r>
      <w:r w:rsidRPr="00CE2F49">
        <w:rPr>
          <w:sz w:val="28"/>
          <w:szCs w:val="28"/>
        </w:rPr>
        <w:tab/>
        <w:t>внеаудиторная.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Аудиторная самостоятельная работа по дисциплине выполняется на учебных занятиях под непосредственным руководством преподавателя и по его зад</w:t>
      </w:r>
      <w:r w:rsidRPr="00CE2F49">
        <w:rPr>
          <w:sz w:val="28"/>
          <w:szCs w:val="28"/>
        </w:rPr>
        <w:t>а</w:t>
      </w:r>
      <w:r w:rsidRPr="00CE2F49">
        <w:rPr>
          <w:sz w:val="28"/>
          <w:szCs w:val="28"/>
        </w:rPr>
        <w:t>нию.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Внеаудиторная самостоятельная работа - планируемая учебная, учебно-исследовательская, научно-исследовательская работа аспирантов, выполня</w:t>
      </w:r>
      <w:r w:rsidRPr="00CE2F49">
        <w:rPr>
          <w:sz w:val="28"/>
          <w:szCs w:val="28"/>
        </w:rPr>
        <w:t>е</w:t>
      </w:r>
      <w:r w:rsidRPr="00CE2F49">
        <w:rPr>
          <w:sz w:val="28"/>
          <w:szCs w:val="28"/>
        </w:rPr>
        <w:t>мая во внеаудиторное время по заданию и при методическом руководстве преподавателя, но без его непосредственного участия.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Самостоятельная работа, не предусмотренная образовательной программой, учебным планом и учебно-методическими материалами, раскр</w:t>
      </w:r>
      <w:r w:rsidRPr="00CE2F49">
        <w:rPr>
          <w:sz w:val="28"/>
          <w:szCs w:val="28"/>
        </w:rPr>
        <w:t>ы</w:t>
      </w:r>
      <w:r w:rsidRPr="00CE2F49">
        <w:rPr>
          <w:sz w:val="28"/>
          <w:szCs w:val="28"/>
        </w:rPr>
        <w:t>вающими и конкретизирующими их содержание, осуществляется аспирант</w:t>
      </w:r>
      <w:r w:rsidRPr="00CE2F49">
        <w:rPr>
          <w:sz w:val="28"/>
          <w:szCs w:val="28"/>
        </w:rPr>
        <w:t>а</w:t>
      </w:r>
      <w:r w:rsidRPr="00CE2F49">
        <w:rPr>
          <w:sz w:val="28"/>
          <w:szCs w:val="28"/>
        </w:rPr>
        <w:t>ми инициативно, с целью реализации собственных учебных и научных инт</w:t>
      </w:r>
      <w:r w:rsidRPr="00CE2F49">
        <w:rPr>
          <w:sz w:val="28"/>
          <w:szCs w:val="28"/>
        </w:rPr>
        <w:t>е</w:t>
      </w:r>
      <w:r w:rsidRPr="00CE2F49">
        <w:rPr>
          <w:sz w:val="28"/>
          <w:szCs w:val="28"/>
        </w:rPr>
        <w:t>ресов.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Для более эффективного выполнения самостоятельной работы по дисципл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не преподаватель рекомендует аспирантам источники и учебно-методические пособия для работы, характеризует наиболее рациональную методику самостоятельной работы, демонстрирует ранее выполненные асп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 xml:space="preserve">рантами работы и т. п.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Подразумевается несколько категорий видов самостоятельной работы аспирантов, значительная часть которых нашла отражения в данных метод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ческих рекомендациях: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- работа с источниками литературы и официальными документами (испол</w:t>
      </w:r>
      <w:r w:rsidRPr="00CE2F49">
        <w:rPr>
          <w:sz w:val="28"/>
          <w:szCs w:val="28"/>
        </w:rPr>
        <w:t>ь</w:t>
      </w:r>
      <w:r w:rsidRPr="00CE2F49">
        <w:rPr>
          <w:sz w:val="28"/>
          <w:szCs w:val="28"/>
        </w:rPr>
        <w:t>зование библиотечно-информационной системы);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- выполнение заданий для самостоятельной работы в рамках учебных дисц</w:t>
      </w:r>
      <w:r w:rsidRPr="00CE2F49">
        <w:rPr>
          <w:sz w:val="28"/>
          <w:szCs w:val="28"/>
        </w:rPr>
        <w:t>и</w:t>
      </w:r>
      <w:r>
        <w:rPr>
          <w:sz w:val="28"/>
          <w:szCs w:val="28"/>
        </w:rPr>
        <w:t>плин (</w:t>
      </w:r>
      <w:r w:rsidRPr="00CE2F49">
        <w:rPr>
          <w:sz w:val="28"/>
          <w:szCs w:val="28"/>
        </w:rPr>
        <w:t>эссе</w:t>
      </w:r>
      <w:r>
        <w:rPr>
          <w:sz w:val="28"/>
          <w:szCs w:val="28"/>
        </w:rPr>
        <w:t>, оппонирование</w:t>
      </w:r>
      <w:r w:rsidRPr="00CE2F4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аналитическая работа, </w:t>
      </w:r>
      <w:r w:rsidRPr="00CE2F49">
        <w:rPr>
          <w:sz w:val="28"/>
          <w:szCs w:val="28"/>
        </w:rPr>
        <w:t>домашние задания, реш</w:t>
      </w:r>
      <w:r w:rsidRPr="00CE2F49">
        <w:rPr>
          <w:sz w:val="28"/>
          <w:szCs w:val="28"/>
        </w:rPr>
        <w:t>е</w:t>
      </w:r>
      <w:r w:rsidRPr="00CE2F49">
        <w:rPr>
          <w:sz w:val="28"/>
          <w:szCs w:val="28"/>
        </w:rPr>
        <w:t>ния кейсов);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- реализация элементов научно-педагогической практики (разработка мет</w:t>
      </w:r>
      <w:r w:rsidRPr="00CE2F49">
        <w:rPr>
          <w:sz w:val="28"/>
          <w:szCs w:val="28"/>
        </w:rPr>
        <w:t>о</w:t>
      </w:r>
      <w:r w:rsidRPr="00CE2F49">
        <w:rPr>
          <w:sz w:val="28"/>
          <w:szCs w:val="28"/>
        </w:rPr>
        <w:t>дических материалов, тестов, тематических портфолио);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- реализация элементов научно-исследовательской практики (подготовка те</w:t>
      </w:r>
      <w:r>
        <w:rPr>
          <w:sz w:val="28"/>
          <w:szCs w:val="28"/>
        </w:rPr>
        <w:t>к</w:t>
      </w:r>
      <w:r w:rsidRPr="00CE2F49">
        <w:rPr>
          <w:sz w:val="28"/>
          <w:szCs w:val="28"/>
        </w:rPr>
        <w:t>стов докладов, участие в исследованиях, стажировках);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t>- выполнение обязательных и элективных элементов научно-исследовательской работы (подготовка к научно-исследовательскому сем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нару, написание статей, работа над текстом диссертации).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Особенностью организации самостоятельной работы аспирантов явл</w:t>
      </w:r>
      <w:r w:rsidRPr="00CE2F49">
        <w:rPr>
          <w:sz w:val="28"/>
          <w:szCs w:val="28"/>
        </w:rPr>
        <w:t>я</w:t>
      </w:r>
      <w:r w:rsidRPr="00CE2F49">
        <w:rPr>
          <w:sz w:val="28"/>
          <w:szCs w:val="28"/>
        </w:rPr>
        <w:t>ется необходимость не только подготовиться к сдаче экзамена по специал</w:t>
      </w:r>
      <w:r w:rsidRPr="00CE2F49">
        <w:rPr>
          <w:sz w:val="28"/>
          <w:szCs w:val="28"/>
        </w:rPr>
        <w:t>ь</w:t>
      </w:r>
      <w:r w:rsidRPr="00CE2F49">
        <w:rPr>
          <w:sz w:val="28"/>
          <w:szCs w:val="28"/>
        </w:rPr>
        <w:t>ности, но и собрать, обобщить, систематизировать, проработать и проанал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 xml:space="preserve">зировать большой массив информации по теме диссертации. 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 w:rsidRPr="00CE2F49">
        <w:rPr>
          <w:sz w:val="28"/>
          <w:szCs w:val="28"/>
        </w:rPr>
        <w:lastRenderedPageBreak/>
        <w:t>Во время выполнения самостоятельной работы аспирант должен подг</w:t>
      </w:r>
      <w:r w:rsidRPr="00CE2F49">
        <w:rPr>
          <w:sz w:val="28"/>
          <w:szCs w:val="28"/>
        </w:rPr>
        <w:t>о</w:t>
      </w:r>
      <w:r w:rsidRPr="00CE2F49">
        <w:rPr>
          <w:sz w:val="28"/>
          <w:szCs w:val="28"/>
        </w:rPr>
        <w:t>товить научные, а также доклады на научные конференции.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Самостоятельная работа может осуществляться индивидуально или группами аспирантов online и на занятиях в зависимости от цели, объема, конкретной тематики самостоятельной работы, уровня сложности, уровня умений асп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рантов.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В качестве форм и методов контроля внеаудиторной самостоятельной работы аспирантов могут быть использованы Интернет-конференции, обмен информационными файлами, семинарские занятия, тестирование, самоотч</w:t>
      </w:r>
      <w:r w:rsidRPr="00CE2F49">
        <w:rPr>
          <w:sz w:val="28"/>
          <w:szCs w:val="28"/>
        </w:rPr>
        <w:t>е</w:t>
      </w:r>
      <w:r w:rsidRPr="00CE2F49">
        <w:rPr>
          <w:sz w:val="28"/>
          <w:szCs w:val="28"/>
        </w:rPr>
        <w:t>ты, контрольные работы, защита творческих работ и электронных презент</w:t>
      </w:r>
      <w:r w:rsidRPr="00CE2F49">
        <w:rPr>
          <w:sz w:val="28"/>
          <w:szCs w:val="28"/>
        </w:rPr>
        <w:t>а</w:t>
      </w:r>
      <w:r w:rsidRPr="00CE2F49">
        <w:rPr>
          <w:sz w:val="28"/>
          <w:szCs w:val="28"/>
        </w:rPr>
        <w:t>ций и др.</w:t>
      </w:r>
    </w:p>
    <w:p w:rsidR="00451E04" w:rsidRPr="00CE2F49" w:rsidRDefault="00451E04" w:rsidP="00451E04">
      <w:pPr>
        <w:tabs>
          <w:tab w:val="left" w:pos="720"/>
          <w:tab w:val="left" w:pos="7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E2F49">
        <w:rPr>
          <w:sz w:val="28"/>
          <w:szCs w:val="28"/>
        </w:rPr>
        <w:t>Контроль результатов внеаудиторной самостоятельной работы асп</w:t>
      </w:r>
      <w:r w:rsidRPr="00CE2F49">
        <w:rPr>
          <w:sz w:val="28"/>
          <w:szCs w:val="28"/>
        </w:rPr>
        <w:t>и</w:t>
      </w:r>
      <w:r w:rsidRPr="00CE2F49">
        <w:rPr>
          <w:sz w:val="28"/>
          <w:szCs w:val="28"/>
        </w:rPr>
        <w:t>рантов осуществляется в пределах времени, отведенного на обязательные учебные занятия по дисциплине или в рамках аттестации, проводящейся два раза в год, на которой выставляются зачеты по конкретным видам самосто</w:t>
      </w:r>
      <w:r w:rsidRPr="00CE2F49">
        <w:rPr>
          <w:sz w:val="28"/>
          <w:szCs w:val="28"/>
        </w:rPr>
        <w:t>я</w:t>
      </w:r>
      <w:r w:rsidRPr="00CE2F49">
        <w:rPr>
          <w:sz w:val="28"/>
          <w:szCs w:val="28"/>
        </w:rPr>
        <w:t>тельной работы, предусмотренных учебным планом.</w:t>
      </w:r>
    </w:p>
    <w:p w:rsidR="00451E04" w:rsidRDefault="00451E04" w:rsidP="00451E04">
      <w:pPr>
        <w:tabs>
          <w:tab w:val="left" w:pos="720"/>
          <w:tab w:val="left" w:pos="7832"/>
        </w:tabs>
        <w:jc w:val="both"/>
        <w:rPr>
          <w:b/>
          <w:sz w:val="28"/>
          <w:szCs w:val="28"/>
        </w:rPr>
      </w:pPr>
    </w:p>
    <w:p w:rsidR="00451E04" w:rsidRPr="0029311E" w:rsidRDefault="00451E04" w:rsidP="00451E04">
      <w:pPr>
        <w:spacing w:line="276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МЕТОДИЧЕСКИЕРЕКОМЕНДАЦИИ</w:t>
      </w:r>
    </w:p>
    <w:p w:rsidR="00451E04" w:rsidRPr="009A42EE" w:rsidRDefault="00451E04" w:rsidP="00451E04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ПО ПОДГОТОВКЕ И ПРЕЗЕНТАЦИИ ЭССЕ</w:t>
      </w:r>
    </w:p>
    <w:p w:rsidR="00451E04" w:rsidRPr="00A218FA" w:rsidRDefault="00451E04" w:rsidP="00451E04">
      <w:pPr>
        <w:rPr>
          <w:b/>
        </w:rPr>
      </w:pPr>
    </w:p>
    <w:p w:rsidR="00451E04" w:rsidRDefault="00451E04" w:rsidP="00451E04">
      <w:pPr>
        <w:jc w:val="both"/>
      </w:pPr>
      <w:r>
        <w:tab/>
        <w:t>Написание эссе представляет собой один из важнейших элементов учебного пр</w:t>
      </w:r>
      <w:r>
        <w:t>о</w:t>
      </w:r>
      <w:r>
        <w:t>цесса, форму учебной и одновременно творческой работы аспиранта. Цель эссе состоит в развитии таких навыков, как самостоятельное творческое мышление, последовательное и л</w:t>
      </w:r>
      <w:r>
        <w:t>о</w:t>
      </w:r>
      <w:r>
        <w:t xml:space="preserve">гичное изложение собственных мыслей, обоснование своей точки зрения. </w:t>
      </w:r>
    </w:p>
    <w:p w:rsidR="00451E04" w:rsidRDefault="00451E04" w:rsidP="00451E04">
      <w:pPr>
        <w:jc w:val="both"/>
      </w:pPr>
      <w:r>
        <w:t>Прежде, чем приступить к работе, аспирантам полезно узнать, что понятие "эссе" приш</w:t>
      </w:r>
      <w:r w:rsidRPr="003A64C1">
        <w:t>л</w:t>
      </w:r>
      <w:r>
        <w:t>о</w:t>
      </w:r>
      <w:r w:rsidRPr="003A64C1">
        <w:t xml:space="preserve"> в русский язык</w:t>
      </w:r>
      <w:r>
        <w:t xml:space="preserve"> из романо-германской группы языков. </w:t>
      </w:r>
      <w:r w:rsidRPr="00682C11">
        <w:t xml:space="preserve">История эссе, как термина, в </w:t>
      </w:r>
      <w:r>
        <w:t>ро</w:t>
      </w:r>
      <w:r>
        <w:t>с</w:t>
      </w:r>
      <w:r>
        <w:t>сийской лингвистике</w:t>
      </w:r>
      <w:r w:rsidRPr="00682C11">
        <w:t xml:space="preserve"> началась в 1934 г. Именно тогда слово эссе впервые появилось в первом и</w:t>
      </w:r>
      <w:r w:rsidRPr="00682C11">
        <w:t>з</w:t>
      </w:r>
      <w:r w:rsidRPr="00682C11">
        <w:t>дании «Большой Советской Энциклопедии»</w:t>
      </w:r>
      <w:r>
        <w:t>.</w:t>
      </w:r>
    </w:p>
    <w:p w:rsidR="00451E04" w:rsidRDefault="00451E04" w:rsidP="00451E04">
      <w:pPr>
        <w:jc w:val="both"/>
      </w:pPr>
      <w:r>
        <w:t xml:space="preserve"> Эссе от французского "essai", английского "essay", "assay" - попытка, проба, очерк; от латинского "exagium" - взвешивание. Создателем жанра эссе считается французский мысл</w:t>
      </w:r>
      <w:r>
        <w:t>и</w:t>
      </w:r>
      <w:r>
        <w:t>тель эпохи Возрождения Мишель Монтень, издавший в 1580 г. труд под названием "Оп</w:t>
      </w:r>
      <w:r>
        <w:t>ы</w:t>
      </w:r>
      <w:r>
        <w:t>ты" (по-французски «Les Essais»), в котором изложил свое видение различных проблем, опираясь на личный жизненный опыт. Не случайно в предисловии «К читателю» Монтень написал: «…содержание моей книги – я сам…».</w:t>
      </w:r>
    </w:p>
    <w:p w:rsidR="00451E04" w:rsidRDefault="00451E04" w:rsidP="00451E04">
      <w:pPr>
        <w:jc w:val="both"/>
      </w:pPr>
      <w:r>
        <w:tab/>
        <w:t>По сравнению со сложными философскими трактатами, обращенными, главным образом, к выпускникам философских факультетов, эссе Мишеля Монтеня были адрес</w:t>
      </w:r>
      <w:r>
        <w:t>о</w:t>
      </w:r>
      <w:r>
        <w:t>ваны любому образованному читателю, склонному к размышлениям о жизни человека в</w:t>
      </w:r>
      <w:r>
        <w:t>о</w:t>
      </w:r>
      <w:r>
        <w:t>обще и своей собственной – в частности. Эссе позволяли читателю сравнить свой собс</w:t>
      </w:r>
      <w:r>
        <w:t>т</w:t>
      </w:r>
      <w:r>
        <w:t>венный жизненный опыт с наблюдениями автора, соглашаться с его выводами или катег</w:t>
      </w:r>
      <w:r>
        <w:t>о</w:t>
      </w:r>
      <w:r>
        <w:t>рически отвергать их, приходя к определенному заключению о том, как должно жить и действ</w:t>
      </w:r>
      <w:r>
        <w:t>о</w:t>
      </w:r>
      <w:r>
        <w:t>вать. Жизненная мудрость, выраженная в афористичных формулировках, сделали эссе о</w:t>
      </w:r>
      <w:r>
        <w:t>д</w:t>
      </w:r>
      <w:r>
        <w:t>ним из самых популярных  жанров творчества.</w:t>
      </w:r>
    </w:p>
    <w:p w:rsidR="00451E04" w:rsidRDefault="00451E04" w:rsidP="00451E04">
      <w:pPr>
        <w:jc w:val="both"/>
      </w:pPr>
      <w:r>
        <w:tab/>
        <w:t>В дальнейшем многие известные философы творили в жанре эссе. Во Франции – Паскаль, Дидро, Вольтер и др. В Англии Фрэнсис Бэкон своим сочинениям впервые в английской литературе дал название «essays». В ХХ веке</w:t>
      </w:r>
      <w:r w:rsidRPr="003032C4">
        <w:t xml:space="preserve"> к жанру эссе обращались многие </w:t>
      </w:r>
      <w:r w:rsidRPr="003032C4">
        <w:lastRenderedPageBreak/>
        <w:t>мыслители, в частности, философ-экзистенциалист Альбер Камю, автор таких известных эссе как «Миф о Сизифе. Эссе об абс</w:t>
      </w:r>
      <w:r>
        <w:t>урде» и «Бунтующий человек».</w:t>
      </w:r>
    </w:p>
    <w:p w:rsidR="00451E04" w:rsidRDefault="00451E04" w:rsidP="00451E04">
      <w:pPr>
        <w:jc w:val="both"/>
      </w:pPr>
      <w:r>
        <w:tab/>
      </w:r>
      <w:r w:rsidRPr="00240EB8">
        <w:t xml:space="preserve">Сочинение в жанре эссе для </w:t>
      </w:r>
      <w:r>
        <w:t>аспирантов</w:t>
      </w:r>
      <w:r w:rsidRPr="00240EB8">
        <w:t xml:space="preserve"> — явление</w:t>
      </w:r>
      <w:r>
        <w:t xml:space="preserve"> относительно</w:t>
      </w:r>
      <w:r w:rsidRPr="00240EB8">
        <w:t xml:space="preserve"> новое и перспе</w:t>
      </w:r>
      <w:r w:rsidRPr="00240EB8">
        <w:t>к</w:t>
      </w:r>
      <w:r w:rsidRPr="00240EB8">
        <w:t xml:space="preserve">тивное. XXI век тяготеет к малым формам. </w:t>
      </w:r>
      <w:r>
        <w:t>Это прозаическое сочинение - рассуждение небольш</w:t>
      </w:r>
      <w:r>
        <w:t>о</w:t>
      </w:r>
      <w:r>
        <w:t>го объема со свободной композицией. Жанр критики и публицистики, свободная трактовка какой-либо проблемы. Эссе выражает индивидуальные впечатления и сообр</w:t>
      </w:r>
      <w:r>
        <w:t>а</w:t>
      </w:r>
      <w:r>
        <w:t>жения по конкретному поводу или вопросу и заведомо не претендует на определяющую или исчерпывающую трактовку предмета. Как правило, эссе предполагает новое, субъективно о</w:t>
      </w:r>
      <w:r>
        <w:t>к</w:t>
      </w:r>
      <w:r>
        <w:t>рашенное слово о чем - либо и может иметь философский, историко-биографический, публицистический, культурологический, научно-популярный, беллетристический хара</w:t>
      </w:r>
      <w:r>
        <w:t>к</w:t>
      </w:r>
      <w:r>
        <w:t>тер.</w:t>
      </w:r>
    </w:p>
    <w:p w:rsidR="00451E04" w:rsidRDefault="00451E04" w:rsidP="00451E04">
      <w:pPr>
        <w:jc w:val="both"/>
      </w:pPr>
      <w:r>
        <w:t xml:space="preserve"> </w:t>
      </w:r>
      <w:r>
        <w:tab/>
        <w:t>Эссе аспиранта - это самостоятельная письменная работа на тему, предложенную преподавателем (тема может быть предложена и аспирантом, но обязательно должна быть с</w:t>
      </w:r>
      <w:r>
        <w:t>о</w:t>
      </w:r>
      <w:r>
        <w:t>гласована с преподавателем). Цель эссе состоит в развитии навыков самостоятельного творческого мышления и письменного изложения собственных мыслей. Писать эссе чре</w:t>
      </w:r>
      <w:r>
        <w:t>з</w:t>
      </w:r>
      <w:r>
        <w:t>вычайно полезно, поскольку это позволяет автору научиться четко и грамотно формул</w:t>
      </w:r>
      <w:r>
        <w:t>и</w:t>
      </w:r>
      <w:r>
        <w:t>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</w:t>
      </w:r>
      <w:r>
        <w:t>е</w:t>
      </w:r>
      <w:r>
        <w:t>рами, аргументировать свои выводы; овладевать научным стилем речи.</w:t>
      </w:r>
    </w:p>
    <w:p w:rsidR="00451E04" w:rsidRDefault="00451E04" w:rsidP="00451E04">
      <w:pPr>
        <w:jc w:val="both"/>
      </w:pPr>
      <w:r>
        <w:tab/>
        <w:t xml:space="preserve">Эссе по курсу </w:t>
      </w:r>
      <w:r w:rsidRPr="00AD32CE">
        <w:t>«Философия культуры научного исследования и прикладных комм</w:t>
      </w:r>
      <w:r w:rsidRPr="00AD32CE">
        <w:t>у</w:t>
      </w:r>
      <w:r w:rsidRPr="00AD32CE">
        <w:t>никаций»</w:t>
      </w:r>
      <w:r>
        <w:t xml:space="preserve"> </w:t>
      </w:r>
      <w:r w:rsidRPr="00240EB8">
        <w:t>представляет собой собственную рациональную рефлексию (бук. - отражение разумом) на культурное явление или событие</w:t>
      </w:r>
      <w:r>
        <w:t xml:space="preserve"> соответственного исторического контекста</w:t>
      </w:r>
      <w:r w:rsidRPr="00240EB8">
        <w:t xml:space="preserve">. Главная цель эссе - определение умения </w:t>
      </w:r>
      <w:r>
        <w:t>аспиранта</w:t>
      </w:r>
      <w:r w:rsidRPr="00240EB8">
        <w:t xml:space="preserve"> выделять и идентифицировать </w:t>
      </w:r>
      <w:r>
        <w:t xml:space="preserve">факты, </w:t>
      </w:r>
      <w:r w:rsidRPr="00240EB8">
        <w:t>события, явления из контекста всего многообразия общественной жизни. Сочинение в жанре эссе требует от автора не только умения продемонстрировать «сумму знаний», но и сделать акцент на собственных чувствах, переживаниях, отношении к тому, о чем он п</w:t>
      </w:r>
      <w:r w:rsidRPr="00240EB8">
        <w:t>и</w:t>
      </w:r>
      <w:r w:rsidRPr="00240EB8">
        <w:t>шет. Словом, автор эссе — это не только рассказчик, но и герой. Для эссе характерны ярко выраженная авторская позиция, искренность, эмоциональность изложения. Жанр дает право на субъективное изложение заявленной проблемы и свободную комп</w:t>
      </w:r>
      <w:r w:rsidRPr="00240EB8">
        <w:t>о</w:t>
      </w:r>
      <w:r w:rsidRPr="00240EB8">
        <w:t>зицию.</w:t>
      </w:r>
    </w:p>
    <w:p w:rsidR="00451E04" w:rsidRDefault="00451E04" w:rsidP="00451E04">
      <w:pPr>
        <w:jc w:val="both"/>
      </w:pPr>
    </w:p>
    <w:p w:rsidR="00451E04" w:rsidRPr="00A218FA" w:rsidRDefault="00451E04" w:rsidP="00451E04">
      <w:pPr>
        <w:jc w:val="both"/>
        <w:rPr>
          <w:b/>
        </w:rPr>
      </w:pPr>
      <w:r w:rsidRPr="00A218FA">
        <w:rPr>
          <w:b/>
        </w:rPr>
        <w:t>Специфика эссе</w:t>
      </w:r>
    </w:p>
    <w:p w:rsidR="00451E04" w:rsidRDefault="00451E04" w:rsidP="00451E04">
      <w:pPr>
        <w:jc w:val="both"/>
      </w:pPr>
    </w:p>
    <w:p w:rsidR="00451E04" w:rsidRDefault="00451E04" w:rsidP="00451E04">
      <w:pPr>
        <w:jc w:val="both"/>
      </w:pPr>
      <w:r>
        <w:t>В отличие от реферата, эссе – это:</w:t>
      </w:r>
    </w:p>
    <w:p w:rsidR="00451E04" w:rsidRDefault="00451E04" w:rsidP="00451E04">
      <w:pPr>
        <w:jc w:val="both"/>
      </w:pPr>
      <w:r>
        <w:t>- сочинение небольшого объема,</w:t>
      </w:r>
    </w:p>
    <w:p w:rsidR="00451E04" w:rsidRDefault="00451E04" w:rsidP="00451E04">
      <w:pPr>
        <w:jc w:val="both"/>
      </w:pPr>
      <w:r>
        <w:t>- написанное на конкретную тему (труд, посвященный анализу широкого круга проблем, не может быть выполнен в жанре эссе);</w:t>
      </w:r>
    </w:p>
    <w:p w:rsidR="00451E04" w:rsidRDefault="00451E04" w:rsidP="00451E04">
      <w:pPr>
        <w:jc w:val="both"/>
      </w:pPr>
      <w:r>
        <w:t>- свободной композиции (в студенческом эссе не требуется такого раздела, как «оглавл</w:t>
      </w:r>
      <w:r>
        <w:t>е</w:t>
      </w:r>
      <w:r>
        <w:t>ние» с четким перечислением глав и параграфов в силу небольшого объема работы);</w:t>
      </w:r>
    </w:p>
    <w:p w:rsidR="00451E04" w:rsidRDefault="00451E04" w:rsidP="00451E04">
      <w:pPr>
        <w:jc w:val="both"/>
      </w:pPr>
      <w:r>
        <w:t>- выражение  индивидуальных впечатлений и соображений студента по конкретному в</w:t>
      </w:r>
      <w:r>
        <w:t>о</w:t>
      </w:r>
      <w:r>
        <w:t>просу;</w:t>
      </w:r>
    </w:p>
    <w:p w:rsidR="00451E04" w:rsidRDefault="00451E04" w:rsidP="00451E04">
      <w:pPr>
        <w:jc w:val="both"/>
      </w:pPr>
      <w:r>
        <w:t>- эссе не претендует на исчерпывающее раскрытие темы и представляет всего лишь п</w:t>
      </w:r>
      <w:r>
        <w:t>о</w:t>
      </w:r>
      <w:r>
        <w:t>пытку студента передать свои собственные взгляды на проблему и соображения с нею связанные.</w:t>
      </w:r>
    </w:p>
    <w:p w:rsidR="00451E04" w:rsidRDefault="00451E04" w:rsidP="00451E04">
      <w:pPr>
        <w:jc w:val="both"/>
      </w:pPr>
      <w:r>
        <w:t>Следует обратить внимание на ключевые слова, которые характеризуют этот жанр: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индивидуальная позиция (жизненная и профессиональная конце</w:t>
      </w:r>
      <w:r w:rsidRPr="00AD32CE">
        <w:rPr>
          <w:sz w:val="24"/>
        </w:rPr>
        <w:t>п</w:t>
      </w:r>
      <w:r w:rsidRPr="00AD32CE">
        <w:rPr>
          <w:sz w:val="24"/>
        </w:rPr>
        <w:t>ция);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непринужденность (легкость, изящество стиля, увлекательность п</w:t>
      </w:r>
      <w:r w:rsidRPr="00AD32CE">
        <w:rPr>
          <w:sz w:val="24"/>
        </w:rPr>
        <w:t>о</w:t>
      </w:r>
      <w:r w:rsidRPr="00AD32CE">
        <w:rPr>
          <w:sz w:val="24"/>
        </w:rPr>
        <w:t>вествования);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парадоксальность (нестандартность, творчество в подаче материала);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lastRenderedPageBreak/>
        <w:t>афористичность (убедительность и доказательность, меткость, то</w:t>
      </w:r>
      <w:r w:rsidRPr="00AD32CE">
        <w:rPr>
          <w:sz w:val="24"/>
        </w:rPr>
        <w:t>ч</w:t>
      </w:r>
      <w:r w:rsidRPr="00AD32CE">
        <w:rPr>
          <w:sz w:val="24"/>
        </w:rPr>
        <w:t>ность, глубина слова и мысли, отказ от словесных штампов и клише в выражении своих заветных мыслей);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образность (яркость, художественность текста);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разговорная речь (живое общение с читателем Вашего э</w:t>
      </w:r>
      <w:r w:rsidRPr="00AD32CE">
        <w:rPr>
          <w:sz w:val="24"/>
        </w:rPr>
        <w:t>с</w:t>
      </w:r>
      <w:r w:rsidRPr="00AD32CE">
        <w:rPr>
          <w:sz w:val="24"/>
        </w:rPr>
        <w:t>се);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впечатления (живые эмоции, без которых нет духовной компоненты жанра, нет ощущения живой беседы автора со своим читателем);</w:t>
      </w:r>
    </w:p>
    <w:p w:rsidR="00451E04" w:rsidRPr="00AD32CE" w:rsidRDefault="00451E04" w:rsidP="00451E04">
      <w:pPr>
        <w:pStyle w:val="ad"/>
        <w:widowControl/>
        <w:numPr>
          <w:ilvl w:val="0"/>
          <w:numId w:val="27"/>
        </w:numPr>
        <w:spacing w:line="240" w:lineRule="auto"/>
        <w:contextualSpacing/>
        <w:rPr>
          <w:sz w:val="24"/>
        </w:rPr>
      </w:pPr>
      <w:r w:rsidRPr="00AD32CE">
        <w:rPr>
          <w:sz w:val="24"/>
        </w:rPr>
        <w:t>ассоциации (свобода для творческого толкования мыслей и чувств, определенным образом «спрятанных» в тексте).</w:t>
      </w:r>
    </w:p>
    <w:p w:rsidR="00451E04" w:rsidRPr="00882C41" w:rsidRDefault="00451E04" w:rsidP="00451E04">
      <w:pPr>
        <w:ind w:firstLine="708"/>
        <w:jc w:val="both"/>
        <w:rPr>
          <w:szCs w:val="28"/>
        </w:rPr>
      </w:pPr>
      <w:r w:rsidRPr="00882C41">
        <w:rPr>
          <w:szCs w:val="28"/>
        </w:rPr>
        <w:t>Эссе ограничены определенным количеством слов, поэтому Вам необходимо разумно распорядиться этим объемом. Иногда это означает отказ от каких-то идей или по</w:t>
      </w:r>
      <w:r w:rsidRPr="00882C41">
        <w:rPr>
          <w:szCs w:val="28"/>
        </w:rPr>
        <w:t>д</w:t>
      </w:r>
      <w:r w:rsidRPr="00882C41">
        <w:rPr>
          <w:szCs w:val="28"/>
        </w:rPr>
        <w:t xml:space="preserve">робностей, особенно, если они уже где-то упоминались или не имеют непосредственного отношения к делу. Такие вещи только отвлекают внимание </w:t>
      </w:r>
      <w:r>
        <w:rPr>
          <w:szCs w:val="28"/>
        </w:rPr>
        <w:t>слушателей</w:t>
      </w:r>
      <w:r w:rsidRPr="00882C41">
        <w:rPr>
          <w:szCs w:val="28"/>
        </w:rPr>
        <w:t xml:space="preserve"> и затмевают о</w:t>
      </w:r>
      <w:r w:rsidRPr="00882C41">
        <w:rPr>
          <w:szCs w:val="28"/>
        </w:rPr>
        <w:t>с</w:t>
      </w:r>
      <w:r w:rsidRPr="00882C41">
        <w:rPr>
          <w:szCs w:val="28"/>
        </w:rPr>
        <w:t xml:space="preserve">новную тему эссе. </w:t>
      </w:r>
    </w:p>
    <w:p w:rsidR="00451E04" w:rsidRDefault="00451E04" w:rsidP="00451E04">
      <w:pPr>
        <w:jc w:val="both"/>
      </w:pPr>
    </w:p>
    <w:p w:rsidR="00451E04" w:rsidRPr="00682C11" w:rsidRDefault="00451E04" w:rsidP="00451E04">
      <w:pPr>
        <w:jc w:val="both"/>
        <w:rPr>
          <w:b/>
        </w:rPr>
      </w:pPr>
      <w:r w:rsidRPr="00682C11">
        <w:rPr>
          <w:b/>
        </w:rPr>
        <w:t>С чего начать?</w:t>
      </w:r>
    </w:p>
    <w:p w:rsidR="00451E04" w:rsidRDefault="00451E04" w:rsidP="00451E04">
      <w:pPr>
        <w:ind w:firstLine="708"/>
        <w:jc w:val="both"/>
      </w:pPr>
    </w:p>
    <w:p w:rsidR="00451E04" w:rsidRDefault="00451E04" w:rsidP="00451E04">
      <w:pPr>
        <w:ind w:firstLine="708"/>
        <w:jc w:val="both"/>
      </w:pPr>
      <w:r w:rsidRPr="00682C11">
        <w:t>С записи темы эссе, при этом тему надо записать точно, и обязательно в чернов</w:t>
      </w:r>
      <w:r w:rsidRPr="00682C11">
        <w:t>и</w:t>
      </w:r>
      <w:r w:rsidRPr="00682C11">
        <w:t>ке.</w:t>
      </w:r>
      <w:r>
        <w:t xml:space="preserve"> Приступая к написанию эссе, необходимо приготовить черновик. Некоторые не знают, что такое черновик, и пишут его как «беловой» (то есть окончательный) вариант работы — плотно заполненный лист, практически без полей, но написанный более небрежно. Т</w:t>
      </w:r>
      <w:r>
        <w:t>а</w:t>
      </w:r>
      <w:r>
        <w:t>кой черновик не оставляет пространства для совершенствования мысли, не дает возмо</w:t>
      </w:r>
      <w:r>
        <w:t>ж</w:t>
      </w:r>
      <w:r>
        <w:t>ности работать творчески. «Неправильные» черновики подходят для работ компилятивного х</w:t>
      </w:r>
      <w:r>
        <w:t>а</w:t>
      </w:r>
      <w:r>
        <w:t>рактера, тем самым тренируя практику отсутствия самостоятельного мышления. В резул</w:t>
      </w:r>
      <w:r>
        <w:t>ь</w:t>
      </w:r>
      <w:r>
        <w:t>тате этот метод приводит к панической боязни самостоятельного высказывания. Листы черновика лучше оставлять наполовину пустыми и писать на одной их стороне. При раб</w:t>
      </w:r>
      <w:r>
        <w:t>о</w:t>
      </w:r>
      <w:r>
        <w:t>те с черновиком, просмотре и правке постепенно заполняются и поля, а на обороте стр</w:t>
      </w:r>
      <w:r>
        <w:t>а</w:t>
      </w:r>
      <w:r>
        <w:t>ницы — простор для конкретизации, подтверждения своей мысли примерами и цитатами.</w:t>
      </w:r>
    </w:p>
    <w:p w:rsidR="00451E04" w:rsidRDefault="00451E04" w:rsidP="00451E04">
      <w:pPr>
        <w:ind w:firstLine="708"/>
        <w:jc w:val="both"/>
      </w:pPr>
      <w:r>
        <w:t>Тема — это некое условие задачи, в которое надо вдуматься. А задачу надо понять, осознать. Формулировка темы — тоже задача, только неизмеримо более объемная и сложная, имеющая не одно решение. Вчитываясь в тему, Вы входите в то творческое пр</w:t>
      </w:r>
      <w:r>
        <w:t>о</w:t>
      </w:r>
      <w:r>
        <w:t>странство, которое ею очерчено. Если отдельные слова, мысли, в крайнем случае, вся формулировка будут повторены в тексте эссе, открывая или завершая фрагменты работы или всего эссе в целом, — это не недостаток. Ведь главная задача студента — понять и раскрыть тему, а не уйти от нее. Работая с эссе, время от времени нужно перечитывать формулировку темы.</w:t>
      </w:r>
    </w:p>
    <w:p w:rsidR="00451E04" w:rsidRDefault="00451E04" w:rsidP="00451E04">
      <w:pPr>
        <w:jc w:val="both"/>
      </w:pPr>
    </w:p>
    <w:p w:rsidR="00451E04" w:rsidRDefault="00451E04" w:rsidP="00451E04">
      <w:pPr>
        <w:jc w:val="both"/>
      </w:pPr>
      <w:r>
        <w:t>Итак, главное — вчитаться, вдуматься в тему, как вчитываешься в условие задачи, чтобы определить границы (пространство) темы и пути ее раскрытия. Как правило, темы эссе имеют проблемный характер, авторскую интерпретацию и предложены в виде высказыв</w:t>
      </w:r>
      <w:r>
        <w:t>а</w:t>
      </w:r>
      <w:r>
        <w:t>ния. Поэтому, первоначально работая с проблемой, необходимо выделить основную идею. Далее необходимо в свободной форме сделать набросок эссе, то есть дать волю всему, что «хочет» писаться, включая понятия, противоречия, ассоциации, цитаты, тезисы, примеры, мнения, аргументы научного и бытового характера, имена, события, недописанные мы</w:t>
      </w:r>
      <w:r>
        <w:t>с</w:t>
      </w:r>
      <w:r>
        <w:t>ли... Есть рациональное зерно во фразе: «Писательство не в голове, а в кончиках пальцев».</w:t>
      </w:r>
    </w:p>
    <w:p w:rsidR="00451E04" w:rsidRDefault="00451E04" w:rsidP="00451E04">
      <w:pPr>
        <w:ind w:firstLine="708"/>
        <w:jc w:val="both"/>
      </w:pPr>
      <w:r>
        <w:t>Следующая задача — рассмотреть этот хаос, соотнести с темой: тогда высветится идея, путь движения мыслей. Теперь главное — найти фразы, мысли, цитаты, которые могли бы стать вступлением или  заключением к работе. Да, заключение, как и вступл</w:t>
      </w:r>
      <w:r>
        <w:t>е</w:t>
      </w:r>
      <w:r>
        <w:t xml:space="preserve">ние, является важной частью работы. Вступление фокусирует проблематику эссе, </w:t>
      </w:r>
      <w:r>
        <w:lastRenderedPageBreak/>
        <w:t>ставит проблему, вскрывает противоречия, задает вопросы, очерчивает поле творчества рамками темы, а заключение являет собой итог, резюме всех рассуждений.</w:t>
      </w:r>
    </w:p>
    <w:p w:rsidR="00451E04" w:rsidRDefault="00451E04" w:rsidP="00451E04">
      <w:pPr>
        <w:ind w:firstLine="708"/>
        <w:jc w:val="both"/>
      </w:pPr>
      <w:r>
        <w:t>Структура эссе логически вытекает из требований к нему. Поскольку эссе — это краткая форма изложения собственных мыслей автора по той или иной проблеме, то сама мысль выражается автором в виде тезиса. Но мысль должна быть подкреплена доказ</w:t>
      </w:r>
      <w:r>
        <w:t>а</w:t>
      </w:r>
      <w:r>
        <w:t>тельствами, аргументами научного или бытового характера. Поэтому за тезисом следуют аргументы. Аргументы — это факты, явления общественной жизни, события, жизненные ситуации и жизненный опыт, литературные ситуации, научные доказательства, ссылки на мнения ученых и т. д. Лучше приводить два аргумента в пользу того или иного тезиса, так как один может быть неубедительным, три аргумента могут перегрузить все же «мален</w:t>
      </w:r>
      <w:r>
        <w:t>ь</w:t>
      </w:r>
      <w:r>
        <w:t>кий» жанр.</w:t>
      </w:r>
    </w:p>
    <w:p w:rsidR="00451E04" w:rsidRDefault="00451E04" w:rsidP="00451E04">
      <w:pPr>
        <w:ind w:firstLine="708"/>
        <w:jc w:val="both"/>
      </w:pPr>
      <w:r>
        <w:t>Метафорично воспроизводится «карусель»: вступление, тезис, аргументы, тезис, аргументы, тезис, аргументы, заключение (вывод). Количество тезисов и аргументов зав</w:t>
      </w:r>
      <w:r>
        <w:t>и</w:t>
      </w:r>
      <w:r>
        <w:t xml:space="preserve">сит от плана, логики развития мысли студента. </w:t>
      </w:r>
    </w:p>
    <w:p w:rsidR="00451E04" w:rsidRDefault="00451E04" w:rsidP="00451E04">
      <w:pPr>
        <w:ind w:firstLine="708"/>
        <w:jc w:val="both"/>
      </w:pPr>
      <w:r>
        <w:t>Название «карусель» не случайно, так как вступление и вывод фокусируют вним</w:t>
      </w:r>
      <w:r>
        <w:t>а</w:t>
      </w:r>
      <w:r>
        <w:t>ние на проблематике темы, только во вступлении проблему ставят, а в выводе обращаю</w:t>
      </w:r>
      <w:r>
        <w:t>т</w:t>
      </w:r>
      <w:r>
        <w:t>ся к собственной точке зрения. Таким образом, Вы фиксируете впечатления совершенного круга.</w:t>
      </w:r>
    </w:p>
    <w:p w:rsidR="00451E04" w:rsidRDefault="00451E04" w:rsidP="00451E04">
      <w:pPr>
        <w:ind w:firstLine="708"/>
        <w:jc w:val="both"/>
      </w:pPr>
      <w:r>
        <w:t>Следует отметить, что логике изложения материала и его структурированию сп</w:t>
      </w:r>
      <w:r>
        <w:t>о</w:t>
      </w:r>
      <w:r>
        <w:t>собствуют выделение абзацев и красная строка. Каждый из элементов композиции (всту</w:t>
      </w:r>
      <w:r>
        <w:t>п</w:t>
      </w:r>
      <w:r>
        <w:t>ление, тезисы, аргументы, вывод) должен быть выделен красной строкой. Каждый абзац — предыдущий и последующий — связан между собой. Так достигается целостность р</w:t>
      </w:r>
      <w:r>
        <w:t>а</w:t>
      </w:r>
      <w:r>
        <w:t>боты.</w:t>
      </w:r>
    </w:p>
    <w:p w:rsidR="00451E04" w:rsidRDefault="00451E04" w:rsidP="00451E04">
      <w:pPr>
        <w:ind w:firstLine="708"/>
        <w:jc w:val="both"/>
      </w:pPr>
      <w:r>
        <w:t>При написании эссе необходимо обратить внимание и на стиль изложения мат</w:t>
      </w:r>
      <w:r>
        <w:t>е</w:t>
      </w:r>
      <w:r>
        <w:t>риала. Все же не надо забывать о том, что эссе присущи эмоциональность и художестве</w:t>
      </w:r>
      <w:r>
        <w:t>н</w:t>
      </w:r>
      <w:r>
        <w:t>ность изложения. Экспрессивность стиля — весьма неплохое качество письменной речи. Достигается это в основном за счет коротких, простых предложений, разнообразных по интонации, и умелого использования самого «современного» из всех знаков препинания — тире. Тире вносит в предложение особую интонацию, так необходимую для выражения своего мнения. Стиль речи несет в себе особенности личности. Совершенствуя стиль, с</w:t>
      </w:r>
      <w:r>
        <w:t>о</w:t>
      </w:r>
      <w:r>
        <w:t>вершенствуешь себя!</w:t>
      </w:r>
    </w:p>
    <w:p w:rsidR="00451E04" w:rsidRDefault="00451E04" w:rsidP="00451E04">
      <w:pPr>
        <w:ind w:firstLine="708"/>
        <w:jc w:val="both"/>
      </w:pPr>
      <w:r>
        <w:t>Помните главное: эссе обязательно должно быть «эмоционально заряжено», но при этом важно проявить внешнюю сдержанность повествования.</w:t>
      </w:r>
    </w:p>
    <w:p w:rsidR="00451E04" w:rsidRDefault="00451E04" w:rsidP="00451E04">
      <w:pPr>
        <w:jc w:val="both"/>
        <w:rPr>
          <w:b/>
          <w:szCs w:val="28"/>
        </w:rPr>
      </w:pPr>
    </w:p>
    <w:p w:rsidR="00451E04" w:rsidRPr="00882C41" w:rsidRDefault="00451E04" w:rsidP="00451E04">
      <w:pPr>
        <w:jc w:val="both"/>
        <w:rPr>
          <w:b/>
          <w:szCs w:val="28"/>
        </w:rPr>
      </w:pPr>
      <w:r w:rsidRPr="00737DC3">
        <w:rPr>
          <w:b/>
          <w:szCs w:val="28"/>
        </w:rPr>
        <w:t>Алгоритм</w:t>
      </w:r>
    </w:p>
    <w:p w:rsidR="00451E04" w:rsidRPr="00543683" w:rsidRDefault="00451E04" w:rsidP="00451E04">
      <w:pPr>
        <w:pStyle w:val="ad"/>
        <w:ind w:left="1429" w:firstLine="0"/>
        <w:rPr>
          <w:i/>
          <w:szCs w:val="28"/>
        </w:rPr>
      </w:pPr>
    </w:p>
    <w:p w:rsidR="00451E04" w:rsidRPr="00A76C8E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i/>
          <w:szCs w:val="28"/>
        </w:rPr>
      </w:pPr>
      <w:r w:rsidRPr="00A76C8E">
        <w:rPr>
          <w:szCs w:val="28"/>
        </w:rPr>
        <w:t>Мысль – это дневник, в ко</w:t>
      </w:r>
      <w:r>
        <w:rPr>
          <w:szCs w:val="28"/>
        </w:rPr>
        <w:t xml:space="preserve">торый хочется писать каждый день ( из проекта </w:t>
      </w:r>
      <w:r w:rsidRPr="008045D8">
        <w:rPr>
          <w:szCs w:val="28"/>
        </w:rPr>
        <w:t xml:space="preserve"> Тейсти</w:t>
      </w:r>
      <w:r>
        <w:rPr>
          <w:szCs w:val="28"/>
        </w:rPr>
        <w:t>)</w:t>
      </w:r>
    </w:p>
    <w:p w:rsidR="00451E04" w:rsidRDefault="00451E04" w:rsidP="00451E04">
      <w:pPr>
        <w:ind w:firstLine="708"/>
        <w:jc w:val="both"/>
        <w:rPr>
          <w:szCs w:val="28"/>
        </w:rPr>
      </w:pPr>
    </w:p>
    <w:p w:rsidR="00451E04" w:rsidRPr="00882C41" w:rsidRDefault="00451E04" w:rsidP="00451E04">
      <w:pPr>
        <w:ind w:firstLine="708"/>
        <w:jc w:val="both"/>
        <w:rPr>
          <w:szCs w:val="28"/>
        </w:rPr>
      </w:pPr>
      <w:r w:rsidRPr="00882C41">
        <w:rPr>
          <w:szCs w:val="28"/>
        </w:rPr>
        <w:t>Время, которое Вы затратите для размышлений – зависит от Вас, оно может с</w:t>
      </w:r>
      <w:r w:rsidRPr="00882C41">
        <w:rPr>
          <w:szCs w:val="28"/>
        </w:rPr>
        <w:t>о</w:t>
      </w:r>
      <w:r w:rsidRPr="00882C41">
        <w:rPr>
          <w:szCs w:val="28"/>
        </w:rPr>
        <w:t xml:space="preserve">ставлять от нескольких минут до нескольких дней, недель.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Не надо пытаться раскрыть тему целиком, старайтесь остановиться на том, что Вам инт</w:t>
      </w:r>
      <w:r w:rsidRPr="00882C41">
        <w:rPr>
          <w:szCs w:val="28"/>
        </w:rPr>
        <w:t>е</w:t>
      </w:r>
      <w:r w:rsidRPr="00882C41">
        <w:rPr>
          <w:szCs w:val="28"/>
        </w:rPr>
        <w:t>ресно, используйте свой жизненный опыт, старайтесь привнести свое видение проблемы.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 xml:space="preserve">Запишите наиболее удачные, на Ваш взгляд, высказывания по данному поводу.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Избавьтесь от записей, в которых представлены  общеизвестные высказывания, не пре</w:t>
      </w:r>
      <w:r w:rsidRPr="00882C41">
        <w:rPr>
          <w:szCs w:val="28"/>
        </w:rPr>
        <w:t>д</w:t>
      </w:r>
      <w:r w:rsidRPr="00882C41">
        <w:rPr>
          <w:szCs w:val="28"/>
        </w:rPr>
        <w:t>ставляющие интереса при прочтении и не подчеркивающие Вашу индивидуальность (н</w:t>
      </w:r>
      <w:r w:rsidRPr="00882C41">
        <w:rPr>
          <w:szCs w:val="28"/>
        </w:rPr>
        <w:t>а</w:t>
      </w:r>
      <w:r w:rsidRPr="00882C41">
        <w:rPr>
          <w:szCs w:val="28"/>
        </w:rPr>
        <w:t>пример: К</w:t>
      </w:r>
      <w:r>
        <w:rPr>
          <w:szCs w:val="28"/>
        </w:rPr>
        <w:t>ультура прочно вош</w:t>
      </w:r>
      <w:r w:rsidRPr="00882C41">
        <w:rPr>
          <w:szCs w:val="28"/>
        </w:rPr>
        <w:t>л</w:t>
      </w:r>
      <w:r>
        <w:rPr>
          <w:szCs w:val="28"/>
        </w:rPr>
        <w:t>а</w:t>
      </w:r>
      <w:r w:rsidRPr="00882C41">
        <w:rPr>
          <w:szCs w:val="28"/>
        </w:rPr>
        <w:t xml:space="preserve"> в нашу жизнь. Все  это и так знают!).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Замените высказывания, которые имеют общих характер (Например:</w:t>
      </w:r>
      <w:r>
        <w:rPr>
          <w:szCs w:val="28"/>
        </w:rPr>
        <w:t xml:space="preserve"> Культура общения улучшает качество коммуникации</w:t>
      </w:r>
      <w:r w:rsidRPr="00882C41">
        <w:rPr>
          <w:szCs w:val="28"/>
        </w:rPr>
        <w:t>) более конкретными.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lastRenderedPageBreak/>
        <w:t xml:space="preserve">Подумайте о том, что одних высказываний мало, желательно убедить </w:t>
      </w:r>
      <w:r>
        <w:rPr>
          <w:szCs w:val="28"/>
        </w:rPr>
        <w:t>слушающих</w:t>
      </w:r>
      <w:r w:rsidRPr="00882C41">
        <w:rPr>
          <w:szCs w:val="28"/>
        </w:rPr>
        <w:t>, что они истины.</w:t>
      </w:r>
    </w:p>
    <w:p w:rsidR="00451E04" w:rsidRDefault="00451E04" w:rsidP="00451E04">
      <w:pPr>
        <w:pStyle w:val="ad"/>
        <w:ind w:left="1429" w:firstLine="0"/>
        <w:rPr>
          <w:szCs w:val="28"/>
        </w:rPr>
      </w:pPr>
    </w:p>
    <w:p w:rsidR="00451E04" w:rsidRPr="001D26BD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</w:t>
      </w:r>
      <w:r w:rsidRPr="001D26BD">
        <w:rPr>
          <w:szCs w:val="28"/>
        </w:rPr>
        <w:t>С</w:t>
      </w:r>
      <w:r>
        <w:rPr>
          <w:szCs w:val="28"/>
        </w:rPr>
        <w:t>лово есть образ дела» (Солон)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>
        <w:rPr>
          <w:szCs w:val="28"/>
        </w:rPr>
        <w:t>«Древо»</w:t>
      </w:r>
      <w:r w:rsidRPr="00882C41">
        <w:rPr>
          <w:szCs w:val="28"/>
        </w:rPr>
        <w:t xml:space="preserve"> Вашего эссе будет сформирован</w:t>
      </w:r>
      <w:r>
        <w:rPr>
          <w:szCs w:val="28"/>
        </w:rPr>
        <w:t>о</w:t>
      </w:r>
      <w:r w:rsidRPr="00882C41">
        <w:rPr>
          <w:szCs w:val="28"/>
        </w:rPr>
        <w:t xml:space="preserve"> из тех высказываний, которые показались Вам удачными.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 xml:space="preserve">Расположите высказывания в </w:t>
      </w:r>
      <w:r>
        <w:rPr>
          <w:szCs w:val="28"/>
        </w:rPr>
        <w:t>определенном</w:t>
      </w:r>
      <w:r w:rsidRPr="00882C41">
        <w:rPr>
          <w:szCs w:val="28"/>
        </w:rPr>
        <w:t xml:space="preserve"> порядке. Подумайте, </w:t>
      </w:r>
      <w:r>
        <w:rPr>
          <w:szCs w:val="28"/>
        </w:rPr>
        <w:t>возможно, следует и</w:t>
      </w:r>
      <w:r>
        <w:rPr>
          <w:szCs w:val="28"/>
        </w:rPr>
        <w:t>з</w:t>
      </w:r>
      <w:r>
        <w:rPr>
          <w:szCs w:val="28"/>
        </w:rPr>
        <w:t>менить последовательность структурного порядка.К</w:t>
      </w:r>
      <w:r w:rsidRPr="00882C41">
        <w:rPr>
          <w:szCs w:val="28"/>
        </w:rPr>
        <w:t xml:space="preserve">акие-то из них поменять местами. 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 xml:space="preserve">Определите количество абзацев, с учетом вступления, основной части, заключения. </w:t>
      </w:r>
    </w:p>
    <w:p w:rsidR="00451E04" w:rsidRDefault="00451E04" w:rsidP="00451E04">
      <w:pPr>
        <w:pStyle w:val="ad"/>
        <w:ind w:left="1429" w:firstLine="0"/>
        <w:rPr>
          <w:szCs w:val="28"/>
        </w:rPr>
      </w:pPr>
    </w:p>
    <w:p w:rsidR="00451E04" w:rsidRPr="00543683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«Как ни коротки слова «да» и «нет», все же они требуют самого серьезного размышления» (Пифагор)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>
        <w:rPr>
          <w:szCs w:val="28"/>
        </w:rPr>
        <w:t>Развивайте мысль в каждом из абзацев</w:t>
      </w:r>
      <w:r w:rsidRPr="00882C41">
        <w:rPr>
          <w:szCs w:val="28"/>
        </w:rPr>
        <w:t>. Подкрепите свои высказывания  доказательств</w:t>
      </w:r>
      <w:r w:rsidRPr="00882C41">
        <w:rPr>
          <w:szCs w:val="28"/>
        </w:rPr>
        <w:t>а</w:t>
      </w:r>
      <w:r w:rsidRPr="00882C41">
        <w:rPr>
          <w:szCs w:val="28"/>
        </w:rPr>
        <w:t xml:space="preserve">ми, приведите факты.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 xml:space="preserve">Используйте яркие описания, цитаты и т.д., которые заинтересуют </w:t>
      </w:r>
      <w:r>
        <w:rPr>
          <w:szCs w:val="28"/>
        </w:rPr>
        <w:t>слушателя</w:t>
      </w:r>
      <w:r w:rsidRPr="00882C41">
        <w:rPr>
          <w:szCs w:val="28"/>
        </w:rPr>
        <w:t xml:space="preserve">. </w:t>
      </w:r>
    </w:p>
    <w:p w:rsidR="00451E04" w:rsidRPr="00882C41" w:rsidRDefault="00451E04" w:rsidP="00451E04">
      <w:pPr>
        <w:jc w:val="both"/>
        <w:rPr>
          <w:szCs w:val="28"/>
        </w:rPr>
      </w:pPr>
      <w:r>
        <w:rPr>
          <w:szCs w:val="28"/>
        </w:rPr>
        <w:t>Используйте различные приемы</w:t>
      </w:r>
      <w:r w:rsidRPr="00882C41">
        <w:rPr>
          <w:szCs w:val="28"/>
        </w:rPr>
        <w:t xml:space="preserve"> для привлечения внимания: цитату, стихотворение, в</w:t>
      </w:r>
      <w:r w:rsidRPr="00882C41">
        <w:rPr>
          <w:szCs w:val="28"/>
        </w:rPr>
        <w:t>о</w:t>
      </w:r>
      <w:r w:rsidRPr="00882C41">
        <w:rPr>
          <w:szCs w:val="28"/>
        </w:rPr>
        <w:t xml:space="preserve">прос, необычный факт, идею или смешную историю. </w:t>
      </w:r>
    </w:p>
    <w:p w:rsidR="00451E04" w:rsidRDefault="00451E04" w:rsidP="00451E04">
      <w:pPr>
        <w:pStyle w:val="ad"/>
        <w:ind w:left="1429" w:firstLine="0"/>
        <w:rPr>
          <w:szCs w:val="28"/>
        </w:rPr>
      </w:pPr>
    </w:p>
    <w:p w:rsidR="00451E04" w:rsidRPr="008B01BC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</w:t>
      </w:r>
      <w:r w:rsidRPr="008B01BC">
        <w:rPr>
          <w:szCs w:val="28"/>
        </w:rPr>
        <w:t>В</w:t>
      </w:r>
      <w:r>
        <w:rPr>
          <w:szCs w:val="28"/>
        </w:rPr>
        <w:t>сему знай меру» (Питтак)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Краткость - сестра таланта. Обычно, бывает достаточно нескольких страниц текста. Но если мысли, чувства, желания переполняют Вас - дерзайте.</w:t>
      </w:r>
    </w:p>
    <w:p w:rsidR="00451E04" w:rsidRDefault="00451E04" w:rsidP="00451E04">
      <w:pPr>
        <w:jc w:val="both"/>
        <w:rPr>
          <w:i/>
          <w:szCs w:val="28"/>
        </w:rPr>
      </w:pPr>
    </w:p>
    <w:p w:rsidR="00451E04" w:rsidRPr="008B01BC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«Истина – в глубине» (Демокрит)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Свои мысли, чувства, идеи Вы вольны излагать в той последовательности, в которой сч</w:t>
      </w:r>
      <w:r w:rsidRPr="00882C41">
        <w:rPr>
          <w:szCs w:val="28"/>
        </w:rPr>
        <w:t>и</w:t>
      </w:r>
      <w:r w:rsidRPr="00882C41">
        <w:rPr>
          <w:szCs w:val="28"/>
        </w:rPr>
        <w:t>таете нужной. Эссе не требует оглавления, введения, глав, заключения, выводов. Никакой актуальности, цели, задач, списка использованной литературы. Главное, что бы текст п</w:t>
      </w:r>
      <w:r w:rsidRPr="00882C41">
        <w:rPr>
          <w:szCs w:val="28"/>
        </w:rPr>
        <w:t>е</w:t>
      </w:r>
      <w:r w:rsidRPr="00882C41">
        <w:rPr>
          <w:szCs w:val="28"/>
        </w:rPr>
        <w:t>редал Ваши мысли, ощущения, чувства, родившиеся у Вас в процессе рассуждений, пер</w:t>
      </w:r>
      <w:r w:rsidRPr="00882C41">
        <w:rPr>
          <w:szCs w:val="28"/>
        </w:rPr>
        <w:t>е</w:t>
      </w:r>
      <w:r w:rsidRPr="00882C41">
        <w:rPr>
          <w:szCs w:val="28"/>
        </w:rPr>
        <w:t>живаний, связанных с предметом Вашего эссе.</w:t>
      </w:r>
    </w:p>
    <w:p w:rsidR="00451E04" w:rsidRDefault="00451E04" w:rsidP="00451E04">
      <w:pPr>
        <w:jc w:val="both"/>
        <w:rPr>
          <w:i/>
          <w:szCs w:val="28"/>
        </w:rPr>
      </w:pPr>
    </w:p>
    <w:p w:rsidR="00451E04" w:rsidRPr="009C0BD2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«Ясность – главное достоинство речи» (Аристотель)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Пусть Вас не смущает, что это учебная или тестовая работа. Вы пишете эссе, следовател</w:t>
      </w:r>
      <w:r w:rsidRPr="00882C41">
        <w:rPr>
          <w:szCs w:val="28"/>
        </w:rPr>
        <w:t>ь</w:t>
      </w:r>
      <w:r w:rsidRPr="00882C41">
        <w:rPr>
          <w:szCs w:val="28"/>
        </w:rPr>
        <w:t>но, язык не должен быть наукообразным. Не нужны точные числовые данные, аналити</w:t>
      </w:r>
      <w:r>
        <w:rPr>
          <w:szCs w:val="28"/>
        </w:rPr>
        <w:t>ч</w:t>
      </w:r>
      <w:r>
        <w:rPr>
          <w:szCs w:val="28"/>
        </w:rPr>
        <w:t>е</w:t>
      </w:r>
      <w:r>
        <w:rPr>
          <w:szCs w:val="28"/>
        </w:rPr>
        <w:t>ские выкладки и тому подобное, если этого не требуется для аргументации.</w:t>
      </w:r>
    </w:p>
    <w:p w:rsidR="00451E04" w:rsidRDefault="00451E04" w:rsidP="00451E04">
      <w:pPr>
        <w:jc w:val="both"/>
        <w:rPr>
          <w:i/>
          <w:szCs w:val="28"/>
        </w:rPr>
      </w:pPr>
    </w:p>
    <w:p w:rsidR="00451E04" w:rsidRPr="002B1ED9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«Не только целесообразно, но и необходимо» (М.Т. Цицерон)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>Убедитесь в том, что Ваше эссе легко читать. Проверьте, последовательны ли Ваши мы</w:t>
      </w:r>
      <w:r w:rsidRPr="00882C41">
        <w:rPr>
          <w:szCs w:val="28"/>
        </w:rPr>
        <w:t>с</w:t>
      </w:r>
      <w:r w:rsidRPr="00882C41">
        <w:rPr>
          <w:szCs w:val="28"/>
        </w:rPr>
        <w:t xml:space="preserve">ли, ведут ли они к логическому завершению темы. </w:t>
      </w:r>
    </w:p>
    <w:p w:rsidR="00451E04" w:rsidRPr="00882C41" w:rsidRDefault="00451E04" w:rsidP="00451E04">
      <w:pPr>
        <w:jc w:val="both"/>
        <w:rPr>
          <w:szCs w:val="28"/>
        </w:rPr>
      </w:pPr>
      <w:r w:rsidRPr="00882C41">
        <w:rPr>
          <w:szCs w:val="28"/>
        </w:rPr>
        <w:t xml:space="preserve">Юмор – великий инструмент, но пользуйтесь им разумно. Саркастический или дерзкий тон часто раздражает. Настоящий юмор – искусство, он является признаком хорошего вкуса. Написание эссе не ограничено по времени, Вы можете переписывать его много раз, попросить друзей прочитать Ваше эссе. </w:t>
      </w:r>
    </w:p>
    <w:p w:rsidR="00451E04" w:rsidRDefault="00451E04" w:rsidP="00451E04">
      <w:pPr>
        <w:jc w:val="both"/>
        <w:rPr>
          <w:szCs w:val="28"/>
        </w:rPr>
      </w:pPr>
      <w:r w:rsidRPr="00882C41">
        <w:rPr>
          <w:szCs w:val="28"/>
        </w:rPr>
        <w:lastRenderedPageBreak/>
        <w:t>Избегайте употребления в эссе сленга, шаблонных фраз, сокращения слов, чересчур ле</w:t>
      </w:r>
      <w:r w:rsidRPr="00882C41">
        <w:rPr>
          <w:szCs w:val="28"/>
        </w:rPr>
        <w:t>г</w:t>
      </w:r>
      <w:r w:rsidRPr="00882C41">
        <w:rPr>
          <w:szCs w:val="28"/>
        </w:rPr>
        <w:t>комысленного тона. Язык, употребляемый при написании эссе, должен восприниматься серьезно.</w:t>
      </w:r>
    </w:p>
    <w:p w:rsidR="00451E04" w:rsidRDefault="00451E04" w:rsidP="00451E04">
      <w:pPr>
        <w:jc w:val="both"/>
        <w:rPr>
          <w:szCs w:val="28"/>
        </w:rPr>
      </w:pPr>
    </w:p>
    <w:p w:rsidR="00451E04" w:rsidRPr="006D04D9" w:rsidRDefault="00451E04" w:rsidP="00451E04">
      <w:pPr>
        <w:pStyle w:val="ad"/>
        <w:widowControl/>
        <w:numPr>
          <w:ilvl w:val="0"/>
          <w:numId w:val="28"/>
        </w:numPr>
        <w:spacing w:line="240" w:lineRule="auto"/>
        <w:contextualSpacing/>
        <w:rPr>
          <w:szCs w:val="28"/>
        </w:rPr>
      </w:pPr>
      <w:r>
        <w:rPr>
          <w:szCs w:val="28"/>
        </w:rPr>
        <w:t>"Историю рассказываете именно В</w:t>
      </w:r>
      <w:r w:rsidRPr="006D04D9">
        <w:rPr>
          <w:szCs w:val="28"/>
        </w:rPr>
        <w:t>ы, а не ваши слайды"</w:t>
      </w:r>
      <w:r>
        <w:rPr>
          <w:szCs w:val="28"/>
        </w:rPr>
        <w:t xml:space="preserve"> (</w:t>
      </w:r>
      <w:r w:rsidRPr="006D04D9">
        <w:rPr>
          <w:szCs w:val="28"/>
        </w:rPr>
        <w:t>Джерри Вайссман</w:t>
      </w:r>
      <w:r>
        <w:rPr>
          <w:szCs w:val="28"/>
        </w:rPr>
        <w:t>)</w:t>
      </w:r>
    </w:p>
    <w:p w:rsidR="00451E04" w:rsidRDefault="00451E04" w:rsidP="00451E04">
      <w:pPr>
        <w:jc w:val="both"/>
        <w:rPr>
          <w:szCs w:val="28"/>
        </w:rPr>
      </w:pP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Обычно</w:t>
      </w:r>
      <w:r>
        <w:rPr>
          <w:szCs w:val="28"/>
        </w:rPr>
        <w:t xml:space="preserve"> на наших занятиях</w:t>
      </w:r>
      <w:r w:rsidRPr="00A63C6A">
        <w:rPr>
          <w:szCs w:val="28"/>
        </w:rPr>
        <w:t xml:space="preserve"> студента просят выступить перед аудиторией со своим эссе, и тогда необходимо сделать презентацию. </w:t>
      </w:r>
      <w:r>
        <w:rPr>
          <w:szCs w:val="28"/>
        </w:rPr>
        <w:t>Е</w:t>
      </w:r>
      <w:r w:rsidRPr="00A63C6A">
        <w:rPr>
          <w:szCs w:val="28"/>
        </w:rPr>
        <w:t>сли дел</w:t>
      </w:r>
      <w:r>
        <w:rPr>
          <w:szCs w:val="28"/>
        </w:rPr>
        <w:t>аете презентацию к эссе, тогда В</w:t>
      </w:r>
      <w:r w:rsidRPr="00A63C6A">
        <w:rPr>
          <w:szCs w:val="28"/>
        </w:rPr>
        <w:t>ы, н</w:t>
      </w:r>
      <w:r w:rsidRPr="00A63C6A">
        <w:rPr>
          <w:szCs w:val="28"/>
        </w:rPr>
        <w:t>а</w:t>
      </w:r>
      <w:r w:rsidRPr="00A63C6A">
        <w:rPr>
          <w:szCs w:val="28"/>
        </w:rPr>
        <w:t>верно, знаете о многих правилах. Однако нет предела совершенству, поэтому мы решили вам напомнить о некоторых из них. А, может, и рассказать о таких, о которых вы не знали.</w:t>
      </w:r>
    </w:p>
    <w:p w:rsidR="00451E04" w:rsidRPr="00A63C6A" w:rsidRDefault="00451E04" w:rsidP="00451E04">
      <w:pPr>
        <w:ind w:firstLine="708"/>
        <w:jc w:val="both"/>
        <w:rPr>
          <w:szCs w:val="28"/>
        </w:rPr>
      </w:pPr>
      <w:r>
        <w:rPr>
          <w:szCs w:val="28"/>
        </w:rPr>
        <w:t>Итак, когда Вы написали эссе, перед В</w:t>
      </w:r>
      <w:r w:rsidRPr="00A63C6A">
        <w:rPr>
          <w:szCs w:val="28"/>
        </w:rPr>
        <w:t>ами стоит непростая задача – визуализир</w:t>
      </w:r>
      <w:r w:rsidRPr="00A63C6A">
        <w:rPr>
          <w:szCs w:val="28"/>
        </w:rPr>
        <w:t>о</w:t>
      </w:r>
      <w:r w:rsidRPr="00A63C6A">
        <w:rPr>
          <w:szCs w:val="28"/>
        </w:rPr>
        <w:t>вать текст. Как это сделать?</w:t>
      </w:r>
    </w:p>
    <w:p w:rsidR="00451E04" w:rsidRPr="00A63C6A" w:rsidRDefault="00451E04" w:rsidP="00451E04">
      <w:pPr>
        <w:ind w:firstLine="708"/>
        <w:jc w:val="both"/>
        <w:rPr>
          <w:szCs w:val="28"/>
        </w:rPr>
      </w:pPr>
      <w:r w:rsidRPr="00A63C6A">
        <w:rPr>
          <w:szCs w:val="28"/>
        </w:rPr>
        <w:t>На первом слайде дайте полную информацию о вас, о предмете и о названии эссе.</w:t>
      </w: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Потом перечитайте ваше эссе.</w:t>
      </w: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Вычлените основные положения.</w:t>
      </w: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Посвятите каждому положению отдельный слайд. Дополните их иллюстрациями и м</w:t>
      </w:r>
      <w:r w:rsidRPr="00A63C6A">
        <w:rPr>
          <w:szCs w:val="28"/>
        </w:rPr>
        <w:t>а</w:t>
      </w:r>
      <w:r w:rsidRPr="00A63C6A">
        <w:rPr>
          <w:szCs w:val="28"/>
        </w:rPr>
        <w:t>ленькими подписями.</w:t>
      </w: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Вне зависимости от вида эссе, структура у всех примерно одинаковая: введение, основная часть, заключение. Это должно прослеживаться и в презентации.</w:t>
      </w:r>
    </w:p>
    <w:p w:rsidR="00451E04" w:rsidRPr="00A63C6A" w:rsidRDefault="00451E04" w:rsidP="00451E04">
      <w:pPr>
        <w:jc w:val="both"/>
        <w:rPr>
          <w:szCs w:val="28"/>
        </w:rPr>
      </w:pPr>
      <w:r w:rsidRPr="00A63C6A">
        <w:rPr>
          <w:szCs w:val="28"/>
        </w:rPr>
        <w:t>И о цветовом разнообразии. Не делайте ярких, кислотных презентаций. Это не соответс</w:t>
      </w:r>
      <w:r w:rsidRPr="00A63C6A">
        <w:rPr>
          <w:szCs w:val="28"/>
        </w:rPr>
        <w:t>т</w:t>
      </w:r>
      <w:r w:rsidRPr="00A63C6A">
        <w:rPr>
          <w:szCs w:val="28"/>
        </w:rPr>
        <w:t>вует учебному формату.</w:t>
      </w:r>
    </w:p>
    <w:p w:rsidR="00451E04" w:rsidRPr="00F82F8B" w:rsidRDefault="00451E04" w:rsidP="00451E04">
      <w:pPr>
        <w:jc w:val="both"/>
        <w:rPr>
          <w:color w:val="000000" w:themeColor="text1"/>
          <w:szCs w:val="28"/>
        </w:rPr>
      </w:pPr>
    </w:p>
    <w:p w:rsidR="00451E04" w:rsidRPr="00F82F8B" w:rsidRDefault="00451E04" w:rsidP="00451E04">
      <w:pPr>
        <w:pBdr>
          <w:bottom w:val="single" w:sz="6" w:space="8" w:color="EEEEEE"/>
        </w:pBdr>
        <w:spacing w:after="30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hyperlink r:id="rId5" w:history="1">
        <w:r w:rsidRPr="00F82F8B">
          <w:rPr>
            <w:b/>
            <w:bCs/>
            <w:color w:val="000000" w:themeColor="text1"/>
            <w:kern w:val="36"/>
            <w:szCs w:val="28"/>
          </w:rPr>
          <w:t>Типичные ошибки в создании презентаций</w:t>
        </w:r>
      </w:hyperlink>
    </w:p>
    <w:p w:rsidR="00451E04" w:rsidRPr="00F82F8B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262626" w:themeColor="text1" w:themeTint="D9"/>
          <w:kern w:val="36"/>
          <w:szCs w:val="28"/>
        </w:rPr>
      </w:pPr>
      <w:r>
        <w:rPr>
          <w:b/>
          <w:bCs/>
          <w:color w:val="262626" w:themeColor="text1" w:themeTint="D9"/>
          <w:kern w:val="36"/>
          <w:szCs w:val="28"/>
        </w:rPr>
        <w:t>1. Смешение холодных</w:t>
      </w:r>
      <w:r w:rsidRPr="00F82F8B">
        <w:rPr>
          <w:b/>
          <w:bCs/>
          <w:color w:val="262626" w:themeColor="text1" w:themeTint="D9"/>
          <w:kern w:val="36"/>
          <w:szCs w:val="28"/>
        </w:rPr>
        <w:t xml:space="preserve"> и теплых цветов</w:t>
      </w:r>
    </w:p>
    <w:p w:rsidR="00451E04" w:rsidRPr="00F82F8B" w:rsidRDefault="00451E04" w:rsidP="00451E04">
      <w:pPr>
        <w:pStyle w:val="af1"/>
        <w:jc w:val="both"/>
      </w:pPr>
      <w:hyperlink r:id="rId6" w:tgtFrame="_blank" w:tooltip="смешение холодных и теплых цветов" w:history="1">
        <w:r>
          <w:rPr>
            <w:noProof/>
          </w:rPr>
          <w:drawing>
            <wp:anchor distT="0" distB="0" distL="95250" distR="95250" simplePos="0" relativeHeight="251660288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524000" cy="1143000"/>
              <wp:effectExtent l="19050" t="0" r="0" b="0"/>
              <wp:wrapSquare wrapText="bothSides"/>
              <wp:docPr id="127" name="Рисунок 1" descr="пример неудачного оформления слайда презентации">
                <a:hlinkClick xmlns:a="http://schemas.openxmlformats.org/drawingml/2006/main" r:id="rId6" tgtFrame="&quot;_blank&quot;" tooltip="&quot;смешение холодных и теплых цветов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пример неудачного оформления слайда презентации">
                        <a:hlinkClick r:id="rId6" tgtFrame="&quot;_blank&quot;" tooltip="&quot;смешение холодных и теплых цветов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F82F8B">
        <w:t>Как известно, все цвета спектра подразделяются на холодные и теплые цвета. К холодным относятся синий, голубой. К теплым - желтый, красный, зеленый. Есть еще и нейтральный цвет - фиолетовый.</w:t>
      </w:r>
    </w:p>
    <w:p w:rsidR="00451E04" w:rsidRPr="00F82F8B" w:rsidRDefault="00451E04" w:rsidP="00451E04">
      <w:pPr>
        <w:pStyle w:val="af1"/>
        <w:jc w:val="both"/>
      </w:pPr>
      <w:r w:rsidRPr="00F82F8B">
        <w:t>Правило состоит в том, чтобы не смешивать на одном слайде холодные и те</w:t>
      </w:r>
      <w:r w:rsidRPr="00F82F8B">
        <w:t>п</w:t>
      </w:r>
      <w:r w:rsidRPr="00F82F8B">
        <w:t>лые цвета. Например, нельзя писать красными буквами по голубому фону, или желтыми по темно-синему. При оформлении слайдов используйте только теплые или только холодные ц</w:t>
      </w:r>
      <w:r>
        <w:t>вета в зависимости от тематики В</w:t>
      </w:r>
      <w:r w:rsidRPr="00F82F8B">
        <w:t>ашей презент</w:t>
      </w:r>
      <w:r w:rsidRPr="00F82F8B">
        <w:t>а</w:t>
      </w:r>
      <w:r w:rsidRPr="00F82F8B">
        <w:t>ции.</w:t>
      </w:r>
    </w:p>
    <w:p w:rsidR="00451E04" w:rsidRDefault="00451E04" w:rsidP="00451E04">
      <w:pPr>
        <w:pStyle w:val="af1"/>
        <w:jc w:val="both"/>
      </w:pPr>
      <w:r w:rsidRPr="00F82F8B">
        <w:t>Например, если презентация содержит материал про Антарктиду или океан, то выигрышнее будут смотрет</w:t>
      </w:r>
      <w:r w:rsidRPr="00F82F8B">
        <w:t>ь</w:t>
      </w:r>
      <w:r w:rsidRPr="00F82F8B">
        <w:t>ся холодные цвета. С другой стороны</w:t>
      </w:r>
      <w:r>
        <w:t>, если готовится презентация об охране окружающей среды, стро</w:t>
      </w:r>
      <w:r>
        <w:t>и</w:t>
      </w:r>
      <w:r>
        <w:t>тельстве</w:t>
      </w:r>
      <w:r w:rsidRPr="00F82F8B">
        <w:t xml:space="preserve"> домов, разведении домашних животных, то, скорее всего, лучше использовать теплые цвета спе</w:t>
      </w:r>
      <w:r w:rsidRPr="00F82F8B">
        <w:t>к</w:t>
      </w:r>
      <w:r w:rsidRPr="00F82F8B">
        <w:t>тра.</w:t>
      </w:r>
    </w:p>
    <w:p w:rsidR="00451E04" w:rsidRPr="008B2F04" w:rsidRDefault="00451E04" w:rsidP="00451E04">
      <w:pPr>
        <w:pStyle w:val="af1"/>
        <w:jc w:val="both"/>
      </w:pPr>
      <w:r w:rsidRPr="00F82F8B">
        <w:rPr>
          <w:b/>
          <w:bCs/>
          <w:color w:val="262626" w:themeColor="text1" w:themeTint="D9"/>
          <w:kern w:val="36"/>
          <w:szCs w:val="28"/>
        </w:rPr>
        <w:t>2. Темный фон презентации</w:t>
      </w:r>
    </w:p>
    <w:p w:rsidR="00451E04" w:rsidRPr="00F82F8B" w:rsidRDefault="00451E04" w:rsidP="00451E04">
      <w:pPr>
        <w:pStyle w:val="af1"/>
        <w:jc w:val="both"/>
      </w:pPr>
      <w:hyperlink r:id="rId8" w:tgtFrame="_blank" w:tooltip="темный фон презентации" w:history="1">
        <w:r>
          <w:rPr>
            <w:noProof/>
          </w:rPr>
          <w:drawing>
            <wp:anchor distT="0" distB="0" distL="95250" distR="95250" simplePos="0" relativeHeight="251661312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524000" cy="1143000"/>
              <wp:effectExtent l="19050" t="0" r="0" b="0"/>
              <wp:wrapSquare wrapText="bothSides"/>
              <wp:docPr id="126" name="Рисунок 3" descr="темный фон презентации">
                <a:hlinkClick xmlns:a="http://schemas.openxmlformats.org/drawingml/2006/main" r:id="rId8" tgtFrame="&quot;_blank&quot;" tooltip="&quot;темный фон презентаци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" descr="темный фон презентации">
                        <a:hlinkClick r:id="rId8" tgtFrame="&quot;_blank&quot;" tooltip="&quot;темный фон презентаци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F82F8B">
        <w:t>Конечно, есть ситуации, когда темный фон вполне уместен. Например, презе</w:t>
      </w:r>
      <w:r w:rsidRPr="00F82F8B">
        <w:t>н</w:t>
      </w:r>
      <w:r w:rsidRPr="00F82F8B">
        <w:t>тации об освоении космоса, пе</w:t>
      </w:r>
      <w:r>
        <w:t xml:space="preserve">щер, </w:t>
      </w:r>
      <w:r w:rsidRPr="00F82F8B">
        <w:t xml:space="preserve"> конечно лучше делать именно на темном фоне.</w:t>
      </w:r>
    </w:p>
    <w:p w:rsidR="00451E04" w:rsidRPr="00F82F8B" w:rsidRDefault="00451E04" w:rsidP="00451E04">
      <w:pPr>
        <w:pStyle w:val="af1"/>
        <w:jc w:val="both"/>
      </w:pPr>
      <w:r w:rsidRPr="00F82F8B">
        <w:t>Однако большинство презентаций смотрятся лучше именно на светлом фоне. Светлый фон дает большие возможности по использованию разных цветов в оформлении текста (на белом фоне хорошо смотрится и красный и синий и темно-зеленый и коричневый и фиолетовый и другие темные цвета).</w:t>
      </w:r>
    </w:p>
    <w:p w:rsidR="00451E04" w:rsidRDefault="00451E04" w:rsidP="00451E04">
      <w:pPr>
        <w:pStyle w:val="af1"/>
        <w:jc w:val="both"/>
      </w:pPr>
      <w:r w:rsidRPr="00F82F8B">
        <w:t>Светлый фон и темный текст читаются с большого расстояния лучше, чем светлый текст на темном фоне. Недаром номера автомобилей в свое время поменяли и теперь они содержат темные буквы на белом фоне.</w:t>
      </w:r>
    </w:p>
    <w:p w:rsidR="00451E04" w:rsidRPr="008B2F04" w:rsidRDefault="00451E04" w:rsidP="00451E04">
      <w:pPr>
        <w:pStyle w:val="af1"/>
        <w:jc w:val="both"/>
      </w:pPr>
      <w:r w:rsidRPr="00F21EA0">
        <w:rPr>
          <w:b/>
          <w:bCs/>
          <w:color w:val="000000" w:themeColor="text1"/>
          <w:kern w:val="36"/>
          <w:szCs w:val="28"/>
        </w:rPr>
        <w:t>3. Отсутствие полей и рамок в оформлении слайда</w:t>
      </w:r>
    </w:p>
    <w:p w:rsidR="00451E04" w:rsidRDefault="00451E04" w:rsidP="00451E04">
      <w:pPr>
        <w:spacing w:after="150"/>
        <w:ind w:firstLine="708"/>
        <w:jc w:val="both"/>
        <w:rPr>
          <w:szCs w:val="28"/>
        </w:rPr>
      </w:pPr>
      <w:r w:rsidRPr="00F82F8B">
        <w:rPr>
          <w:szCs w:val="28"/>
        </w:rPr>
        <w:t xml:space="preserve">Если текст начинается от самого края слайда и заканчивается у другого края, то это выглядит неряшливо. Недаром в тетрадях и книгах есть поля. Было бы очень уместно </w:t>
      </w:r>
      <w:r w:rsidRPr="00F82F8B">
        <w:rPr>
          <w:szCs w:val="28"/>
        </w:rPr>
        <w:lastRenderedPageBreak/>
        <w:t>снабжать слайды презентации рамками. В этом случае  слайд выглядит законченным, ц</w:t>
      </w:r>
      <w:r w:rsidRPr="00F82F8B">
        <w:rPr>
          <w:szCs w:val="28"/>
        </w:rPr>
        <w:t>е</w:t>
      </w:r>
      <w:r w:rsidRPr="00F82F8B">
        <w:rPr>
          <w:szCs w:val="28"/>
        </w:rPr>
        <w:t>лостным, гармоничным.</w:t>
      </w:r>
    </w:p>
    <w:p w:rsidR="00451E04" w:rsidRPr="008B2F04" w:rsidRDefault="00451E04" w:rsidP="00451E04">
      <w:pPr>
        <w:spacing w:after="150"/>
        <w:ind w:firstLine="708"/>
        <w:jc w:val="both"/>
        <w:rPr>
          <w:szCs w:val="28"/>
        </w:rPr>
      </w:pPr>
      <w:r w:rsidRPr="00F21EA0">
        <w:rPr>
          <w:b/>
          <w:bCs/>
          <w:color w:val="000000" w:themeColor="text1"/>
          <w:kern w:val="36"/>
          <w:szCs w:val="28"/>
        </w:rPr>
        <w:t>4. Использование только заглавных букв в оформл</w:t>
      </w:r>
      <w:r w:rsidRPr="00F21EA0">
        <w:rPr>
          <w:b/>
          <w:bCs/>
          <w:color w:val="000000" w:themeColor="text1"/>
          <w:kern w:val="36"/>
          <w:szCs w:val="28"/>
        </w:rPr>
        <w:t>е</w:t>
      </w:r>
      <w:r w:rsidRPr="00F21EA0">
        <w:rPr>
          <w:b/>
          <w:bCs/>
          <w:color w:val="000000" w:themeColor="text1"/>
          <w:kern w:val="36"/>
          <w:szCs w:val="28"/>
        </w:rPr>
        <w:t>нии слайда</w:t>
      </w:r>
    </w:p>
    <w:p w:rsidR="00451E04" w:rsidRPr="00F82F8B" w:rsidRDefault="00451E04" w:rsidP="00451E04">
      <w:pPr>
        <w:pStyle w:val="af1"/>
        <w:jc w:val="both"/>
      </w:pPr>
      <w:hyperlink r:id="rId10" w:tgtFrame="_blank" w:tooltip="заглавные буквы в оформлении презентации" w:history="1">
        <w:r>
          <w:rPr>
            <w:noProof/>
          </w:rPr>
          <w:drawing>
            <wp:anchor distT="0" distB="0" distL="95250" distR="95250" simplePos="0" relativeHeight="251662336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524000" cy="1143000"/>
              <wp:effectExtent l="19050" t="0" r="0" b="0"/>
              <wp:wrapSquare wrapText="bothSides"/>
              <wp:docPr id="125" name="Рисунок 4" descr="заглавные буквы в оформлении презентации">
                <a:hlinkClick xmlns:a="http://schemas.openxmlformats.org/drawingml/2006/main" r:id="rId10" tgtFrame="&quot;_blank&quot;" tooltip="&quot;заглавные буквы в оформлении презентаци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4" descr="заглавные буквы в оформлении презентации">
                        <a:hlinkClick r:id="rId10" tgtFrame="&quot;_blank&quot;" tooltip="&quot;заглавные буквы в оформлении презентаци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F82F8B">
        <w:t>Эта тенденция уходит своими корнями в далекое прошлое, когда еще не было компьютеров и все печатные материалы готовились на пишущих машинках. В то время не было другой во</w:t>
      </w:r>
      <w:r w:rsidRPr="00F82F8B">
        <w:t>з</w:t>
      </w:r>
      <w:r w:rsidRPr="00F82F8B">
        <w:t>можности выделить текст, как набить его одними заглавными буквами.</w:t>
      </w:r>
    </w:p>
    <w:p w:rsidR="00451E04" w:rsidRDefault="00451E04" w:rsidP="00451E04">
      <w:pPr>
        <w:pStyle w:val="af1"/>
        <w:jc w:val="both"/>
      </w:pPr>
      <w:r w:rsidRPr="00F82F8B">
        <w:t>Многие создатели презент</w:t>
      </w:r>
      <w:r>
        <w:t>аций по сей день используют это</w:t>
      </w:r>
      <w:r w:rsidRPr="00F82F8B">
        <w:t>т метод. Причем, они оформляют так не только заголовки, но и весь текст. Читать такие надписи очень неудобно.</w:t>
      </w:r>
    </w:p>
    <w:p w:rsidR="00451E04" w:rsidRPr="008B2F04" w:rsidRDefault="00451E04" w:rsidP="00451E04">
      <w:pPr>
        <w:pStyle w:val="af1"/>
        <w:jc w:val="both"/>
      </w:pPr>
      <w:r w:rsidRPr="00F21EA0">
        <w:rPr>
          <w:b/>
          <w:bCs/>
          <w:color w:val="000000" w:themeColor="text1"/>
          <w:kern w:val="36"/>
          <w:szCs w:val="28"/>
        </w:rPr>
        <w:t>5. Перенасыщение слайда текстом</w:t>
      </w:r>
    </w:p>
    <w:p w:rsidR="00451E04" w:rsidRPr="00F82F8B" w:rsidRDefault="00451E04" w:rsidP="00451E04">
      <w:pPr>
        <w:pStyle w:val="af1"/>
        <w:jc w:val="both"/>
      </w:pPr>
      <w:hyperlink r:id="rId12" w:tgtFrame="_blank" w:tooltip="слишком много текста" w:history="1">
        <w:r>
          <w:rPr>
            <w:noProof/>
          </w:rPr>
          <w:drawing>
            <wp:anchor distT="0" distB="0" distL="95250" distR="95250" simplePos="0" relativeHeight="25166336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524000" cy="1085850"/>
              <wp:effectExtent l="19050" t="0" r="0" b="0"/>
              <wp:wrapSquare wrapText="bothSides"/>
              <wp:docPr id="124" name="Рисунок 5" descr="перегруз слайда текстом">
                <a:hlinkClick xmlns:a="http://schemas.openxmlformats.org/drawingml/2006/main" r:id="rId12" tgtFrame="&quot;_blank&quot;" tooltip="&quot;слишком много текст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" descr="перегруз слайда текстом">
                        <a:hlinkClick r:id="rId12" tgtFrame="&quot;_blank&quot;" tooltip="&quot;слишком много текст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085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F82F8B">
        <w:t>Если вы готовите презентацию для большого экрана, то на ее слайдах должно содержаться минимум текста. Весь текст вы скажете во время выступления, а слайды презентации должны содержать иллюстрации, чтобы повысить зр</w:t>
      </w:r>
      <w:r w:rsidRPr="00F82F8B">
        <w:t>е</w:t>
      </w:r>
      <w:r w:rsidRPr="00F82F8B">
        <w:t>лищность и наглядность вашего выступления.</w:t>
      </w:r>
    </w:p>
    <w:p w:rsidR="00451E04" w:rsidRPr="00F82F8B" w:rsidRDefault="00451E04" w:rsidP="00451E04">
      <w:pPr>
        <w:pStyle w:val="af1"/>
        <w:jc w:val="both"/>
      </w:pPr>
      <w:r w:rsidRPr="00F82F8B">
        <w:t>Очень часто выступающий помещает на слайд весь текст, который он собир</w:t>
      </w:r>
      <w:r w:rsidRPr="00F82F8B">
        <w:t>а</w:t>
      </w:r>
      <w:r w:rsidRPr="00F82F8B">
        <w:t>ется сказать и просто читает его с экрана. Такие выступления больше всего напоминают сеанс синхронного чтени</w:t>
      </w:r>
      <w:r>
        <w:t>я. Лектор читает свою речь в аудиторию</w:t>
      </w:r>
      <w:r w:rsidRPr="00F82F8B">
        <w:t xml:space="preserve">, а </w:t>
      </w:r>
      <w:r>
        <w:t>слушатели следя</w:t>
      </w:r>
      <w:r w:rsidRPr="00F82F8B">
        <w:t>т по тексту на слайде за тем, чтобы лектор говорил именно то, что н</w:t>
      </w:r>
      <w:r w:rsidRPr="00F82F8B">
        <w:t>а</w:t>
      </w:r>
      <w:r w:rsidRPr="00F82F8B">
        <w:t>писано.</w:t>
      </w:r>
    </w:p>
    <w:p w:rsidR="00451E04" w:rsidRDefault="00451E04" w:rsidP="00451E04">
      <w:pPr>
        <w:pStyle w:val="af1"/>
        <w:jc w:val="both"/>
      </w:pPr>
      <w:r w:rsidRPr="00F82F8B">
        <w:t xml:space="preserve">К сожалению, </w:t>
      </w:r>
      <w:r>
        <w:t>студенты</w:t>
      </w:r>
      <w:r w:rsidRPr="00F82F8B">
        <w:t xml:space="preserve">, сидящие на задних рядах, не могут рассмотреть текста на слайдах. Со временем они начинают скучать на такой "лекции" и могут </w:t>
      </w:r>
      <w:r>
        <w:t>заниматься другими делами</w:t>
      </w:r>
      <w:r w:rsidRPr="00F82F8B">
        <w:t>.</w:t>
      </w:r>
    </w:p>
    <w:p w:rsidR="00451E04" w:rsidRPr="008B2F04" w:rsidRDefault="00451E04" w:rsidP="00451E04">
      <w:pPr>
        <w:pStyle w:val="af1"/>
        <w:jc w:val="both"/>
      </w:pPr>
      <w:r w:rsidRPr="00F21EA0">
        <w:rPr>
          <w:b/>
          <w:bCs/>
          <w:color w:val="000000" w:themeColor="text1"/>
          <w:kern w:val="36"/>
          <w:szCs w:val="28"/>
        </w:rPr>
        <w:t>6. Перенасыщение слайда картинками</w:t>
      </w:r>
    </w:p>
    <w:p w:rsidR="00451E04" w:rsidRPr="00F82F8B" w:rsidRDefault="00451E04" w:rsidP="00451E04">
      <w:pPr>
        <w:pStyle w:val="af1"/>
        <w:jc w:val="both"/>
      </w:pPr>
      <w:r>
        <w:rPr>
          <w:noProof/>
        </w:rPr>
        <w:drawing>
          <wp:anchor distT="0" distB="0" distL="95250" distR="95250" simplePos="0" relativeHeight="2516643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266825"/>
            <wp:effectExtent l="19050" t="0" r="0" b="0"/>
            <wp:wrapSquare wrapText="bothSides"/>
            <wp:docPr id="123" name="Рисунок 6" descr="слишком много картинок и все они очень мелкие">
              <a:hlinkClick xmlns:a="http://schemas.openxmlformats.org/drawingml/2006/main" r:id="rId14" tgtFrame="&quot;_blank&quot;" tooltip="&quot;слишком много мелких картин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лишком много картинок и все они очень мелкие">
                      <a:hlinkClick r:id="rId14" tgtFrame="&quot;_blank&quot;" tooltip="&quot;слишком много мелких картин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" w:tgtFrame="_blank" w:tooltip="слишком много мелких картинок" w:history="1"/>
      <w:r w:rsidRPr="00F82F8B">
        <w:t>Эта тенденция уходит корнями в то время, когда еще не было мультимеди</w:t>
      </w:r>
      <w:r w:rsidRPr="00F82F8B">
        <w:t>й</w:t>
      </w:r>
      <w:r w:rsidRPr="00F82F8B">
        <w:t>ных проекторов и все презентации демонстрировались при помощи кодоск</w:t>
      </w:r>
      <w:r w:rsidRPr="00F82F8B">
        <w:t>о</w:t>
      </w:r>
      <w:r w:rsidRPr="00F82F8B">
        <w:t>пов.</w:t>
      </w:r>
    </w:p>
    <w:p w:rsidR="00451E04" w:rsidRPr="00F82F8B" w:rsidRDefault="00451E04" w:rsidP="00451E04">
      <w:pPr>
        <w:pStyle w:val="af1"/>
        <w:jc w:val="both"/>
      </w:pPr>
      <w:r w:rsidRPr="00F82F8B">
        <w:t>Чтобы подготовить материл для демонстрации</w:t>
      </w:r>
      <w:r>
        <w:t>,</w:t>
      </w:r>
      <w:r w:rsidRPr="00F82F8B">
        <w:t xml:space="preserve"> нужно было купить специал</w:t>
      </w:r>
      <w:r w:rsidRPr="00F82F8B">
        <w:t>ь</w:t>
      </w:r>
      <w:r w:rsidRPr="00F82F8B">
        <w:t>ную пленку для принтера, на которой можно было (как на бумаге) напечатать то, что необходимо было показывать на экране. Пленка для создания презе</w:t>
      </w:r>
      <w:r w:rsidRPr="00F82F8B">
        <w:t>н</w:t>
      </w:r>
      <w:r w:rsidRPr="00F82F8B">
        <w:t>таций стоила недешево, поэтому создатель презентации стремился уместить свой материал на как можно меньшем количестве листов. Естественно, при этом уменьшались размеры изображений.</w:t>
      </w:r>
    </w:p>
    <w:p w:rsidR="00451E04" w:rsidRDefault="00451E04" w:rsidP="00451E04">
      <w:pPr>
        <w:pStyle w:val="af1"/>
        <w:jc w:val="both"/>
      </w:pPr>
      <w:r>
        <w:t>Если у В</w:t>
      </w:r>
      <w:r w:rsidRPr="00F82F8B">
        <w:t>ас есть несколько рисунков, лучше разместить их на разных слайдах и показать друг за другом, чем мельчить, пытаясь уложить все это на один слайд.</w:t>
      </w:r>
    </w:p>
    <w:p w:rsidR="00451E04" w:rsidRPr="008B2F04" w:rsidRDefault="00451E04" w:rsidP="00451E04">
      <w:pPr>
        <w:pStyle w:val="af1"/>
        <w:jc w:val="both"/>
      </w:pPr>
      <w:r w:rsidRPr="00F21EA0">
        <w:rPr>
          <w:b/>
          <w:bCs/>
          <w:color w:val="000000" w:themeColor="text1"/>
          <w:kern w:val="36"/>
          <w:szCs w:val="28"/>
        </w:rPr>
        <w:t>7. Использование шрифта Times и курсива в оформлении слайдов</w:t>
      </w:r>
    </w:p>
    <w:p w:rsidR="00451E04" w:rsidRDefault="00451E04" w:rsidP="00451E04">
      <w:pPr>
        <w:spacing w:after="150"/>
        <w:ind w:firstLine="708"/>
        <w:jc w:val="both"/>
        <w:rPr>
          <w:szCs w:val="28"/>
        </w:rPr>
      </w:pPr>
      <w:r>
        <w:rPr>
          <w:noProof/>
          <w:szCs w:val="28"/>
        </w:rPr>
        <w:drawing>
          <wp:anchor distT="0" distB="0" distL="95250" distR="95250" simplePos="0" relativeHeight="2516654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038225"/>
            <wp:effectExtent l="19050" t="0" r="0" b="0"/>
            <wp:wrapSquare wrapText="bothSides"/>
            <wp:docPr id="122" name="Рисунок 7" descr="использование шрифта Times, курсива">
              <a:hlinkClick xmlns:a="http://schemas.openxmlformats.org/drawingml/2006/main" r:id="rId17" tgtFrame="&quot;_blank&quot;" tooltip="&quot;шрифт Times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спользование шрифта Times, курсива">
                      <a:hlinkClick r:id="rId17" tgtFrame="&quot;_blank&quot;" tooltip="&quot;шрифт Times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tgtFrame="_blank" w:tooltip="шрифт Times " w:history="1"/>
      <w:r w:rsidRPr="00F82F8B">
        <w:rPr>
          <w:szCs w:val="28"/>
        </w:rPr>
        <w:t xml:space="preserve">Главная цель создателя презентации состоит в том, чтобы </w:t>
      </w:r>
      <w:r>
        <w:rPr>
          <w:szCs w:val="28"/>
        </w:rPr>
        <w:t>обучающиеся</w:t>
      </w:r>
      <w:r w:rsidRPr="00F82F8B">
        <w:rPr>
          <w:szCs w:val="28"/>
        </w:rPr>
        <w:t>, даже те, что сидят на последних рядах, могли без труда прочитать все надписи на слайдах. Это возможно только при использовании шрифтов семейства Arial (такие шрифты еще наз</w:t>
      </w:r>
      <w:r w:rsidRPr="00F82F8B">
        <w:rPr>
          <w:szCs w:val="28"/>
        </w:rPr>
        <w:t>ы</w:t>
      </w:r>
      <w:r w:rsidRPr="00F82F8B">
        <w:rPr>
          <w:szCs w:val="28"/>
        </w:rPr>
        <w:t>ваются "рубленными"). Использование шрифтов семейства Times, да еще и оформленного курсивом, приводит к тому, что даже сидящим на первых рядах текст будет читать з</w:t>
      </w:r>
      <w:r w:rsidRPr="00F82F8B">
        <w:rPr>
          <w:szCs w:val="28"/>
        </w:rPr>
        <w:t>а</w:t>
      </w:r>
      <w:r w:rsidRPr="00F82F8B">
        <w:rPr>
          <w:szCs w:val="28"/>
        </w:rPr>
        <w:t>труднительно.</w:t>
      </w:r>
    </w:p>
    <w:p w:rsidR="00451E04" w:rsidRDefault="00451E04" w:rsidP="00451E04">
      <w:pPr>
        <w:spacing w:after="150"/>
        <w:ind w:firstLine="708"/>
        <w:jc w:val="both"/>
        <w:rPr>
          <w:b/>
          <w:bCs/>
          <w:color w:val="000000" w:themeColor="text1"/>
          <w:kern w:val="36"/>
          <w:szCs w:val="28"/>
        </w:rPr>
      </w:pPr>
      <w:r w:rsidRPr="00F21EA0">
        <w:rPr>
          <w:b/>
          <w:bCs/>
          <w:color w:val="000000" w:themeColor="text1"/>
          <w:kern w:val="36"/>
          <w:szCs w:val="28"/>
        </w:rPr>
        <w:t>8. Неправильная композиция слайдов презентации</w:t>
      </w:r>
    </w:p>
    <w:p w:rsidR="00451E04" w:rsidRPr="008B2F04" w:rsidRDefault="00451E04" w:rsidP="00451E04">
      <w:pPr>
        <w:pStyle w:val="af1"/>
        <w:jc w:val="both"/>
        <w:rPr>
          <w:szCs w:val="28"/>
        </w:rPr>
      </w:pPr>
      <w:r w:rsidRPr="00F82F8B">
        <w:t>И в живописи, и в фотографии, и в кинематографе действуют одни и те же законы построения кадра. Они происходят от особенностей восприятия человеком картинки, на которую он смотрит.</w:t>
      </w:r>
    </w:p>
    <w:p w:rsidR="00451E04" w:rsidRPr="00F82F8B" w:rsidRDefault="00451E04" w:rsidP="00451E04">
      <w:pPr>
        <w:pStyle w:val="af1"/>
        <w:jc w:val="both"/>
      </w:pPr>
      <w:r w:rsidRPr="00F82F8B">
        <w:t>Разглядывая картинку, мы не смотрим на нее сразу целиком. Наше внимание фокусируется на так называ</w:t>
      </w:r>
      <w:r w:rsidRPr="00F82F8B">
        <w:t>е</w:t>
      </w:r>
      <w:r w:rsidRPr="00F82F8B">
        <w:t>мых композиционных центрах изображения. </w:t>
      </w:r>
    </w:p>
    <w:p w:rsidR="00451E04" w:rsidRPr="00F82F8B" w:rsidRDefault="00451E04" w:rsidP="00451E04">
      <w:pPr>
        <w:pStyle w:val="af1"/>
        <w:jc w:val="both"/>
      </w:pPr>
      <w:r w:rsidRPr="00F82F8B">
        <w:t>Существует правило третей (от слова "треть" - третья часть чего-либо). Оно заключается в том, что если изображение разделить на три равные части по горизонтали и на три по вертикали, то те точки, в которых пересекутся эти линии и будут композиционными центрами изображений. Именно на них в первую очередь мы обращаем внимание, даже если не подозреваем об этом.</w:t>
      </w:r>
    </w:p>
    <w:p w:rsidR="00451E04" w:rsidRDefault="00451E04" w:rsidP="00451E04">
      <w:pPr>
        <w:pStyle w:val="af1"/>
        <w:jc w:val="both"/>
      </w:pPr>
      <w:r w:rsidRPr="00F82F8B">
        <w:t>Лучшим способом правильного выстраивания композиции слайда будет помещение наиболее его важных информационных единиц в композиционные центры. Посмотрите на эти фо</w:t>
      </w:r>
      <w:r>
        <w:t>тографии. Какая из них кажется В</w:t>
      </w:r>
      <w:r w:rsidRPr="00F82F8B">
        <w:t>ам более удачной по композиции.</w:t>
      </w:r>
    </w:p>
    <w:p w:rsidR="00451E04" w:rsidRPr="00F82F8B" w:rsidRDefault="00451E04" w:rsidP="00451E04">
      <w:pPr>
        <w:pStyle w:val="af1"/>
        <w:jc w:val="both"/>
      </w:pPr>
      <w:r>
        <w:rPr>
          <w:noProof/>
          <w:szCs w:val="28"/>
        </w:rPr>
        <w:lastRenderedPageBreak/>
        <w:drawing>
          <wp:inline distT="0" distB="0" distL="0" distR="0">
            <wp:extent cx="3571875" cy="2390775"/>
            <wp:effectExtent l="19050" t="0" r="9525" b="0"/>
            <wp:docPr id="113" name="Рисунок 8" descr="правило третей в действии. правильная и неправильная композиция портр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авило третей в действии. правильная и неправильная композиция портрет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F82F8B" w:rsidRDefault="00451E04" w:rsidP="00451E04">
      <w:pPr>
        <w:jc w:val="both"/>
        <w:rPr>
          <w:szCs w:val="28"/>
        </w:rPr>
      </w:pPr>
    </w:p>
    <w:p w:rsidR="00451E04" w:rsidRPr="00F82F8B" w:rsidRDefault="00451E04" w:rsidP="00451E04">
      <w:pPr>
        <w:spacing w:after="150"/>
        <w:jc w:val="both"/>
        <w:rPr>
          <w:szCs w:val="28"/>
        </w:rPr>
      </w:pPr>
      <w:r w:rsidRPr="00F82F8B">
        <w:rPr>
          <w:szCs w:val="28"/>
        </w:rPr>
        <w:t> </w:t>
      </w:r>
    </w:p>
    <w:p w:rsidR="00451E04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 w:rsidRPr="00F21EA0">
        <w:rPr>
          <w:b/>
          <w:bCs/>
          <w:color w:val="000000" w:themeColor="text1"/>
          <w:kern w:val="36"/>
          <w:szCs w:val="28"/>
        </w:rPr>
        <w:t>9. Помещение изображений к краю или в угол слайда презе</w:t>
      </w:r>
      <w:r w:rsidRPr="00F21EA0">
        <w:rPr>
          <w:b/>
          <w:bCs/>
          <w:color w:val="000000" w:themeColor="text1"/>
          <w:kern w:val="36"/>
          <w:szCs w:val="28"/>
        </w:rPr>
        <w:t>н</w:t>
      </w:r>
      <w:r w:rsidRPr="00F21EA0">
        <w:rPr>
          <w:b/>
          <w:bCs/>
          <w:color w:val="000000" w:themeColor="text1"/>
          <w:kern w:val="36"/>
          <w:szCs w:val="28"/>
        </w:rPr>
        <w:t>тации</w:t>
      </w:r>
    </w:p>
    <w:p w:rsidR="00451E04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>
        <w:rPr>
          <w:noProof/>
          <w:szCs w:val="28"/>
        </w:rPr>
        <w:drawing>
          <wp:anchor distT="0" distB="0" distL="95250" distR="9525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209675"/>
            <wp:effectExtent l="19050" t="0" r="0" b="0"/>
            <wp:wrapSquare wrapText="bothSides"/>
            <wp:docPr id="121" name="Рисунок 9" descr="недопустимо размещать изображение у края и в углу слайда">
              <a:hlinkClick xmlns:a="http://schemas.openxmlformats.org/drawingml/2006/main" r:id="rId21" tgtFrame="&quot;_blank&quot;" tooltip="&quot;размещение фотографий на слай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едопустимо размещать изображение у края и в углу слайда">
                      <a:hlinkClick r:id="rId21" tgtFrame="&quot;_blank&quot;" tooltip="&quot;размещение фотографий на слай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kern w:val="36"/>
          <w:szCs w:val="28"/>
        </w:rPr>
        <w:tab/>
      </w:r>
      <w:hyperlink r:id="rId23" w:tgtFrame="_blank" w:tooltip="размещение фотографий на слайде" w:history="1"/>
      <w:r w:rsidRPr="00F82F8B">
        <w:rPr>
          <w:szCs w:val="28"/>
        </w:rPr>
        <w:t>Помещение фотографий вплотную к краям, а, тем более, в угол сла</w:t>
      </w:r>
      <w:r>
        <w:rPr>
          <w:szCs w:val="28"/>
        </w:rPr>
        <w:t>й</w:t>
      </w:r>
      <w:r w:rsidRPr="00F82F8B">
        <w:rPr>
          <w:szCs w:val="28"/>
        </w:rPr>
        <w:t>да считается грубейшей ошибкой оформления презе</w:t>
      </w:r>
      <w:r w:rsidRPr="00F82F8B">
        <w:rPr>
          <w:szCs w:val="28"/>
        </w:rPr>
        <w:t>н</w:t>
      </w:r>
      <w:r w:rsidRPr="00F82F8B">
        <w:rPr>
          <w:szCs w:val="28"/>
        </w:rPr>
        <w:t>тационных материалов. Психологически такое размещение н</w:t>
      </w:r>
      <w:r w:rsidRPr="00F82F8B">
        <w:rPr>
          <w:szCs w:val="28"/>
        </w:rPr>
        <w:t>а</w:t>
      </w:r>
      <w:r w:rsidRPr="00F82F8B">
        <w:rPr>
          <w:szCs w:val="28"/>
        </w:rPr>
        <w:t xml:space="preserve">талкивает на мысль, что картинка, возможно, продолжается за пределами слайда, но сам зритель этого продолжения не видит. Исчезает ощущения замкнутости, законченности слайда. Оптимально было бы </w:t>
      </w:r>
      <w:r>
        <w:rPr>
          <w:szCs w:val="28"/>
        </w:rPr>
        <w:t>по</w:t>
      </w:r>
      <w:r w:rsidRPr="00F82F8B">
        <w:rPr>
          <w:szCs w:val="28"/>
        </w:rPr>
        <w:t>местить изображение на некотором рассто</w:t>
      </w:r>
      <w:r w:rsidRPr="00F82F8B">
        <w:rPr>
          <w:szCs w:val="28"/>
        </w:rPr>
        <w:t>я</w:t>
      </w:r>
      <w:r w:rsidRPr="00F82F8B">
        <w:rPr>
          <w:szCs w:val="28"/>
        </w:rPr>
        <w:t>нии от края слайда. Если изображение размещается в углу слайда, то расстояния до ближайших краев слайда дол</w:t>
      </w:r>
      <w:r w:rsidRPr="00F82F8B">
        <w:rPr>
          <w:szCs w:val="28"/>
        </w:rPr>
        <w:t>ж</w:t>
      </w:r>
      <w:r w:rsidRPr="00F82F8B">
        <w:rPr>
          <w:szCs w:val="28"/>
        </w:rPr>
        <w:t>ны быть одинаковыми.</w:t>
      </w:r>
    </w:p>
    <w:p w:rsidR="00451E04" w:rsidRPr="00F21EA0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 w:rsidRPr="00F21EA0">
        <w:rPr>
          <w:b/>
          <w:bCs/>
          <w:color w:val="000000" w:themeColor="text1"/>
          <w:kern w:val="36"/>
          <w:szCs w:val="28"/>
        </w:rPr>
        <w:t>10. Взгляд или движение за край слайда</w:t>
      </w:r>
    </w:p>
    <w:p w:rsidR="00451E04" w:rsidRPr="00F82F8B" w:rsidRDefault="00451E04" w:rsidP="00451E04">
      <w:pPr>
        <w:pStyle w:val="af1"/>
        <w:jc w:val="both"/>
      </w:pPr>
      <w:r>
        <w:rPr>
          <w:noProof/>
        </w:rPr>
        <w:drawing>
          <wp:anchor distT="0" distB="0" distL="95250" distR="95250" simplePos="0" relativeHeight="2516674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276350"/>
            <wp:effectExtent l="19050" t="0" r="0" b="0"/>
            <wp:wrapSquare wrapText="bothSides"/>
            <wp:docPr id="120" name="Рисунок 10" descr="взгляд за границу слайда">
              <a:hlinkClick xmlns:a="http://schemas.openxmlformats.org/drawingml/2006/main" r:id="rId24" tgtFrame="&quot;_blank&quot;" tooltip="&quot;взгляд за пределы кад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згляд за границу слайда">
                      <a:hlinkClick r:id="rId24" tgtFrame="&quot;_blank&quot;" tooltip="&quot;взгляд за пределы кад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6" w:tgtFrame="_blank" w:tooltip="взгляд за пределы кадра" w:history="1"/>
      <w:r w:rsidRPr="00F82F8B">
        <w:t>Некоторые изображения имеют ярко выраженную направленность (человек смотрит или идет, машина едет, корабль плывет, самолет летит) влево или вправо. На этом слайде А.С.Пушкин явно смотрит за пределы слайда.</w:t>
      </w:r>
    </w:p>
    <w:p w:rsidR="00451E04" w:rsidRPr="00F82F8B" w:rsidRDefault="00451E04" w:rsidP="00451E04">
      <w:pPr>
        <w:pStyle w:val="af1"/>
        <w:jc w:val="both"/>
      </w:pPr>
      <w:r w:rsidRPr="00F82F8B">
        <w:t>Психологически такое размещение еще более провоцирует на предположение о наличии дополнительного содержимого в той части слайда, который не п</w:t>
      </w:r>
      <w:r w:rsidRPr="00F82F8B">
        <w:t>о</w:t>
      </w:r>
      <w:r w:rsidRPr="00F82F8B">
        <w:t>казывают. Это является грубой ошибкой. Если на слайде поменять местами изображение и текст, то данная проблема будет решена.</w:t>
      </w:r>
    </w:p>
    <w:p w:rsidR="00451E04" w:rsidRPr="00F21EA0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>
        <w:rPr>
          <w:b/>
          <w:bCs/>
          <w:color w:val="000000" w:themeColor="text1"/>
          <w:kern w:val="36"/>
          <w:szCs w:val="28"/>
        </w:rPr>
        <w:t xml:space="preserve">11. Центральная композиция </w:t>
      </w:r>
      <w:r w:rsidRPr="00F21EA0">
        <w:rPr>
          <w:b/>
          <w:bCs/>
          <w:color w:val="000000" w:themeColor="text1"/>
          <w:kern w:val="36"/>
          <w:szCs w:val="28"/>
        </w:rPr>
        <w:t>слайда</w:t>
      </w:r>
    </w:p>
    <w:p w:rsidR="00451E04" w:rsidRDefault="00451E04" w:rsidP="00451E04">
      <w:pPr>
        <w:pStyle w:val="af1"/>
        <w:jc w:val="both"/>
      </w:pPr>
      <w:r>
        <w:rPr>
          <w:noProof/>
        </w:rPr>
        <w:drawing>
          <wp:anchor distT="0" distB="0" distL="95250" distR="95250" simplePos="0" relativeHeight="251669504" behindDoc="0" locked="0" layoutInCell="1" allowOverlap="0">
            <wp:simplePos x="0" y="0"/>
            <wp:positionH relativeFrom="column">
              <wp:posOffset>4654550</wp:posOffset>
            </wp:positionH>
            <wp:positionV relativeFrom="line">
              <wp:posOffset>352425</wp:posOffset>
            </wp:positionV>
            <wp:extent cx="1524000" cy="1152525"/>
            <wp:effectExtent l="19050" t="0" r="0" b="0"/>
            <wp:wrapSquare wrapText="bothSides"/>
            <wp:docPr id="119" name="Рисунок 12" descr="центральная композиция - ошибка ">
              <a:hlinkClick xmlns:a="http://schemas.openxmlformats.org/drawingml/2006/main" r:id="rId27" tgtFrame="&quot;_blank&quot;" tooltip="&quot;центральная композиц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центральная композиция - ошибка ">
                      <a:hlinkClick r:id="rId27" tgtFrame="&quot;_blank&quot;" tooltip="&quot;центральная композиц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9" w:tgtFrame="_blank" w:tooltip="центральная композиция" w:history="1"/>
      <w:r w:rsidRPr="00F82F8B">
        <w:t xml:space="preserve">Какие мысли приходят первыми при взгляде на </w:t>
      </w:r>
      <w:r>
        <w:rPr>
          <w:noProof/>
          <w:color w:val="00B98F"/>
        </w:rPr>
        <w:drawing>
          <wp:anchor distT="0" distB="0" distL="95250" distR="95250" simplePos="0" relativeHeight="251668480" behindDoc="0" locked="0" layoutInCell="1" allowOverlap="0">
            <wp:simplePos x="0" y="0"/>
            <wp:positionH relativeFrom="column">
              <wp:posOffset>3188335</wp:posOffset>
            </wp:positionH>
            <wp:positionV relativeFrom="line">
              <wp:posOffset>352425</wp:posOffset>
            </wp:positionV>
            <wp:extent cx="1523365" cy="1152525"/>
            <wp:effectExtent l="19050" t="0" r="635" b="0"/>
            <wp:wrapSquare wrapText="bothSides"/>
            <wp:docPr id="118" name="Рисунок 11" descr="правильная композиция - правило тр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равильная композиция - правило трете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F8B">
        <w:t>левое изображение? </w:t>
      </w:r>
    </w:p>
    <w:p w:rsidR="00451E04" w:rsidRPr="00F82F8B" w:rsidRDefault="00451E04" w:rsidP="00451E04">
      <w:pPr>
        <w:pStyle w:val="af1"/>
        <w:jc w:val="both"/>
      </w:pPr>
      <w:r w:rsidRPr="00F82F8B">
        <w:t xml:space="preserve"> Это пример так называемой "центральной" композиции, которая является неприемлемой ни в живописи, ни в фотографии, ни в построении слайда презентации. На рисунке справа показана другая компоновка слайда. Она является более правильной, поскольку подчиняется пр</w:t>
      </w:r>
      <w:r w:rsidRPr="00F82F8B">
        <w:t>а</w:t>
      </w:r>
      <w:r w:rsidRPr="00F82F8B">
        <w:t>вилу третей.</w:t>
      </w:r>
    </w:p>
    <w:p w:rsidR="00451E04" w:rsidRPr="00F82F8B" w:rsidRDefault="00451E04" w:rsidP="00451E04">
      <w:pPr>
        <w:pStyle w:val="af1"/>
        <w:jc w:val="both"/>
      </w:pPr>
      <w:r w:rsidRPr="00F82F8B">
        <w:t>Обратите внимание на одинаковость расстояний от верхней и правой границ слайда до фотографии и от левой и нижней границ до надписи.</w:t>
      </w:r>
    </w:p>
    <w:p w:rsidR="00451E04" w:rsidRPr="000B2299" w:rsidRDefault="00451E04" w:rsidP="00451E04">
      <w:pPr>
        <w:spacing w:before="150" w:after="15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 w:rsidRPr="000B2299">
        <w:rPr>
          <w:b/>
          <w:bCs/>
          <w:color w:val="000000" w:themeColor="text1"/>
          <w:kern w:val="36"/>
          <w:szCs w:val="28"/>
        </w:rPr>
        <w:t>12. Отсутствие рамок вокруг изображений</w:t>
      </w:r>
    </w:p>
    <w:p w:rsidR="00451E04" w:rsidRPr="00F82F8B" w:rsidRDefault="00451E04" w:rsidP="00451E04">
      <w:pPr>
        <w:spacing w:after="150"/>
        <w:ind w:firstLine="708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95250" distR="95250" simplePos="0" relativeHeight="2516705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095375"/>
            <wp:effectExtent l="19050" t="0" r="0" b="0"/>
            <wp:wrapSquare wrapText="bothSides"/>
            <wp:docPr id="117" name="Рисунок 13" descr="рамка вокруг изображения">
              <a:hlinkClick xmlns:a="http://schemas.openxmlformats.org/drawingml/2006/main" r:id="rId31" tgtFrame="&quot;_blank&quot;" tooltip="&quot;рамка вокруг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мка вокруг изображения">
                      <a:hlinkClick r:id="rId31" tgtFrame="&quot;_blank&quot;" tooltip="&quot;рамка вокруг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3" w:tgtFrame="_blank" w:tooltip="рамка вокруг изображения" w:history="1"/>
      <w:r>
        <w:rPr>
          <w:szCs w:val="28"/>
        </w:rPr>
        <w:t>Не</w:t>
      </w:r>
      <w:r w:rsidRPr="00F82F8B">
        <w:rPr>
          <w:szCs w:val="28"/>
        </w:rPr>
        <w:t>смотря на то, что в самой новой версии программы MicrosoftPowerPoint уже имеются различные эффекты, которые можно применять к изображениям, придавая им некую иллюзию объемности, многие создатели презентаций пренебрегают этой возмо</w:t>
      </w:r>
      <w:r w:rsidRPr="00F82F8B">
        <w:rPr>
          <w:szCs w:val="28"/>
        </w:rPr>
        <w:t>ж</w:t>
      </w:r>
      <w:r w:rsidRPr="00F82F8B">
        <w:rPr>
          <w:szCs w:val="28"/>
        </w:rPr>
        <w:t>ностью. В результате фотография выглядит плоско, как будто она просто приклеена к поверхности слайда. Гораздо лучше изображения смотрятся в том случае, когда вокруг них им</w:t>
      </w:r>
      <w:r w:rsidRPr="00F82F8B">
        <w:rPr>
          <w:szCs w:val="28"/>
        </w:rPr>
        <w:t>е</w:t>
      </w:r>
      <w:r w:rsidRPr="00F82F8B">
        <w:rPr>
          <w:szCs w:val="28"/>
        </w:rPr>
        <w:t>ются какие-либо рамки.</w:t>
      </w:r>
    </w:p>
    <w:p w:rsidR="00451E04" w:rsidRPr="00F82F8B" w:rsidRDefault="00451E04" w:rsidP="00451E04">
      <w:pPr>
        <w:jc w:val="both"/>
        <w:rPr>
          <w:szCs w:val="28"/>
        </w:rPr>
      </w:pPr>
    </w:p>
    <w:p w:rsidR="00451E04" w:rsidRPr="000B2299" w:rsidRDefault="00451E04" w:rsidP="00451E04">
      <w:pPr>
        <w:pBdr>
          <w:bottom w:val="single" w:sz="6" w:space="8" w:color="EEEEEE"/>
        </w:pBdr>
        <w:spacing w:after="30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hyperlink r:id="rId34" w:history="1">
        <w:r w:rsidRPr="000B2299">
          <w:rPr>
            <w:b/>
            <w:bCs/>
            <w:color w:val="000000" w:themeColor="text1"/>
            <w:kern w:val="36"/>
            <w:szCs w:val="28"/>
          </w:rPr>
          <w:t>Как сделать красивую презентацию в PowerPoint</w:t>
        </w:r>
      </w:hyperlink>
    </w:p>
    <w:p w:rsidR="00451E04" w:rsidRDefault="00451E04" w:rsidP="00451E04">
      <w:pPr>
        <w:spacing w:after="150"/>
        <w:ind w:firstLine="375"/>
        <w:jc w:val="both"/>
        <w:rPr>
          <w:szCs w:val="28"/>
        </w:rPr>
      </w:pPr>
      <w:r w:rsidRPr="000B2299">
        <w:rPr>
          <w:szCs w:val="28"/>
        </w:rPr>
        <w:t>Для того, чтобы делать </w:t>
      </w:r>
      <w:r w:rsidRPr="000B2299">
        <w:rPr>
          <w:b/>
          <w:bCs/>
          <w:szCs w:val="28"/>
        </w:rPr>
        <w:t>отличные презентации в программе MS PowerPoint</w:t>
      </w:r>
      <w:r w:rsidRPr="000B2299">
        <w:rPr>
          <w:szCs w:val="28"/>
        </w:rPr>
        <w:t>, средств одной только этой программы недостаточно. Современная </w:t>
      </w:r>
      <w:r w:rsidRPr="000B2299">
        <w:rPr>
          <w:b/>
          <w:bCs/>
          <w:szCs w:val="28"/>
        </w:rPr>
        <w:t>мультимедийная презент</w:t>
      </w:r>
      <w:r w:rsidRPr="000B2299">
        <w:rPr>
          <w:b/>
          <w:bCs/>
          <w:szCs w:val="28"/>
        </w:rPr>
        <w:t>а</w:t>
      </w:r>
      <w:r w:rsidRPr="000B2299">
        <w:rPr>
          <w:b/>
          <w:bCs/>
          <w:szCs w:val="28"/>
        </w:rPr>
        <w:t>ция</w:t>
      </w:r>
      <w:r w:rsidRPr="000B2299">
        <w:rPr>
          <w:szCs w:val="28"/>
        </w:rPr>
        <w:t> может включать следующие компоненты:</w:t>
      </w:r>
    </w:p>
    <w:p w:rsidR="00451E04" w:rsidRDefault="00451E04" w:rsidP="00451E04">
      <w:pPr>
        <w:pStyle w:val="ad"/>
        <w:widowControl/>
        <w:numPr>
          <w:ilvl w:val="0"/>
          <w:numId w:val="28"/>
        </w:numPr>
        <w:spacing w:after="150" w:line="240" w:lineRule="auto"/>
        <w:contextualSpacing/>
        <w:rPr>
          <w:szCs w:val="28"/>
        </w:rPr>
      </w:pPr>
      <w:r w:rsidRPr="009755A4">
        <w:rPr>
          <w:szCs w:val="28"/>
        </w:rPr>
        <w:t>текст,</w:t>
      </w:r>
    </w:p>
    <w:p w:rsidR="00451E04" w:rsidRDefault="00451E04" w:rsidP="00451E04">
      <w:pPr>
        <w:pStyle w:val="ad"/>
        <w:widowControl/>
        <w:numPr>
          <w:ilvl w:val="0"/>
          <w:numId w:val="28"/>
        </w:numPr>
        <w:spacing w:after="150" w:line="240" w:lineRule="auto"/>
        <w:contextualSpacing/>
        <w:rPr>
          <w:szCs w:val="28"/>
        </w:rPr>
      </w:pPr>
      <w:r w:rsidRPr="009755A4">
        <w:rPr>
          <w:szCs w:val="28"/>
        </w:rPr>
        <w:t>изображения,</w:t>
      </w:r>
    </w:p>
    <w:p w:rsidR="00451E04" w:rsidRDefault="00451E04" w:rsidP="00451E04">
      <w:pPr>
        <w:pStyle w:val="ad"/>
        <w:widowControl/>
        <w:numPr>
          <w:ilvl w:val="0"/>
          <w:numId w:val="28"/>
        </w:numPr>
        <w:spacing w:after="150" w:line="240" w:lineRule="auto"/>
        <w:contextualSpacing/>
        <w:rPr>
          <w:szCs w:val="28"/>
        </w:rPr>
      </w:pPr>
      <w:r w:rsidRPr="009755A4">
        <w:rPr>
          <w:szCs w:val="28"/>
        </w:rPr>
        <w:t>анимацию,</w:t>
      </w:r>
    </w:p>
    <w:p w:rsidR="00451E04" w:rsidRDefault="00451E04" w:rsidP="00451E04">
      <w:pPr>
        <w:pStyle w:val="ad"/>
        <w:widowControl/>
        <w:numPr>
          <w:ilvl w:val="0"/>
          <w:numId w:val="28"/>
        </w:numPr>
        <w:spacing w:after="150" w:line="240" w:lineRule="auto"/>
        <w:contextualSpacing/>
        <w:rPr>
          <w:szCs w:val="28"/>
        </w:rPr>
      </w:pPr>
      <w:r w:rsidRPr="009755A4">
        <w:rPr>
          <w:szCs w:val="28"/>
        </w:rPr>
        <w:t>звук,</w:t>
      </w:r>
    </w:p>
    <w:p w:rsidR="00451E04" w:rsidRPr="009755A4" w:rsidRDefault="00451E04" w:rsidP="00451E04">
      <w:pPr>
        <w:pStyle w:val="ad"/>
        <w:widowControl/>
        <w:numPr>
          <w:ilvl w:val="0"/>
          <w:numId w:val="28"/>
        </w:numPr>
        <w:spacing w:after="150" w:line="240" w:lineRule="auto"/>
        <w:contextualSpacing/>
        <w:rPr>
          <w:szCs w:val="28"/>
        </w:rPr>
      </w:pPr>
      <w:r w:rsidRPr="009755A4">
        <w:rPr>
          <w:szCs w:val="28"/>
        </w:rPr>
        <w:t>видео.</w:t>
      </w:r>
    </w:p>
    <w:p w:rsidR="00451E04" w:rsidRDefault="00451E04" w:rsidP="00451E04">
      <w:pPr>
        <w:pStyle w:val="af1"/>
        <w:jc w:val="both"/>
      </w:pPr>
      <w:r w:rsidRPr="000B2299">
        <w:t>Таким образом, для создания неординарной презентации нам как минимум по</w:t>
      </w:r>
      <w:r>
        <w:t>т</w:t>
      </w:r>
      <w:r w:rsidRPr="000B2299">
        <w:t>ребуется </w:t>
      </w:r>
      <w:r w:rsidRPr="000B2299">
        <w:rPr>
          <w:b/>
          <w:bCs/>
        </w:rPr>
        <w:t>графический редактор</w:t>
      </w:r>
      <w:r w:rsidRPr="000B2299">
        <w:t xml:space="preserve">. В нашей работе мы </w:t>
      </w:r>
      <w:r>
        <w:t>можем</w:t>
      </w:r>
      <w:r w:rsidRPr="000B2299">
        <w:t xml:space="preserve"> использовать программу </w:t>
      </w:r>
      <w:r w:rsidRPr="000B2299">
        <w:rPr>
          <w:b/>
          <w:bCs/>
        </w:rPr>
        <w:t>Adobe</w:t>
      </w:r>
      <w:r>
        <w:rPr>
          <w:b/>
          <w:bCs/>
        </w:rPr>
        <w:t xml:space="preserve"> </w:t>
      </w:r>
      <w:r w:rsidRPr="000B2299">
        <w:rPr>
          <w:b/>
          <w:bCs/>
        </w:rPr>
        <w:t>Photoshop</w:t>
      </w:r>
      <w:r w:rsidRPr="000B2299">
        <w:t>, как признанный во всем м</w:t>
      </w:r>
      <w:r w:rsidRPr="000B2299">
        <w:t>и</w:t>
      </w:r>
      <w:r w:rsidRPr="000B2299">
        <w:t>ре инструмент для обработки графики, хотя можно использовать и альтернативные решения, такие как </w:t>
      </w:r>
      <w:r w:rsidRPr="000B2299">
        <w:rPr>
          <w:b/>
          <w:bCs/>
        </w:rPr>
        <w:t>GIMP</w:t>
      </w:r>
      <w:r w:rsidRPr="000B2299">
        <w:t>, </w:t>
      </w:r>
      <w:r w:rsidRPr="000B2299">
        <w:rPr>
          <w:b/>
          <w:bCs/>
        </w:rPr>
        <w:t>Corel</w:t>
      </w:r>
      <w:r>
        <w:rPr>
          <w:b/>
          <w:bCs/>
        </w:rPr>
        <w:t xml:space="preserve"> </w:t>
      </w:r>
      <w:r w:rsidRPr="000B2299">
        <w:rPr>
          <w:b/>
          <w:bCs/>
        </w:rPr>
        <w:t>Photo</w:t>
      </w:r>
      <w:r>
        <w:rPr>
          <w:b/>
          <w:bCs/>
        </w:rPr>
        <w:t xml:space="preserve"> </w:t>
      </w:r>
      <w:r w:rsidRPr="000B2299">
        <w:rPr>
          <w:b/>
          <w:bCs/>
        </w:rPr>
        <w:t>Paint</w:t>
      </w:r>
      <w:r w:rsidRPr="000B2299">
        <w:t xml:space="preserve"> и т.д. </w:t>
      </w:r>
    </w:p>
    <w:p w:rsidR="00451E04" w:rsidRPr="000B2299" w:rsidRDefault="00451E04" w:rsidP="00451E04">
      <w:pPr>
        <w:pStyle w:val="af1"/>
        <w:jc w:val="both"/>
      </w:pPr>
      <w:r w:rsidRPr="000B2299">
        <w:t>Именно эта связка </w:t>
      </w:r>
      <w:r w:rsidRPr="000B2299">
        <w:rPr>
          <w:b/>
          <w:bCs/>
        </w:rPr>
        <w:t>MS Power</w:t>
      </w:r>
      <w:r>
        <w:rPr>
          <w:b/>
          <w:bCs/>
        </w:rPr>
        <w:t xml:space="preserve"> </w:t>
      </w:r>
      <w:r w:rsidRPr="000B2299">
        <w:rPr>
          <w:b/>
          <w:bCs/>
        </w:rPr>
        <w:t>Point</w:t>
      </w:r>
      <w:r w:rsidRPr="000B2299">
        <w:t> + </w:t>
      </w:r>
      <w:r w:rsidRPr="000B2299">
        <w:rPr>
          <w:b/>
          <w:bCs/>
        </w:rPr>
        <w:t>Adobe</w:t>
      </w:r>
      <w:r>
        <w:rPr>
          <w:b/>
          <w:bCs/>
        </w:rPr>
        <w:t xml:space="preserve"> </w:t>
      </w:r>
      <w:r w:rsidRPr="000B2299">
        <w:rPr>
          <w:b/>
          <w:bCs/>
        </w:rPr>
        <w:t>Photoshop</w:t>
      </w:r>
      <w:r w:rsidRPr="000B2299">
        <w:t> способна творить чудеса и позволить нам сделать презентацию, которая будет резко отличаться от своих</w:t>
      </w:r>
      <w:r>
        <w:t xml:space="preserve"> шаблонных собратьев. Причем,  заме</w:t>
      </w:r>
      <w:r w:rsidRPr="000B2299">
        <w:t>т</w:t>
      </w:r>
      <w:r>
        <w:t>ьт</w:t>
      </w:r>
      <w:r w:rsidRPr="000B2299">
        <w:t>е, что осно</w:t>
      </w:r>
      <w:r w:rsidRPr="000B2299">
        <w:t>в</w:t>
      </w:r>
      <w:r w:rsidRPr="000B2299">
        <w:t>ное вн</w:t>
      </w:r>
      <w:r>
        <w:t>имание мы будем уделяем</w:t>
      </w:r>
      <w:r w:rsidRPr="000B2299">
        <w:t xml:space="preserve"> в большей степени подготовке графического контента презентации. Вста</w:t>
      </w:r>
      <w:r w:rsidRPr="000B2299">
        <w:t>в</w:t>
      </w:r>
      <w:r w:rsidRPr="000B2299">
        <w:t>ка изображений в презентацию много времени не займет.</w:t>
      </w:r>
    </w:p>
    <w:p w:rsidR="00451E04" w:rsidRDefault="00451E04" w:rsidP="00451E04">
      <w:pPr>
        <w:pStyle w:val="af1"/>
        <w:jc w:val="both"/>
      </w:pPr>
      <w:r>
        <w:t>Вы видите, что</w:t>
      </w:r>
      <w:r w:rsidRPr="000B2299">
        <w:t xml:space="preserve"> для создания успешных презентаций нам потребуются две прог</w:t>
      </w:r>
      <w:r>
        <w:t>раммы. Даже в том случае, если В</w:t>
      </w:r>
      <w:r w:rsidRPr="000B2299">
        <w:t>ы не знакомы с программой </w:t>
      </w:r>
      <w:r w:rsidRPr="000B2299">
        <w:rPr>
          <w:b/>
          <w:bCs/>
        </w:rPr>
        <w:t>Adobe</w:t>
      </w:r>
      <w:r>
        <w:rPr>
          <w:b/>
          <w:bCs/>
        </w:rPr>
        <w:t xml:space="preserve"> </w:t>
      </w:r>
      <w:r w:rsidRPr="000B2299">
        <w:rPr>
          <w:b/>
          <w:bCs/>
        </w:rPr>
        <w:t>Photoshop</w:t>
      </w:r>
      <w:r>
        <w:t>, В</w:t>
      </w:r>
      <w:r w:rsidRPr="000B2299">
        <w:t>ы все равно сможете достичь цели, если будете точно следовать инструкциям,</w:t>
      </w:r>
      <w:r>
        <w:t xml:space="preserve"> приведенным  далее</w:t>
      </w:r>
      <w:r w:rsidRPr="000B2299">
        <w:t>.</w:t>
      </w:r>
    </w:p>
    <w:p w:rsidR="00451E04" w:rsidRDefault="00451E04" w:rsidP="00451E04">
      <w:pPr>
        <w:pBdr>
          <w:bottom w:val="single" w:sz="6" w:space="8" w:color="EEEEEE"/>
        </w:pBdr>
        <w:spacing w:after="30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</w:p>
    <w:p w:rsidR="00451E04" w:rsidRPr="00167241" w:rsidRDefault="00451E04" w:rsidP="00451E04">
      <w:pPr>
        <w:pBdr>
          <w:bottom w:val="single" w:sz="6" w:space="8" w:color="EEEEEE"/>
        </w:pBdr>
        <w:spacing w:after="300" w:line="375" w:lineRule="atLeast"/>
        <w:jc w:val="both"/>
        <w:outlineLvl w:val="0"/>
        <w:rPr>
          <w:b/>
          <w:bCs/>
          <w:color w:val="000000" w:themeColor="text1"/>
          <w:kern w:val="36"/>
          <w:szCs w:val="28"/>
        </w:rPr>
      </w:pPr>
      <w:r w:rsidRPr="00167241">
        <w:rPr>
          <w:b/>
          <w:bCs/>
          <w:color w:val="000000" w:themeColor="text1"/>
          <w:kern w:val="36"/>
          <w:szCs w:val="28"/>
        </w:rPr>
        <w:t>Ч</w:t>
      </w:r>
      <w:hyperlink r:id="rId35" w:history="1">
        <w:r w:rsidRPr="00167241">
          <w:rPr>
            <w:b/>
            <w:bCs/>
            <w:color w:val="000000" w:themeColor="text1"/>
            <w:kern w:val="36"/>
            <w:szCs w:val="28"/>
          </w:rPr>
          <w:t>то нам потребуется для работы</w:t>
        </w:r>
      </w:hyperlink>
    </w:p>
    <w:p w:rsidR="00451E04" w:rsidRPr="00167241" w:rsidRDefault="00451E04" w:rsidP="00451E04">
      <w:pPr>
        <w:pStyle w:val="af1"/>
        <w:jc w:val="both"/>
      </w:pPr>
      <w:r w:rsidRPr="00167241">
        <w:rPr>
          <w:b/>
          <w:bCs/>
        </w:rPr>
        <w:t>Для создания красивых презентаций</w:t>
      </w:r>
      <w:r w:rsidRPr="00167241">
        <w:t> нам потребуется </w:t>
      </w:r>
      <w:r w:rsidRPr="00167241">
        <w:rPr>
          <w:b/>
          <w:bCs/>
        </w:rPr>
        <w:t>программа Adobe</w:t>
      </w:r>
      <w:r>
        <w:rPr>
          <w:b/>
          <w:bCs/>
        </w:rPr>
        <w:t xml:space="preserve"> </w:t>
      </w:r>
      <w:r w:rsidRPr="00167241">
        <w:rPr>
          <w:b/>
          <w:bCs/>
        </w:rPr>
        <w:t>Photoshop</w:t>
      </w:r>
      <w:r w:rsidRPr="00167241">
        <w:t>. Версия программы особого значения не имеет, однако, для удобства </w:t>
      </w:r>
      <w:r>
        <w:t xml:space="preserve"> будем исходить их того, что В</w:t>
      </w:r>
      <w:r w:rsidRPr="00167241">
        <w:t>ы можете использовать как английскую, так и русскую версию программы. Для обеспечения универсальности учебного курса </w:t>
      </w:r>
      <w:r>
        <w:t xml:space="preserve"> будем</w:t>
      </w:r>
      <w:r w:rsidRPr="00167241">
        <w:t xml:space="preserve"> давать и английскую и русскую версию названия кнопок, пунктов меню и т.д.</w:t>
      </w:r>
    </w:p>
    <w:p w:rsidR="00451E04" w:rsidRPr="00167241" w:rsidRDefault="00451E04" w:rsidP="00451E04">
      <w:pPr>
        <w:pStyle w:val="af1"/>
        <w:jc w:val="both"/>
      </w:pPr>
      <w:r w:rsidRPr="00167241">
        <w:t>Перед тем, как начать работу, нам необходимо немного познакомиться с интерфейсом программы </w:t>
      </w:r>
      <w:r w:rsidRPr="00167241">
        <w:rPr>
          <w:b/>
          <w:bCs/>
        </w:rPr>
        <w:t>Adobe</w:t>
      </w:r>
      <w:r>
        <w:rPr>
          <w:b/>
          <w:bCs/>
        </w:rPr>
        <w:t xml:space="preserve"> </w:t>
      </w:r>
      <w:r w:rsidRPr="00167241">
        <w:rPr>
          <w:b/>
          <w:bCs/>
        </w:rPr>
        <w:t>Photoshop</w:t>
      </w:r>
      <w:r w:rsidRPr="00167241">
        <w:t>, чтобы в дальнейшем мы говорили на одном языке.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3714750"/>
            <wp:effectExtent l="19050" t="0" r="0" b="0"/>
            <wp:docPr id="112" name="Рисунок 5" descr="http://kashkanov.ru/images/0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ashkanov.ru/images/030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167241" w:rsidRDefault="00451E04" w:rsidP="00451E04">
      <w:pPr>
        <w:pStyle w:val="af1"/>
        <w:jc w:val="both"/>
      </w:pPr>
      <w:r w:rsidRPr="00167241">
        <w:t>Конкретные </w:t>
      </w:r>
      <w:r w:rsidRPr="00167241">
        <w:rPr>
          <w:b/>
          <w:bCs/>
        </w:rPr>
        <w:t>пункты главного меню</w:t>
      </w:r>
      <w:r w:rsidRPr="00167241">
        <w:t> мы будем рассматривать по мере необходимости.</w:t>
      </w:r>
    </w:p>
    <w:p w:rsidR="00451E04" w:rsidRPr="00167241" w:rsidRDefault="00451E04" w:rsidP="00451E04">
      <w:pPr>
        <w:pStyle w:val="af1"/>
        <w:jc w:val="both"/>
      </w:pPr>
      <w:r w:rsidRPr="00167241">
        <w:rPr>
          <w:b/>
          <w:bCs/>
        </w:rPr>
        <w:t>Панель настройки инструментов</w:t>
      </w:r>
      <w:r w:rsidRPr="00167241">
        <w:t> существует для того, чтобы настроить особенности работы выбранного инструмента.</w:t>
      </w:r>
    </w:p>
    <w:p w:rsidR="00451E04" w:rsidRPr="00167241" w:rsidRDefault="00451E04" w:rsidP="00451E04">
      <w:pPr>
        <w:pStyle w:val="af1"/>
        <w:jc w:val="both"/>
      </w:pPr>
      <w:r w:rsidRPr="00167241">
        <w:rPr>
          <w:b/>
          <w:bCs/>
        </w:rPr>
        <w:t>Панель инструментов</w:t>
      </w:r>
      <w:r w:rsidRPr="00167241">
        <w:t> существует для выбора конкретного инструмента для работы. Инструменты мы б</w:t>
      </w:r>
      <w:r w:rsidRPr="00167241">
        <w:t>у</w:t>
      </w:r>
      <w:r w:rsidRPr="00167241">
        <w:t>дем так же рассматривать по мере необходимости.</w:t>
      </w:r>
    </w:p>
    <w:p w:rsidR="00451E04" w:rsidRPr="00167241" w:rsidRDefault="00451E04" w:rsidP="00451E04">
      <w:pPr>
        <w:pStyle w:val="af1"/>
        <w:jc w:val="both"/>
      </w:pPr>
      <w:r w:rsidRPr="00167241">
        <w:rPr>
          <w:b/>
          <w:bCs/>
        </w:rPr>
        <w:t>Рабочая область</w:t>
      </w:r>
      <w:r w:rsidRPr="00167241">
        <w:t> - это наш монтажный стол.где мы будем обрабатывать, склеивать и ретушировать наши изображения.</w:t>
      </w:r>
    </w:p>
    <w:p w:rsidR="00451E04" w:rsidRPr="00167241" w:rsidRDefault="00451E04" w:rsidP="00451E04">
      <w:pPr>
        <w:pStyle w:val="af1"/>
        <w:jc w:val="both"/>
      </w:pPr>
      <w:r w:rsidRPr="00167241">
        <w:t>Отдельно хотел</w:t>
      </w:r>
      <w:r>
        <w:t>ось</w:t>
      </w:r>
      <w:r w:rsidRPr="00167241">
        <w:t xml:space="preserve"> бы сказать, что в нашу задачу не входит глубокое освоение </w:t>
      </w:r>
      <w:r w:rsidRPr="00167241">
        <w:rPr>
          <w:b/>
          <w:bCs/>
        </w:rPr>
        <w:t>программы Adobe</w:t>
      </w:r>
      <w:r>
        <w:rPr>
          <w:b/>
          <w:bCs/>
        </w:rPr>
        <w:t xml:space="preserve"> </w:t>
      </w:r>
      <w:r w:rsidRPr="00167241">
        <w:rPr>
          <w:b/>
          <w:bCs/>
        </w:rPr>
        <w:t>Photoshop</w:t>
      </w:r>
      <w:r w:rsidRPr="00167241">
        <w:t>. Мы рассмотрим ее только в том объеме, который нам потребуется для подготовки графики для презентаций.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167241" w:rsidRDefault="00451E04" w:rsidP="00451E04">
      <w:pPr>
        <w:pStyle w:val="af1"/>
        <w:jc w:val="both"/>
        <w:rPr>
          <w:b/>
          <w:color w:val="000000" w:themeColor="text1"/>
        </w:rPr>
      </w:pPr>
      <w:hyperlink r:id="rId37" w:history="1">
        <w:r w:rsidRPr="00167241">
          <w:rPr>
            <w:b/>
            <w:color w:val="000000" w:themeColor="text1"/>
          </w:rPr>
          <w:t>Как создать фон для слайдов презентации</w:t>
        </w:r>
      </w:hyperlink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Обычные презентации, сделанные в программе Power</w:t>
      </w:r>
      <w:r>
        <w:t xml:space="preserve"> </w:t>
      </w:r>
      <w:r w:rsidRPr="00167241">
        <w:t>Point на основе шаблона оформления всегда проигр</w:t>
      </w:r>
      <w:r w:rsidRPr="00167241">
        <w:t>ы</w:t>
      </w:r>
      <w:r w:rsidRPr="00167241">
        <w:t>вают тем продуктам, что сделаны</w:t>
      </w:r>
      <w:r>
        <w:t xml:space="preserve"> "с чистого листа". Задача этихрекомендаций</w:t>
      </w:r>
      <w:r w:rsidRPr="00167241">
        <w:t xml:space="preserve"> подготовить необычное ун</w:t>
      </w:r>
      <w:r w:rsidRPr="00167241">
        <w:t>и</w:t>
      </w:r>
      <w:r w:rsidRPr="00167241">
        <w:t>кальное фоновое изображение для слайдов вашей презентации.</w:t>
      </w:r>
    </w:p>
    <w:p w:rsidR="00451E04" w:rsidRPr="00167241" w:rsidRDefault="00451E04" w:rsidP="00451E04">
      <w:pPr>
        <w:pStyle w:val="af1"/>
        <w:jc w:val="both"/>
      </w:pPr>
      <w:r w:rsidRPr="00167241">
        <w:t xml:space="preserve">Уникальный красивый фон слайдов сразу обратит на себя внимание </w:t>
      </w:r>
      <w:r>
        <w:t>присутствующих и В</w:t>
      </w:r>
      <w:r w:rsidRPr="00167241">
        <w:t>аша презентация запомнится лучше.</w:t>
      </w:r>
    </w:p>
    <w:p w:rsidR="00451E04" w:rsidRPr="00167241" w:rsidRDefault="00451E04" w:rsidP="00451E04">
      <w:pPr>
        <w:pStyle w:val="af1"/>
        <w:jc w:val="both"/>
      </w:pPr>
      <w:r w:rsidRPr="00167241">
        <w:t>Для начала давайте определимся с тем, какой у нас будет фон - темный или светлый. Разумеется, это зависит от тематики вашего сайта. Однако, специалисты говорят о том, что презентация на светлом (не обязательно белом) фоне воспринимается гораздо лучше, чем на темном.</w:t>
      </w:r>
    </w:p>
    <w:p w:rsidR="00451E04" w:rsidRPr="00167241" w:rsidRDefault="00451E04" w:rsidP="00451E04">
      <w:pPr>
        <w:pStyle w:val="af1"/>
        <w:jc w:val="both"/>
      </w:pPr>
      <w:r w:rsidRPr="00167241">
        <w:t>Таким образом, нам необходимо создать светлое фоновое изображение, которое мы будем использовать в качестве фона нашей презентации.</w:t>
      </w:r>
    </w:p>
    <w:p w:rsidR="00451E04" w:rsidRPr="00167241" w:rsidRDefault="00451E04" w:rsidP="00451E04">
      <w:pPr>
        <w:pStyle w:val="af1"/>
        <w:jc w:val="both"/>
      </w:pPr>
      <w:r>
        <w:t>Заметьте</w:t>
      </w:r>
      <w:r w:rsidRPr="00167241">
        <w:t>, что практически любое изображение можно сделать фоновым, изменив параметры яркости и ко</w:t>
      </w:r>
      <w:r w:rsidRPr="00167241">
        <w:t>н</w:t>
      </w:r>
      <w:r w:rsidRPr="00167241">
        <w:t>трастности. Однако предпочтение нужно отдавать тем фотографиям, которые по своей сути являются фон</w:t>
      </w:r>
      <w:r w:rsidRPr="00167241">
        <w:t>о</w:t>
      </w:r>
      <w:r w:rsidRPr="00167241">
        <w:t>выми, то есть не имеют какого-то ярко выраженного акцента на объекты, присутствующие на изображении.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Примеры удачных фоновых изображений</w:t>
      </w:r>
    </w:p>
    <w:p w:rsidR="00451E04" w:rsidRPr="00167241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1428750" cy="1066800"/>
            <wp:effectExtent l="19050" t="0" r="0" b="0"/>
            <wp:docPr id="111" name="Рисунок 6" descr="пример удачного фонового изображения для презентации в Power Point">
              <a:hlinkClick xmlns:a="http://schemas.openxmlformats.org/drawingml/2006/main" r:id="rId38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мер удачного фонового изображения для презентации в Power Point">
                      <a:hlinkClick r:id="rId38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10" name="Рисунок 7" descr="Опилки - пример удачного фонового изображения для презентации в Power Point">
              <a:hlinkClick xmlns:a="http://schemas.openxmlformats.org/drawingml/2006/main" r:id="rId40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лки - пример удачного фонового изображения для презентации в Power Point">
                      <a:hlinkClick r:id="rId40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9" name="Рисунок 8" descr="Мраморная стена - пример удачного фонового изображения для презентации в Power Point">
              <a:hlinkClick xmlns:a="http://schemas.openxmlformats.org/drawingml/2006/main" r:id="rId42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раморная стена - пример удачного фонового изображения для презентации в Power Point">
                      <a:hlinkClick r:id="rId42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  <w:color w:val="9C9B9B"/>
        </w:rPr>
        <w:lastRenderedPageBreak/>
        <w:drawing>
          <wp:inline distT="0" distB="0" distL="0" distR="0">
            <wp:extent cx="1428750" cy="1076325"/>
            <wp:effectExtent l="19050" t="0" r="0" b="0"/>
            <wp:docPr id="108" name="Рисунок 9" descr="Облака - пример удачного фонового изображения для презентации в Power Point">
              <a:hlinkClick xmlns:a="http://schemas.openxmlformats.org/drawingml/2006/main" r:id="rId44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блака - пример удачного фонового изображения для презентации в Power Point">
                      <a:hlinkClick r:id="rId44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7" name="Рисунок 10" descr="Облака на закате - пример удачного фонового изображения для презентации в Power Point">
              <a:hlinkClick xmlns:a="http://schemas.openxmlformats.org/drawingml/2006/main" r:id="rId46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блака на закате - пример удачного фонового изображения для презентации в Power Point">
                      <a:hlinkClick r:id="rId46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6" name="Рисунок 11" descr="Горы в тумане - пример удачного фонового изображения для презентации в Power Point">
              <a:hlinkClick xmlns:a="http://schemas.openxmlformats.org/drawingml/2006/main" r:id="rId48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оры в тумане - пример удачного фонового изображения для презентации в Power Point">
                      <a:hlinkClick r:id="rId48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5" name="Рисунок 12" descr="Морской пейзаж - пример удачного фонового изображения для презентации в Power Point">
              <a:hlinkClick xmlns:a="http://schemas.openxmlformats.org/drawingml/2006/main" r:id="rId50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орской пейзаж - пример удачного фонового изображения для презентации в Power Point">
                      <a:hlinkClick r:id="rId50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4" name="Рисунок 13" descr="Поверхность воды - пример удачного фонового изображения для презентации в Power Point">
              <a:hlinkClick xmlns:a="http://schemas.openxmlformats.org/drawingml/2006/main" r:id="rId52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оверхность воды - пример удачного фонового изображения для презентации в Power Point">
                      <a:hlinkClick r:id="rId52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 </w:t>
      </w:r>
      <w:r>
        <w:rPr>
          <w:noProof/>
          <w:color w:val="9C9B9B"/>
        </w:rPr>
        <w:drawing>
          <wp:inline distT="0" distB="0" distL="0" distR="0">
            <wp:extent cx="1428750" cy="1076325"/>
            <wp:effectExtent l="19050" t="0" r="0" b="0"/>
            <wp:docPr id="103" name="Рисунок 14" descr="Облака - пример удачного фонового изображения для презентации в Power Point">
              <a:hlinkClick xmlns:a="http://schemas.openxmlformats.org/drawingml/2006/main" r:id="rId54" tgtFrame="&quot;_blank&quot;" tooltip="&quot;скачать фон для презентации в Power Po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блака - пример удачного фонового изображения для презентации в Power Point">
                      <a:hlinkClick r:id="rId54" tgtFrame="&quot;_blank&quot;" tooltip="&quot;скачать фон для презентации в Power Po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241">
        <w:t> 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Для создания фонового изображения имеется множество разных способов. Рассмотрим один из них.</w:t>
      </w:r>
    </w:p>
    <w:p w:rsidR="00451E04" w:rsidRPr="00167241" w:rsidRDefault="00451E04" w:rsidP="00451E04">
      <w:pPr>
        <w:pStyle w:val="af1"/>
        <w:jc w:val="both"/>
      </w:pPr>
      <w:bookmarkStart w:id="6" w:name="opening"/>
      <w:bookmarkEnd w:id="6"/>
      <w:r w:rsidRPr="00167241">
        <w:t>1. Загрузка изображения в программу Adobe</w:t>
      </w:r>
      <w:r>
        <w:t xml:space="preserve"> </w:t>
      </w:r>
      <w:r w:rsidRPr="00167241">
        <w:t>Photoshop</w:t>
      </w:r>
    </w:p>
    <w:p w:rsidR="00451E04" w:rsidRPr="00167241" w:rsidRDefault="00451E04" w:rsidP="00451E04">
      <w:pPr>
        <w:pStyle w:val="af1"/>
        <w:jc w:val="both"/>
      </w:pPr>
      <w:r w:rsidRPr="00167241">
        <w:t>Для того, чтобы открыть изображение, войдите в пункт File (файл) главного меню программы, выберите пунктOpen (открыть).</w:t>
      </w:r>
    </w:p>
    <w:p w:rsidR="00451E04" w:rsidRPr="00167241" w:rsidRDefault="00451E04" w:rsidP="00451E04">
      <w:pPr>
        <w:pStyle w:val="af1"/>
        <w:jc w:val="both"/>
      </w:pPr>
      <w:r w:rsidRPr="00167241">
        <w:t>Откройте нужную папку и выберите нужный файл. Дважды кликните по нему левой клавишей мыши. Файл откроется в рабочем пространстве программы Adobe</w:t>
      </w:r>
      <w:r>
        <w:t xml:space="preserve"> </w:t>
      </w:r>
      <w:r w:rsidRPr="00167241">
        <w:t>Photoshop.</w:t>
      </w:r>
    </w:p>
    <w:p w:rsidR="00451E04" w:rsidRPr="00167241" w:rsidRDefault="00451E04" w:rsidP="00451E04">
      <w:pPr>
        <w:pStyle w:val="af1"/>
        <w:jc w:val="both"/>
      </w:pPr>
      <w:r w:rsidRPr="00167241">
        <w:t>Разверните окно, в котором находится файл до полного экрана. Так нам будет удобнее работать.</w:t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4152900"/>
            <wp:effectExtent l="19050" t="0" r="0" b="0"/>
            <wp:docPr id="102" name="Рисунок 15" descr="как открыть файл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к открыть файл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  <w:bookmarkStart w:id="7" w:name="brightness"/>
      <w:bookmarkEnd w:id="7"/>
    </w:p>
    <w:p w:rsidR="00451E04" w:rsidRPr="00167241" w:rsidRDefault="00451E04" w:rsidP="00451E04">
      <w:pPr>
        <w:pStyle w:val="af1"/>
        <w:jc w:val="both"/>
      </w:pPr>
      <w:r w:rsidRPr="00167241">
        <w:t>2. Как изменить яркость-контрастность фонового рисунка</w:t>
      </w:r>
    </w:p>
    <w:p w:rsidR="00451E04" w:rsidRPr="00167241" w:rsidRDefault="00451E04" w:rsidP="00451E04">
      <w:pPr>
        <w:pStyle w:val="af1"/>
        <w:jc w:val="both"/>
      </w:pPr>
      <w:r w:rsidRPr="00167241">
        <w:t>Вы сами понимаете, что на таком пестром фоне мы не можем делать нашу презентацию. Ни надписи, ни другие рисунки не будут хорошо читаться на нем. Наша задача сделать картинку более бледной.</w:t>
      </w:r>
    </w:p>
    <w:p w:rsidR="00451E04" w:rsidRPr="00167241" w:rsidRDefault="00451E04" w:rsidP="00451E04">
      <w:pPr>
        <w:pStyle w:val="af1"/>
        <w:jc w:val="both"/>
      </w:pPr>
      <w:r w:rsidRPr="00167241">
        <w:t>Войти в пункт Images (изображение) главного меню, выбрать подпункт Adjustments (установки).</w:t>
      </w:r>
    </w:p>
    <w:p w:rsidR="00451E04" w:rsidRPr="00167241" w:rsidRDefault="00451E04" w:rsidP="00451E04">
      <w:pPr>
        <w:pStyle w:val="af1"/>
        <w:jc w:val="both"/>
      </w:pPr>
      <w:r w:rsidRPr="00167241">
        <w:t>В появившемся справа меню выбрать пункт Brightness/Contrast (яркость-контраст).</w:t>
      </w:r>
    </w:p>
    <w:p w:rsidR="00451E04" w:rsidRPr="00167241" w:rsidRDefault="00451E04" w:rsidP="00451E04">
      <w:pPr>
        <w:pStyle w:val="af1"/>
        <w:jc w:val="both"/>
      </w:pPr>
      <w:r w:rsidRPr="00167241">
        <w:t>Необходимо повысить яркость изображения и понизить контрастность таким образом, чтобы элементы ф</w:t>
      </w:r>
      <w:r w:rsidRPr="00167241">
        <w:t>о</w:t>
      </w:r>
      <w:r w:rsidRPr="00167241">
        <w:t>нового изображения едва просматривались:</w:t>
      </w:r>
      <w:r w:rsidRPr="004026C1">
        <w:t xml:space="preserve"> </w:t>
      </w:r>
      <w:r>
        <w:t>з</w:t>
      </w:r>
      <w:r w:rsidRPr="00167241">
        <w:t>атем надо нажать кнопку Ok чтобы зафиксировать изменения.</w:t>
      </w:r>
    </w:p>
    <w:p w:rsidR="00451E04" w:rsidRPr="00167241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4057650"/>
            <wp:effectExtent l="19050" t="0" r="0" b="0"/>
            <wp:docPr id="101" name="Рисунок 16" descr="изменить яркость-контрастность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изменить яркость-контрастность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Если бы нам потребовался темный фон</w:t>
      </w:r>
      <w:r>
        <w:t>, то яркость (движок Brightness</w:t>
      </w:r>
      <w:r w:rsidRPr="00167241">
        <w:t>) надо было бы уменьшать.</w:t>
      </w:r>
    </w:p>
    <w:p w:rsidR="00451E04" w:rsidRPr="00167241" w:rsidRDefault="00451E04" w:rsidP="00451E04">
      <w:pPr>
        <w:pStyle w:val="af1"/>
        <w:jc w:val="both"/>
      </w:pPr>
      <w:r w:rsidRPr="00167241">
        <w:t>Иногда необходимо повторять эту процедуру дважды для того, чтобы добиться того, чтобы изображение было очень светлое, неконтрастное.</w:t>
      </w:r>
    </w:p>
    <w:p w:rsidR="00451E04" w:rsidRPr="00167241" w:rsidRDefault="00451E04" w:rsidP="00451E04">
      <w:pPr>
        <w:pStyle w:val="af1"/>
        <w:jc w:val="both"/>
      </w:pPr>
      <w:r w:rsidRPr="00167241">
        <w:t>Конечно, Вы скажете, что изображение стало не очень интересным, блеклым, тусклым, однако, именно т</w:t>
      </w:r>
      <w:r w:rsidRPr="00167241">
        <w:t>а</w:t>
      </w:r>
      <w:r w:rsidRPr="00167241">
        <w:t>ким и должно быть фоновое изображение.</w:t>
      </w:r>
    </w:p>
    <w:p w:rsidR="00451E04" w:rsidRDefault="00451E04" w:rsidP="00451E04">
      <w:pPr>
        <w:pStyle w:val="af1"/>
        <w:jc w:val="both"/>
      </w:pPr>
      <w:r w:rsidRPr="00167241">
        <w:t xml:space="preserve">Другое дело, что вокруг него не помешала бы какая-нибудь красивая рамка. Об этом мы </w:t>
      </w:r>
      <w:r>
        <w:t>будем говорить в следующем разделе.</w:t>
      </w:r>
    </w:p>
    <w:p w:rsidR="00451E04" w:rsidRPr="005B0333" w:rsidRDefault="00451E04" w:rsidP="00451E04">
      <w:pPr>
        <w:pStyle w:val="af1"/>
        <w:jc w:val="both"/>
        <w:rPr>
          <w:color w:val="000000" w:themeColor="text1"/>
        </w:rPr>
      </w:pPr>
    </w:p>
    <w:p w:rsidR="00451E04" w:rsidRPr="004026C1" w:rsidRDefault="00451E04" w:rsidP="00451E04">
      <w:pPr>
        <w:pBdr>
          <w:bottom w:val="single" w:sz="6" w:space="8" w:color="EEEEEE"/>
        </w:pBdr>
        <w:spacing w:after="300" w:line="375" w:lineRule="atLeast"/>
        <w:jc w:val="both"/>
        <w:outlineLvl w:val="0"/>
        <w:rPr>
          <w:b/>
          <w:bCs/>
          <w:color w:val="000000" w:themeColor="text1"/>
          <w:kern w:val="36"/>
          <w:sz w:val="33"/>
          <w:szCs w:val="33"/>
        </w:rPr>
      </w:pPr>
      <w:hyperlink r:id="rId58" w:history="1">
        <w:r w:rsidRPr="004026C1">
          <w:rPr>
            <w:b/>
            <w:bCs/>
            <w:color w:val="000000" w:themeColor="text1"/>
            <w:kern w:val="36"/>
            <w:sz w:val="33"/>
            <w:szCs w:val="33"/>
          </w:rPr>
          <w:t> Создание рамки вокруг изображения</w:t>
        </w:r>
      </w:hyperlink>
    </w:p>
    <w:p w:rsidR="00451E04" w:rsidRPr="00167241" w:rsidRDefault="00451E04" w:rsidP="00451E04">
      <w:pPr>
        <w:jc w:val="both"/>
      </w:pPr>
      <w:r>
        <w:rPr>
          <w:noProof/>
        </w:rPr>
        <w:drawing>
          <wp:inline distT="0" distB="0" distL="0" distR="0">
            <wp:extent cx="4762500" cy="1600200"/>
            <wp:effectExtent l="19050" t="0" r="0" b="0"/>
            <wp:docPr id="100" name="Рисунок 17" descr="http://kashkanov.ru/images/present/05/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kashkanov.ru/images/present/05/050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>
        <w:t>Попробуйте</w:t>
      </w:r>
      <w:r w:rsidRPr="00167241">
        <w:t xml:space="preserve"> сделать простейшую рамку вокруг нашего фонового рисунка. В этом случае наш слайд будет выглядеть более законченным.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Открыть изображение</w:t>
      </w:r>
    </w:p>
    <w:p w:rsidR="00451E04" w:rsidRPr="005B0333" w:rsidRDefault="00451E04" w:rsidP="00451E04">
      <w:pPr>
        <w:pStyle w:val="af1"/>
        <w:jc w:val="both"/>
        <w:rPr>
          <w:color w:val="000000" w:themeColor="text1"/>
        </w:rPr>
      </w:pPr>
      <w:r w:rsidRPr="005B0333">
        <w:rPr>
          <w:color w:val="000000" w:themeColor="text1"/>
        </w:rPr>
        <w:t>по аналогии с </w:t>
      </w:r>
      <w:r>
        <w:rPr>
          <w:color w:val="000000" w:themeColor="text1"/>
          <w:u w:val="single"/>
        </w:rPr>
        <w:t>предыдущим разделом</w:t>
      </w:r>
      <w:r w:rsidRPr="005B0333">
        <w:rPr>
          <w:color w:val="000000" w:themeColor="text1"/>
        </w:rPr>
        <w:t>.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Изменить размер изображения до 1024х768 точек</w:t>
      </w:r>
    </w:p>
    <w:p w:rsidR="00451E04" w:rsidRPr="00167241" w:rsidRDefault="00451E04" w:rsidP="00451E04">
      <w:pPr>
        <w:pStyle w:val="af1"/>
        <w:jc w:val="both"/>
      </w:pPr>
      <w:r w:rsidRPr="00167241">
        <w:t>Войти в пункт </w:t>
      </w:r>
      <w:r w:rsidRPr="00167241">
        <w:rPr>
          <w:b/>
          <w:bCs/>
        </w:rPr>
        <w:t>Image (изображение)</w:t>
      </w:r>
      <w:r w:rsidRPr="00167241">
        <w:t> главного меню, выбрать пункт </w:t>
      </w:r>
      <w:r w:rsidRPr="00167241">
        <w:rPr>
          <w:b/>
          <w:bCs/>
        </w:rPr>
        <w:t>Imagesize (размер изображ</w:t>
      </w:r>
      <w:r w:rsidRPr="00167241">
        <w:rPr>
          <w:b/>
          <w:bCs/>
        </w:rPr>
        <w:t>е</w:t>
      </w:r>
      <w:r w:rsidRPr="00167241">
        <w:rPr>
          <w:b/>
          <w:bCs/>
        </w:rPr>
        <w:t>ния)</w:t>
      </w:r>
      <w:r>
        <w:t>: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anchor distT="0" distB="0" distL="95250" distR="95250" simplePos="0" relativeHeight="2516715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4800" cy="304800"/>
            <wp:effectExtent l="19050" t="0" r="0" b="0"/>
            <wp:wrapSquare wrapText="bothSides"/>
            <wp:docPr id="116" name="Рисунок 24" descr="как установить размер изображения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к установить размер изображения в Adobe Photoshop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241">
        <w:t>1. установить галочку </w:t>
      </w:r>
      <w:r w:rsidRPr="00167241">
        <w:rPr>
          <w:b/>
          <w:bCs/>
        </w:rPr>
        <w:t>Constrain</w:t>
      </w:r>
      <w:r>
        <w:rPr>
          <w:b/>
          <w:bCs/>
        </w:rPr>
        <w:t xml:space="preserve"> </w:t>
      </w:r>
      <w:r w:rsidRPr="00167241">
        <w:rPr>
          <w:b/>
          <w:bCs/>
        </w:rPr>
        <w:t>Proportions (сохранить пропорции)</w:t>
      </w:r>
    </w:p>
    <w:p w:rsidR="00451E04" w:rsidRPr="00167241" w:rsidRDefault="00451E04" w:rsidP="00451E04">
      <w:pPr>
        <w:pStyle w:val="af1"/>
        <w:jc w:val="both"/>
      </w:pPr>
      <w:r w:rsidRPr="00167241">
        <w:t>2. установить</w:t>
      </w:r>
      <w:r w:rsidRPr="00167241">
        <w:rPr>
          <w:b/>
          <w:bCs/>
        </w:rPr>
        <w:t> Resolution (разрешение)</w:t>
      </w:r>
      <w:r w:rsidRPr="00167241">
        <w:t> 72 pixel/inch</w:t>
      </w:r>
    </w:p>
    <w:p w:rsidR="00451E04" w:rsidRPr="00167241" w:rsidRDefault="00451E04" w:rsidP="00451E04">
      <w:pPr>
        <w:pStyle w:val="af1"/>
        <w:jc w:val="both"/>
      </w:pPr>
      <w:r w:rsidRPr="00167241">
        <w:t>3. установить </w:t>
      </w:r>
      <w:r w:rsidRPr="00167241">
        <w:rPr>
          <w:b/>
          <w:bCs/>
        </w:rPr>
        <w:t>Width (ширина)</w:t>
      </w:r>
      <w:r w:rsidRPr="00167241">
        <w:t>, равную 1024 pixels</w:t>
      </w:r>
    </w:p>
    <w:p w:rsidR="00451E04" w:rsidRPr="00167241" w:rsidRDefault="00451E04" w:rsidP="00451E04">
      <w:pPr>
        <w:pStyle w:val="af1"/>
        <w:jc w:val="both"/>
      </w:pPr>
      <w:r w:rsidRPr="00167241">
        <w:lastRenderedPageBreak/>
        <w:t>4. </w:t>
      </w:r>
      <w:r w:rsidRPr="00167241">
        <w:rPr>
          <w:b/>
          <w:bCs/>
        </w:rPr>
        <w:t>Height (высота)</w:t>
      </w:r>
      <w:r w:rsidRPr="00167241">
        <w:t> должна установиться автоматически 768 pixels</w:t>
      </w:r>
    </w:p>
    <w:p w:rsidR="00451E04" w:rsidRPr="00167241" w:rsidRDefault="00451E04" w:rsidP="00451E04">
      <w:pPr>
        <w:pStyle w:val="af1"/>
        <w:jc w:val="both"/>
      </w:pPr>
      <w:r w:rsidRPr="00167241">
        <w:t>5. нажать кнопку </w:t>
      </w:r>
      <w:r w:rsidRPr="00167241">
        <w:rPr>
          <w:b/>
          <w:bCs/>
        </w:rPr>
        <w:t>Ok</w:t>
      </w:r>
    </w:p>
    <w:p w:rsidR="00451E04" w:rsidRPr="00167241" w:rsidRDefault="00451E04" w:rsidP="00451E04">
      <w:pPr>
        <w:pStyle w:val="af1"/>
        <w:jc w:val="both"/>
      </w:pPr>
      <w:r w:rsidRPr="00167241">
        <w:t>В некоторых случаях, когда изображение изначально имело другую пропорцию, высота может установиться автоматически в другое значение. В этом случае нужно временно отключить галочку</w:t>
      </w:r>
      <w:r w:rsidRPr="00167241">
        <w:rPr>
          <w:b/>
          <w:bCs/>
        </w:rPr>
        <w:t>Resolution</w:t>
      </w:r>
      <w:r w:rsidRPr="00167241">
        <w:t> (разрешение), затем установить нужные значения ширины и высоты и нажать </w:t>
      </w:r>
      <w:r w:rsidRPr="00167241">
        <w:rPr>
          <w:b/>
          <w:bCs/>
        </w:rPr>
        <w:t>Ok</w:t>
      </w:r>
      <w:r w:rsidRPr="00167241">
        <w:t>.</w:t>
      </w:r>
    </w:p>
    <w:p w:rsidR="00451E04" w:rsidRPr="00167241" w:rsidRDefault="00451E04" w:rsidP="00451E04">
      <w:pPr>
        <w:pStyle w:val="af1"/>
        <w:jc w:val="both"/>
      </w:pPr>
      <w:r w:rsidRPr="00167241">
        <w:t>После нажатия на кнопку </w:t>
      </w:r>
      <w:r w:rsidRPr="00167241">
        <w:rPr>
          <w:b/>
          <w:bCs/>
        </w:rPr>
        <w:t>Ok</w:t>
      </w:r>
      <w:r w:rsidRPr="00167241">
        <w:t> изображение становится таким, какое оно должно быть для использования его в качестве фона.</w:t>
      </w:r>
    </w:p>
    <w:p w:rsidR="00451E04" w:rsidRDefault="00451E04" w:rsidP="00451E04">
      <w:pPr>
        <w:pStyle w:val="af1"/>
        <w:jc w:val="both"/>
        <w:rPr>
          <w:b/>
          <w:bCs/>
          <w:color w:val="000000" w:themeColor="text1"/>
        </w:rPr>
      </w:pP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Выделить прямоугольную область в центре изображения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1533525"/>
            <wp:effectExtent l="19050" t="0" r="0" b="0"/>
            <wp:docPr id="99" name="Рисунок 18" descr="http://kashkanov.ru/images/present/05/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kashkanov.ru/images/present/05/050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1. выбрать инструмент </w:t>
      </w:r>
      <w:r w:rsidRPr="00167241">
        <w:rPr>
          <w:b/>
          <w:bCs/>
        </w:rPr>
        <w:t>Прямоугольная область</w:t>
      </w:r>
    </w:p>
    <w:p w:rsidR="00451E04" w:rsidRPr="00167241" w:rsidRDefault="00451E04" w:rsidP="00451E04">
      <w:pPr>
        <w:pStyle w:val="af1"/>
        <w:jc w:val="both"/>
      </w:pPr>
      <w:r w:rsidRPr="00167241">
        <w:t>2. установить значение 0 px</w:t>
      </w:r>
    </w:p>
    <w:p w:rsidR="00451E04" w:rsidRPr="00167241" w:rsidRDefault="00451E04" w:rsidP="00451E04">
      <w:pPr>
        <w:pStyle w:val="af1"/>
        <w:jc w:val="both"/>
      </w:pPr>
      <w:r w:rsidRPr="00167241">
        <w:t>3. выбрать FixedSize</w:t>
      </w:r>
    </w:p>
    <w:p w:rsidR="00451E04" w:rsidRPr="00167241" w:rsidRDefault="00451E04" w:rsidP="00451E04">
      <w:pPr>
        <w:pStyle w:val="af1"/>
        <w:jc w:val="both"/>
      </w:pPr>
      <w:r w:rsidRPr="00167241">
        <w:t>4. установить ширину 964 px и высоту 708 px (это 1024 - 60 и 768 - 60 - таким образом, ширина рамки с ка</w:t>
      </w:r>
      <w:r w:rsidRPr="00167241">
        <w:t>ж</w:t>
      </w:r>
      <w:r w:rsidRPr="00167241">
        <w:t>дой стороны составит 30 px.Если требуется бОльшая или меньшая ширина, нужно ввести соответственно бОльшие или меньшие значения ширины и высоты).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Установить направляющие, проходящие через центр изображения</w:t>
      </w:r>
    </w:p>
    <w:p w:rsidR="00451E04" w:rsidRPr="00167241" w:rsidRDefault="00451E04" w:rsidP="00451E04">
      <w:pPr>
        <w:pStyle w:val="af1"/>
        <w:jc w:val="both"/>
      </w:pPr>
      <w:r>
        <w:rPr>
          <w:noProof/>
          <w:color w:val="00B98F"/>
        </w:rPr>
        <w:drawing>
          <wp:anchor distT="0" distB="0" distL="95250" distR="95250" simplePos="0" relativeHeight="2516725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4800" cy="304800"/>
            <wp:effectExtent l="19050" t="0" r="0" b="0"/>
            <wp:wrapSquare wrapText="bothSides"/>
            <wp:docPr id="115" name="Рисунок 25" descr="установка направляющих линий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установка направляющих линий в Adobe Photoshop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241">
        <w:t>Войти в пункт </w:t>
      </w:r>
      <w:r w:rsidRPr="00167241">
        <w:rPr>
          <w:b/>
          <w:bCs/>
        </w:rPr>
        <w:t>View (вид)</w:t>
      </w:r>
      <w:r w:rsidRPr="00167241">
        <w:t> главного меню, выбрать </w:t>
      </w:r>
      <w:r w:rsidRPr="00167241">
        <w:rPr>
          <w:b/>
          <w:bCs/>
        </w:rPr>
        <w:t>Newguide (новая направляющая)</w:t>
      </w:r>
    </w:p>
    <w:p w:rsidR="00451E04" w:rsidRPr="00167241" w:rsidRDefault="00451E04" w:rsidP="00451E04">
      <w:pPr>
        <w:pStyle w:val="af1"/>
        <w:jc w:val="both"/>
      </w:pPr>
      <w:r w:rsidRPr="00167241">
        <w:t>1. установите значение </w:t>
      </w:r>
      <w:r w:rsidRPr="00167241">
        <w:rPr>
          <w:b/>
          <w:bCs/>
        </w:rPr>
        <w:t>50%</w:t>
      </w:r>
    </w:p>
    <w:p w:rsidR="00451E04" w:rsidRPr="00167241" w:rsidRDefault="00451E04" w:rsidP="00451E04">
      <w:pPr>
        <w:pStyle w:val="af1"/>
        <w:jc w:val="both"/>
      </w:pPr>
      <w:r w:rsidRPr="00167241">
        <w:t>2. выберите </w:t>
      </w:r>
      <w:r w:rsidRPr="00167241">
        <w:rPr>
          <w:b/>
          <w:bCs/>
        </w:rPr>
        <w:t>Vertical</w:t>
      </w:r>
    </w:p>
    <w:p w:rsidR="00451E04" w:rsidRPr="00167241" w:rsidRDefault="00451E04" w:rsidP="00451E04">
      <w:pPr>
        <w:pStyle w:val="af1"/>
        <w:jc w:val="both"/>
      </w:pPr>
      <w:r w:rsidRPr="00167241">
        <w:t>3. нажмите </w:t>
      </w:r>
      <w:r w:rsidRPr="00167241">
        <w:rPr>
          <w:b/>
          <w:bCs/>
        </w:rPr>
        <w:t>Ok</w:t>
      </w:r>
    </w:p>
    <w:p w:rsidR="00451E04" w:rsidRPr="00167241" w:rsidRDefault="00451E04" w:rsidP="00451E04">
      <w:pPr>
        <w:pStyle w:val="af1"/>
        <w:jc w:val="both"/>
      </w:pPr>
      <w:r w:rsidRPr="00167241">
        <w:t>Повторите снова всю операцию, только вместо </w:t>
      </w:r>
      <w:r w:rsidRPr="00167241">
        <w:rPr>
          <w:b/>
          <w:bCs/>
        </w:rPr>
        <w:t>Vertical </w:t>
      </w:r>
      <w:r w:rsidRPr="00167241">
        <w:t>выберите </w:t>
      </w:r>
      <w:r w:rsidRPr="00167241">
        <w:rPr>
          <w:b/>
          <w:bCs/>
        </w:rPr>
        <w:t>Horizontal</w:t>
      </w:r>
    </w:p>
    <w:p w:rsidR="00451E04" w:rsidRPr="00167241" w:rsidRDefault="00451E04" w:rsidP="00451E04">
      <w:pPr>
        <w:pStyle w:val="af1"/>
        <w:jc w:val="both"/>
      </w:pPr>
      <w:r w:rsidRPr="00167241">
        <w:t>В результате появились две линии, пересекающиеся в центре изображения</w:t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305300" cy="3314700"/>
            <wp:effectExtent l="19050" t="0" r="0" b="0"/>
            <wp:docPr id="98" name="Рисунок 19" descr="установленные направляющие линии показали центр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установленные направляющие линии показали центр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Далее, имея выбранным инструмент </w:t>
      </w:r>
      <w:r w:rsidRPr="00167241">
        <w:rPr>
          <w:b/>
          <w:bCs/>
        </w:rPr>
        <w:t>Прямоугольная область, </w:t>
      </w:r>
      <w:r w:rsidRPr="00167241">
        <w:t>кликнуть и, удерживая в нажатом состоянии левую клавишу мыши, выделить центральный фрагмент изображения. Вы сами заметите, что центр выд</w:t>
      </w:r>
      <w:r w:rsidRPr="00167241">
        <w:t>е</w:t>
      </w:r>
      <w:r w:rsidRPr="00167241">
        <w:t>ляемой области стремится совместиться с точкой пересечения направляющих линий:</w:t>
      </w:r>
    </w:p>
    <w:p w:rsidR="00451E04" w:rsidRPr="00167241" w:rsidRDefault="00451E04" w:rsidP="00451E04">
      <w:pPr>
        <w:pStyle w:val="af1"/>
        <w:jc w:val="both"/>
      </w:pPr>
      <w:r w:rsidRPr="00167241">
        <w:lastRenderedPageBreak/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248150" cy="3248025"/>
            <wp:effectExtent l="19050" t="0" r="0" b="0"/>
            <wp:docPr id="97" name="Рисунок 20" descr="выделен центральный фрагмент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выделен центральный фрагмент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Почему мы выполняли столь сложную цепочку действий? Почему нельзя было просто выделить область вручную?</w:t>
      </w:r>
    </w:p>
    <w:p w:rsidR="00451E04" w:rsidRPr="00167241" w:rsidRDefault="00451E04" w:rsidP="00451E04">
      <w:pPr>
        <w:pStyle w:val="af1"/>
        <w:jc w:val="both"/>
      </w:pPr>
      <w:r w:rsidRPr="00167241">
        <w:t>Дело в том, что при этом мы имели бы рамку, края которой были бы неодинаковы. Это выглядит неряшл</w:t>
      </w:r>
      <w:r w:rsidRPr="00167241">
        <w:t>и</w:t>
      </w:r>
      <w:r w:rsidRPr="00167241">
        <w:t>во, поэтому, для обеспечения максимального качества результата мы прибегли к прямоугольной области с заданным размером, которую установили точно в центр изображения.</w:t>
      </w:r>
    </w:p>
    <w:p w:rsidR="00451E04" w:rsidRPr="00167241" w:rsidRDefault="00451E04" w:rsidP="00451E04">
      <w:pPr>
        <w:pStyle w:val="af1"/>
        <w:jc w:val="both"/>
      </w:pPr>
      <w:r w:rsidRPr="00167241">
        <w:t>Теперь выберите значение </w:t>
      </w:r>
      <w:r w:rsidRPr="00167241">
        <w:rPr>
          <w:b/>
          <w:bCs/>
        </w:rPr>
        <w:t>Normal</w:t>
      </w:r>
      <w:r w:rsidRPr="00167241">
        <w:t> вместо </w:t>
      </w:r>
      <w:r w:rsidRPr="00167241">
        <w:rPr>
          <w:b/>
          <w:bCs/>
        </w:rPr>
        <w:t>FixedSize</w:t>
      </w:r>
      <w:r w:rsidRPr="00167241">
        <w:t> в окошке </w:t>
      </w:r>
      <w:r w:rsidRPr="00167241">
        <w:rPr>
          <w:b/>
          <w:bCs/>
        </w:rPr>
        <w:t>Style</w:t>
      </w:r>
      <w:r w:rsidRPr="00167241">
        <w:t> панели настройки инструмента</w:t>
      </w:r>
      <w:r w:rsidRPr="00167241">
        <w:rPr>
          <w:b/>
          <w:bCs/>
        </w:rPr>
        <w:t>Прям</w:t>
      </w:r>
      <w:r w:rsidRPr="00167241">
        <w:rPr>
          <w:b/>
          <w:bCs/>
        </w:rPr>
        <w:t>о</w:t>
      </w:r>
      <w:r w:rsidRPr="00167241">
        <w:rPr>
          <w:b/>
          <w:bCs/>
        </w:rPr>
        <w:t>угольная область</w:t>
      </w:r>
      <w:r w:rsidRPr="00167241">
        <w:t>. Это обычное состояние данного инструмента.</w:t>
      </w:r>
    </w:p>
    <w:p w:rsidR="00451E04" w:rsidRPr="00167241" w:rsidRDefault="00451E04" w:rsidP="00451E04">
      <w:pPr>
        <w:pStyle w:val="af1"/>
        <w:jc w:val="both"/>
      </w:pPr>
      <w:r w:rsidRPr="00167241">
        <w:t>Инверсия выделенной области</w:t>
      </w:r>
    </w:p>
    <w:p w:rsidR="00451E04" w:rsidRPr="00167241" w:rsidRDefault="00451E04" w:rsidP="00451E04">
      <w:pPr>
        <w:pStyle w:val="af1"/>
        <w:jc w:val="both"/>
      </w:pPr>
      <w:r>
        <w:t>У</w:t>
      </w:r>
      <w:r w:rsidRPr="00167241">
        <w:t xml:space="preserve"> нас </w:t>
      </w:r>
      <w:r>
        <w:t xml:space="preserve">зафиксирована </w:t>
      </w:r>
      <w:r w:rsidRPr="00167241">
        <w:t>центральная часть изображения. Но для создания рамк</w:t>
      </w:r>
      <w:r>
        <w:t>и нам надо выделить не ее, а т</w:t>
      </w:r>
      <w:r w:rsidRPr="00167241">
        <w:t xml:space="preserve">у часть картинки, которая сейчас как раз не </w:t>
      </w:r>
      <w:r>
        <w:t>обозначена</w:t>
      </w:r>
      <w:r w:rsidRPr="00167241">
        <w:t>, то есть края изображения.</w:t>
      </w:r>
    </w:p>
    <w:p w:rsidR="00451E04" w:rsidRPr="00167241" w:rsidRDefault="00451E04" w:rsidP="00451E04">
      <w:pPr>
        <w:pStyle w:val="af1"/>
        <w:jc w:val="both"/>
      </w:pPr>
      <w:r w:rsidRPr="00167241">
        <w:t>Для того, чтобы инвертировать выделение (то есть сделать выделенным то, что не выделено и наоборот) мы должны нажать комбинацию клавиш </w:t>
      </w:r>
      <w:r w:rsidRPr="00167241">
        <w:rPr>
          <w:b/>
          <w:bCs/>
        </w:rPr>
        <w:t>Shift - Ctrl - I</w:t>
      </w:r>
    </w:p>
    <w:p w:rsidR="00451E04" w:rsidRPr="00167241" w:rsidRDefault="00451E04" w:rsidP="00451E04">
      <w:pPr>
        <w:pStyle w:val="af1"/>
        <w:jc w:val="both"/>
      </w:pPr>
      <w:r w:rsidRPr="00167241">
        <w:t>В результате вы увидите, что выделена именно та часть изображения, которая должна стать его рамкой.: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3600450"/>
            <wp:effectExtent l="19050" t="0" r="0" b="0"/>
            <wp:docPr id="96" name="Рисунок 21" descr="инвертирование выделения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нвертирование выделения в Adobe Photoshop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Копирование выделенной области на новый слой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Для того, чтобы как-то выделить рамку из общего изображения необходимо скопировать ее на новый слой. В этом случае у нас появляются большие возможность по обработке рамки отдельно от фонового изображ</w:t>
      </w:r>
      <w:r w:rsidRPr="00167241">
        <w:t>е</w:t>
      </w:r>
      <w:r w:rsidRPr="00167241">
        <w:t>ния и наоборот.</w:t>
      </w:r>
    </w:p>
    <w:p w:rsidR="00451E04" w:rsidRPr="00167241" w:rsidRDefault="00451E04" w:rsidP="00451E04">
      <w:pPr>
        <w:pStyle w:val="af1"/>
        <w:jc w:val="both"/>
      </w:pPr>
      <w:r w:rsidRPr="00167241">
        <w:t>Выбрать инструмент Прямоугольная область</w:t>
      </w:r>
    </w:p>
    <w:p w:rsidR="00451E04" w:rsidRPr="00167241" w:rsidRDefault="00451E04" w:rsidP="00451E04">
      <w:pPr>
        <w:pStyle w:val="af1"/>
        <w:jc w:val="both"/>
      </w:pPr>
      <w:r w:rsidRPr="00167241">
        <w:t>Указать маркером мыши внутрь выделенной области и кликнуть правой клавишей мыши.</w:t>
      </w:r>
    </w:p>
    <w:p w:rsidR="00451E04" w:rsidRPr="00167241" w:rsidRDefault="00451E04" w:rsidP="00451E04">
      <w:pPr>
        <w:pStyle w:val="af1"/>
        <w:jc w:val="both"/>
      </w:pPr>
      <w:r w:rsidRPr="00167241">
        <w:t>В появившемся контекстном меню выбрать </w:t>
      </w:r>
      <w:r w:rsidRPr="00167241">
        <w:rPr>
          <w:b/>
          <w:bCs/>
        </w:rPr>
        <w:t>Layervia</w:t>
      </w:r>
      <w:r>
        <w:rPr>
          <w:b/>
          <w:bCs/>
        </w:rPr>
        <w:t xml:space="preserve"> </w:t>
      </w:r>
      <w:r w:rsidRPr="00167241">
        <w:rPr>
          <w:b/>
          <w:bCs/>
        </w:rPr>
        <w:t>copy (слой через копирование)</w:t>
      </w:r>
    </w:p>
    <w:p w:rsidR="00451E04" w:rsidRPr="00167241" w:rsidRDefault="00451E04" w:rsidP="00451E04">
      <w:pPr>
        <w:pStyle w:val="af1"/>
        <w:jc w:val="both"/>
      </w:pPr>
      <w:r w:rsidRPr="00167241">
        <w:t>В результате выделение должно исчезнуть, а на изображении появился новый слой, который мы пока не видим, поскольку он полностью сливается с фоном.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Выбор активного слоя</w:t>
      </w:r>
    </w:p>
    <w:p w:rsidR="00451E04" w:rsidRPr="00167241" w:rsidRDefault="00451E04" w:rsidP="00451E04">
      <w:pPr>
        <w:pStyle w:val="af1"/>
        <w:jc w:val="both"/>
      </w:pPr>
      <w:r w:rsidRPr="00167241">
        <w:t>Теперь, когда у нас имеется два слоя, нам надо выбрать фоновый слой в качестве активного.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anchor distT="0" distB="0" distL="95250" distR="95250" simplePos="0" relativeHeight="2516736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4800" cy="304800"/>
            <wp:effectExtent l="19050" t="0" r="0" b="0"/>
            <wp:wrapSquare wrapText="bothSides"/>
            <wp:docPr id="114" name="Рисунок 26" descr="инструмент Move tool (перемещение)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инструмент Move tool (перемещение) в Adobe Photoshop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241">
        <w:t>Выбрать инструмент </w:t>
      </w:r>
      <w:r w:rsidRPr="00167241">
        <w:rPr>
          <w:b/>
          <w:bCs/>
        </w:rPr>
        <w:t>Move tool (перемещение)</w:t>
      </w:r>
      <w:r w:rsidRPr="00167241">
        <w:t>  (самый верхний правый инструмент в панели инструме</w:t>
      </w:r>
      <w:r w:rsidRPr="00167241">
        <w:t>н</w:t>
      </w:r>
      <w:r w:rsidRPr="00167241">
        <w:t>тов)</w:t>
      </w:r>
    </w:p>
    <w:p w:rsidR="00451E04" w:rsidRPr="00167241" w:rsidRDefault="00451E04" w:rsidP="00451E04">
      <w:pPr>
        <w:pStyle w:val="af1"/>
        <w:jc w:val="both"/>
      </w:pPr>
      <w:r w:rsidRPr="00167241">
        <w:t>Указать маркером мыши в любую точку изображения, кроме краев (там находится наша рамка), кликнуть правой клавишей мыши и в перечне слоев выбрать </w:t>
      </w:r>
      <w:r w:rsidRPr="00167241">
        <w:rPr>
          <w:b/>
          <w:bCs/>
        </w:rPr>
        <w:t>Background (подложка).</w:t>
      </w:r>
    </w:p>
    <w:p w:rsidR="00451E04" w:rsidRPr="00167241" w:rsidRDefault="00451E04" w:rsidP="00451E04">
      <w:pPr>
        <w:pStyle w:val="af1"/>
        <w:jc w:val="both"/>
      </w:pPr>
      <w:r>
        <w:t>Тем самым,</w:t>
      </w:r>
      <w:r w:rsidRPr="00167241">
        <w:t xml:space="preserve"> можно выбрать любой слой, например, рамку. Достаточно навести маркер мыши на нужный слой и выполнить вышеописанное действие, слой становится активным и его можно перемещать, вращать, искажать, применять эффекты  и т.д.</w:t>
      </w:r>
    </w:p>
    <w:p w:rsidR="00451E04" w:rsidRPr="005B0333" w:rsidRDefault="00451E04" w:rsidP="00451E04">
      <w:pPr>
        <w:pStyle w:val="af1"/>
        <w:jc w:val="both"/>
        <w:rPr>
          <w:b/>
          <w:bCs/>
          <w:color w:val="000000" w:themeColor="text1"/>
        </w:rPr>
      </w:pPr>
      <w:r w:rsidRPr="005B0333">
        <w:rPr>
          <w:b/>
          <w:bCs/>
          <w:color w:val="000000" w:themeColor="text1"/>
        </w:rPr>
        <w:t>Настройка яркости и контрастности фонового слоя</w:t>
      </w:r>
    </w:p>
    <w:p w:rsidR="00451E04" w:rsidRPr="00167241" w:rsidRDefault="00451E04" w:rsidP="00451E04">
      <w:pPr>
        <w:pStyle w:val="af1"/>
        <w:jc w:val="both"/>
      </w:pPr>
      <w:r w:rsidRPr="00167241">
        <w:t>Выполня</w:t>
      </w:r>
      <w:r>
        <w:t>ется по аналогии с действием предыдущего указания.</w:t>
      </w:r>
      <w:r w:rsidRPr="00167241">
        <w:t xml:space="preserve"> Необходимо настроить изображение так, чтобы его средняя часть была очень светлая, непестрая. Это будет рабочая область нашего будущего слайда.</w:t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95" name="Рисунок 22" descr="яркость контрастность для фонового слоя изме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яркость контрастность для фонового слоя изменена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 w:rsidRPr="00167241">
        <w:t>Выбор рамки в качестве активного слоя</w:t>
      </w:r>
    </w:p>
    <w:p w:rsidR="00451E04" w:rsidRPr="00167241" w:rsidRDefault="00451E04" w:rsidP="00451E04">
      <w:pPr>
        <w:pStyle w:val="af1"/>
        <w:jc w:val="both"/>
      </w:pPr>
      <w:r w:rsidRPr="00167241">
        <w:t>Выбрать инструмент Movetool (перемещение), указать маркером мыши на рамку, кликнуть правой клавишей мыши, выбрать Layer 1 (слой 1).</w:t>
      </w:r>
    </w:p>
    <w:p w:rsidR="00451E04" w:rsidRPr="00167241" w:rsidRDefault="00451E04" w:rsidP="00451E04">
      <w:pPr>
        <w:pStyle w:val="af1"/>
        <w:jc w:val="both"/>
      </w:pPr>
      <w:r w:rsidRPr="00167241">
        <w:t>Применить к слою эффекты</w:t>
      </w:r>
    </w:p>
    <w:p w:rsidR="00451E04" w:rsidRPr="00167241" w:rsidRDefault="00451E04" w:rsidP="00451E04">
      <w:pPr>
        <w:pStyle w:val="af1"/>
        <w:jc w:val="both"/>
      </w:pPr>
      <w:r>
        <w:t>Для придания</w:t>
      </w:r>
      <w:r w:rsidRPr="00167241">
        <w:t xml:space="preserve"> нашей рамке более красивого вида применим к ней эффекты.</w:t>
      </w:r>
    </w:p>
    <w:p w:rsidR="00451E04" w:rsidRPr="00167241" w:rsidRDefault="00451E04" w:rsidP="00451E04">
      <w:pPr>
        <w:pStyle w:val="af1"/>
        <w:jc w:val="both"/>
      </w:pPr>
      <w:r w:rsidRPr="00167241">
        <w:t>Выбрать: </w:t>
      </w:r>
      <w:r w:rsidRPr="00167241">
        <w:rPr>
          <w:b/>
          <w:bCs/>
        </w:rPr>
        <w:t>1</w:t>
      </w:r>
      <w:r w:rsidRPr="00167241">
        <w:t> </w:t>
      </w:r>
      <w:r w:rsidRPr="00167241">
        <w:rPr>
          <w:b/>
          <w:bCs/>
        </w:rPr>
        <w:t>Layer (слой) - 2 Layerstyle (стиль слоя) - 3 Dropshadow (отбрасываемая тень)</w:t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3838575" cy="2095500"/>
            <wp:effectExtent l="19050" t="0" r="9525" b="0"/>
            <wp:docPr id="94" name="Рисунок 23" descr="применение эффекта Тень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рименение эффекта Тень в Adobe Photoshop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 w:rsidRPr="00167241">
        <w:t>4. установить </w:t>
      </w:r>
      <w:r w:rsidRPr="00167241">
        <w:rPr>
          <w:b/>
          <w:bCs/>
        </w:rPr>
        <w:t>Distance (дистанция) = 0</w:t>
      </w:r>
    </w:p>
    <w:p w:rsidR="00451E04" w:rsidRPr="00167241" w:rsidRDefault="00451E04" w:rsidP="00451E04">
      <w:pPr>
        <w:pStyle w:val="af1"/>
        <w:jc w:val="both"/>
      </w:pPr>
      <w:r w:rsidRPr="00167241">
        <w:t>5. установить </w:t>
      </w:r>
      <w:r w:rsidRPr="00167241">
        <w:rPr>
          <w:b/>
          <w:bCs/>
        </w:rPr>
        <w:t>Spread (размытие) = 8 - 10</w:t>
      </w:r>
    </w:p>
    <w:p w:rsidR="00451E04" w:rsidRPr="00167241" w:rsidRDefault="00451E04" w:rsidP="00451E04">
      <w:pPr>
        <w:pStyle w:val="af1"/>
        <w:jc w:val="both"/>
      </w:pPr>
      <w:r w:rsidRPr="00167241">
        <w:t>6. уствновить </w:t>
      </w:r>
      <w:r w:rsidRPr="00167241">
        <w:rPr>
          <w:b/>
          <w:bCs/>
        </w:rPr>
        <w:t>Size (размер) = 13 - 15</w:t>
      </w:r>
    </w:p>
    <w:p w:rsidR="00451E04" w:rsidRPr="00167241" w:rsidRDefault="00451E04" w:rsidP="00451E04">
      <w:pPr>
        <w:pStyle w:val="af1"/>
        <w:jc w:val="both"/>
      </w:pPr>
      <w:r w:rsidRPr="00167241">
        <w:t>7. выбрать эффект </w:t>
      </w:r>
      <w:r w:rsidRPr="00167241">
        <w:rPr>
          <w:b/>
          <w:bCs/>
        </w:rPr>
        <w:t>Stroke (обрамление).</w:t>
      </w:r>
    </w:p>
    <w:p w:rsidR="00451E04" w:rsidRPr="00167241" w:rsidRDefault="00451E04" w:rsidP="00451E04">
      <w:pPr>
        <w:pStyle w:val="af1"/>
        <w:jc w:val="both"/>
      </w:pPr>
      <w:r w:rsidRPr="00167241">
        <w:t>    </w:t>
      </w:r>
      <w:r w:rsidRPr="00167241">
        <w:rPr>
          <w:b/>
          <w:bCs/>
          <w:color w:val="FF0000"/>
        </w:rPr>
        <w:t>Внимание! Необходимо не просто поставить галочку против этого эффекта, а кликнуть левой кл</w:t>
      </w:r>
      <w:r w:rsidRPr="00167241">
        <w:rPr>
          <w:b/>
          <w:bCs/>
          <w:color w:val="FF0000"/>
        </w:rPr>
        <w:t>а</w:t>
      </w:r>
      <w:r w:rsidRPr="00167241">
        <w:rPr>
          <w:b/>
          <w:bCs/>
          <w:color w:val="FF0000"/>
        </w:rPr>
        <w:t>вишей мыши по его названию!</w:t>
      </w:r>
    </w:p>
    <w:p w:rsidR="00451E04" w:rsidRPr="00167241" w:rsidRDefault="00451E04" w:rsidP="00451E04">
      <w:pPr>
        <w:pStyle w:val="af1"/>
        <w:jc w:val="both"/>
      </w:pPr>
      <w:r w:rsidRPr="00167241">
        <w:t> 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886325" cy="3390900"/>
            <wp:effectExtent l="19050" t="0" r="9525" b="0"/>
            <wp:docPr id="93" name="Рисунок 24" descr="настройка эффекта Тень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настройка эффекта Тень в Adobe Photoshop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>8. установить </w:t>
      </w:r>
      <w:r w:rsidRPr="00167241">
        <w:rPr>
          <w:b/>
          <w:bCs/>
        </w:rPr>
        <w:t>Size (размер)</w:t>
      </w:r>
      <w:r w:rsidRPr="00167241">
        <w:t> = 2</w:t>
      </w:r>
    </w:p>
    <w:p w:rsidR="00451E04" w:rsidRPr="00167241" w:rsidRDefault="00451E04" w:rsidP="00451E04">
      <w:pPr>
        <w:pStyle w:val="af1"/>
        <w:jc w:val="both"/>
      </w:pPr>
      <w:r w:rsidRPr="00167241">
        <w:t>9. кликнуть по красному прямоугольнику </w:t>
      </w:r>
      <w:r w:rsidRPr="00167241">
        <w:rPr>
          <w:b/>
          <w:bCs/>
        </w:rPr>
        <w:t>Color (цвет)</w:t>
      </w:r>
    </w:p>
    <w:p w:rsidR="00451E04" w:rsidRPr="00167241" w:rsidRDefault="00451E04" w:rsidP="00451E04">
      <w:pPr>
        <w:pStyle w:val="af1"/>
        <w:jc w:val="both"/>
      </w:pPr>
      <w:r w:rsidRPr="00167241">
        <w:t>10. в большом левом квадрате выбрать белый цвет (он находится в левом верхнем углу квадрата)</w:t>
      </w:r>
    </w:p>
    <w:p w:rsidR="00451E04" w:rsidRPr="00167241" w:rsidRDefault="00451E04" w:rsidP="00451E04">
      <w:pPr>
        <w:pStyle w:val="af1"/>
        <w:jc w:val="both"/>
      </w:pPr>
      <w:r w:rsidRPr="00167241">
        <w:t>11. нажать кнопку </w:t>
      </w:r>
      <w:r w:rsidRPr="00167241">
        <w:rPr>
          <w:b/>
          <w:bCs/>
        </w:rPr>
        <w:t>Ok</w:t>
      </w:r>
    </w:p>
    <w:p w:rsidR="00451E04" w:rsidRDefault="00451E04" w:rsidP="00451E04">
      <w:pPr>
        <w:pStyle w:val="af1"/>
        <w:jc w:val="both"/>
      </w:pPr>
      <w:r w:rsidRPr="00167241">
        <w:t>12. нажать кнопку </w:t>
      </w:r>
      <w:r w:rsidRPr="00167241">
        <w:rPr>
          <w:b/>
          <w:bCs/>
        </w:rPr>
        <w:t>Ok</w:t>
      </w: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4524375"/>
            <wp:effectExtent l="19050" t="0" r="0" b="0"/>
            <wp:docPr id="92" name="Рисунок 25" descr="настройка эффекта Обрамление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настройка эффекта Обрамление в Adobe Photoshop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 w:rsidRPr="00167241">
        <w:t xml:space="preserve">Даже в процессе установки параметров эффектов можно видеть, как появляется тень, отбрасываемая нашей </w:t>
      </w:r>
      <w:r w:rsidRPr="00167241">
        <w:lastRenderedPageBreak/>
        <w:t>рамкой и как вокруг нее появляется белое обрамление.  Разумеется, значения параметро</w:t>
      </w:r>
      <w:r>
        <w:t>в, которые будете использовать В</w:t>
      </w:r>
      <w:r w:rsidRPr="00167241">
        <w:t>ы, могут отличаться от приведенных в этом алгоритме. Применяя другие эффекты и подх</w:t>
      </w:r>
      <w:r w:rsidRPr="00167241">
        <w:t>о</w:t>
      </w:r>
      <w:r w:rsidRPr="00167241">
        <w:t>ды</w:t>
      </w:r>
      <w:r>
        <w:t>, В</w:t>
      </w:r>
      <w:r w:rsidRPr="00167241">
        <w:t>ы можете попробовать создать свои варианты рамок.</w:t>
      </w:r>
    </w:p>
    <w:p w:rsidR="00451E04" w:rsidRDefault="00451E04" w:rsidP="00451E04">
      <w:pPr>
        <w:pStyle w:val="af1"/>
        <w:jc w:val="both"/>
      </w:pPr>
    </w:p>
    <w:p w:rsidR="00451E04" w:rsidRPr="00167241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91" name="Рисунок 26" descr="рамка вокруг изображения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амка вокруг изображения готова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  <w:r w:rsidRPr="00167241">
        <w:t>Не забудьте с</w:t>
      </w:r>
      <w:r>
        <w:t>охранить полученный файл в форма</w:t>
      </w:r>
      <w:r w:rsidRPr="00167241">
        <w:t>т</w:t>
      </w:r>
      <w:r>
        <w:t>е</w:t>
      </w:r>
      <w:r w:rsidRPr="00167241">
        <w:t xml:space="preserve"> JPEG. При сохранении выберите качество - 10.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5B0333" w:rsidRDefault="00451E04" w:rsidP="00451E04">
      <w:pPr>
        <w:pStyle w:val="af1"/>
        <w:jc w:val="both"/>
        <w:rPr>
          <w:b/>
          <w:color w:val="000000" w:themeColor="text1"/>
        </w:rPr>
      </w:pPr>
      <w:hyperlink r:id="rId72" w:history="1">
        <w:r w:rsidRPr="005B0333">
          <w:rPr>
            <w:b/>
            <w:color w:val="000000" w:themeColor="text1"/>
          </w:rPr>
          <w:t>Как создать надпись на слайде презентации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5B0333" w:rsidRDefault="00451E04" w:rsidP="00451E04">
      <w:pPr>
        <w:pStyle w:val="af1"/>
        <w:jc w:val="both"/>
      </w:pPr>
      <w:r w:rsidRPr="005B0333">
        <w:t>Презентации, сделанные в PowerPoint по шаблонам содержат надписи, созданные обычным способом, путем вставки элемента "надпись". К сожалению, они выглядят достаточно простенько, даже если добавить к ним эффект "тень".</w:t>
      </w:r>
    </w:p>
    <w:p w:rsidR="00451E04" w:rsidRPr="005B0333" w:rsidRDefault="00451E04" w:rsidP="00451E04">
      <w:pPr>
        <w:pStyle w:val="af1"/>
        <w:jc w:val="both"/>
      </w:pPr>
      <w:r w:rsidRPr="005B0333">
        <w:t>Существует, правда, инструмент Word Art, однако пользоваться им нужно очень осторожно, чтобы не пол</w:t>
      </w:r>
      <w:r w:rsidRPr="005B0333">
        <w:t>у</w:t>
      </w:r>
      <w:r w:rsidRPr="005B0333">
        <w:t>чился нелепый результат.</w:t>
      </w:r>
    </w:p>
    <w:p w:rsidR="00451E04" w:rsidRDefault="00451E04" w:rsidP="00451E04">
      <w:pPr>
        <w:pStyle w:val="af1"/>
        <w:jc w:val="both"/>
      </w:pPr>
    </w:p>
    <w:p w:rsidR="00451E04" w:rsidRPr="005B0333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3952875" cy="3381375"/>
            <wp:effectExtent l="19050" t="0" r="9525" b="0"/>
            <wp:docPr id="90" name="Рисунок 27" descr="word art в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word art в Power Point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B0333" w:rsidRDefault="00451E04" w:rsidP="00451E04">
      <w:pPr>
        <w:pStyle w:val="af1"/>
        <w:jc w:val="both"/>
      </w:pPr>
      <w:r>
        <w:t>В этой части</w:t>
      </w:r>
      <w:r w:rsidRPr="005B0333">
        <w:t xml:space="preserve"> мы рассмотрим процесс создания надписи для слайдов презентации в программе Adobe</w:t>
      </w:r>
      <w:r>
        <w:t xml:space="preserve"> </w:t>
      </w:r>
      <w:r w:rsidRPr="005B0333">
        <w:t>Photoshop. Конечно, можно представить, как увеличится время создания презентации, если каждую надпись мы будем сначала делать в графическом редакторе, а потом переносить в PowerPoint.</w:t>
      </w:r>
    </w:p>
    <w:p w:rsidR="00451E04" w:rsidRPr="005B0333" w:rsidRDefault="00451E04" w:rsidP="00451E04">
      <w:pPr>
        <w:pStyle w:val="af1"/>
        <w:jc w:val="both"/>
      </w:pPr>
      <w:r>
        <w:lastRenderedPageBreak/>
        <w:t>Однако В</w:t>
      </w:r>
      <w:r w:rsidRPr="005B0333">
        <w:t>ы сами скоро увидите, что с одной стороны в хороших презентациях для большого экрана надп</w:t>
      </w:r>
      <w:r w:rsidRPr="005B0333">
        <w:t>и</w:t>
      </w:r>
      <w:r w:rsidRPr="005B0333">
        <w:t>сей будет совсем не</w:t>
      </w:r>
      <w:r>
        <w:t>много. С другой стороны, когда В</w:t>
      </w:r>
      <w:r w:rsidRPr="005B0333">
        <w:t>ы научитесь делать это быстро, то при</w:t>
      </w:r>
      <w:r>
        <w:t>нципиальной разницы во времени В</w:t>
      </w:r>
      <w:r w:rsidRPr="005B0333">
        <w:t>ы не увидите, а рост качества получаемой презентации будет налицо.</w:t>
      </w:r>
    </w:p>
    <w:p w:rsidR="00451E04" w:rsidRPr="005B0333" w:rsidRDefault="00451E04" w:rsidP="00451E04">
      <w:pPr>
        <w:pStyle w:val="af1"/>
        <w:jc w:val="both"/>
      </w:pPr>
      <w:r w:rsidRPr="005B0333">
        <w:t>Последовательность действий по созданию надписи представлена на этом рисунке.</w:t>
      </w:r>
    </w:p>
    <w:p w:rsidR="00451E04" w:rsidRPr="005B0333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752850"/>
            <wp:effectExtent l="19050" t="0" r="0" b="0"/>
            <wp:docPr id="89" name="Рисунок 28" descr="http://kashkanov.ru/images/present/06/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ashkanov.ru/images/present/06/060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B0333" w:rsidRDefault="00451E04" w:rsidP="00451E04">
      <w:pPr>
        <w:pStyle w:val="af1"/>
        <w:jc w:val="both"/>
      </w:pPr>
      <w:r w:rsidRPr="005B0333">
        <w:t>1. выбрать инструмент Text (текст)</w:t>
      </w:r>
    </w:p>
    <w:p w:rsidR="00451E04" w:rsidRPr="005B0333" w:rsidRDefault="00451E04" w:rsidP="00451E04">
      <w:pPr>
        <w:pStyle w:val="af1"/>
        <w:jc w:val="both"/>
      </w:pPr>
      <w:r w:rsidRPr="005B0333">
        <w:t>2. кликнуть примерно в том месте изображение, где требуется создать надпись (потом ее можно установить более точно), ввести с клавиатуры текст надписи</w:t>
      </w:r>
      <w:r>
        <w:t xml:space="preserve">, </w:t>
      </w:r>
      <w:r w:rsidRPr="005B0333">
        <w:t>выделить текст надписи (удобнее всего, если курсор стоит в конце надписи, сделать это комбинацией Ctrl - Home)</w:t>
      </w:r>
    </w:p>
    <w:p w:rsidR="00451E04" w:rsidRPr="005B0333" w:rsidRDefault="00451E04" w:rsidP="00451E04">
      <w:pPr>
        <w:pStyle w:val="af1"/>
        <w:jc w:val="both"/>
      </w:pPr>
      <w:r w:rsidRPr="005B0333">
        <w:t>3. выбрать шрифт</w:t>
      </w:r>
    </w:p>
    <w:p w:rsidR="00451E04" w:rsidRPr="005B0333" w:rsidRDefault="00451E04" w:rsidP="00451E04">
      <w:pPr>
        <w:pStyle w:val="af1"/>
        <w:jc w:val="both"/>
      </w:pPr>
      <w:r w:rsidRPr="005B0333">
        <w:t>4. выбрать стиль шрифта (normal - обычный, bold - полужирный, italic - курсив, bold-italic - полужирный курсив)</w:t>
      </w:r>
    </w:p>
    <w:p w:rsidR="00451E04" w:rsidRPr="005B0333" w:rsidRDefault="00451E04" w:rsidP="00451E04">
      <w:pPr>
        <w:pStyle w:val="af1"/>
        <w:jc w:val="both"/>
      </w:pPr>
      <w:r w:rsidRPr="005B0333">
        <w:t>5. выбрать размер шрифта, при необходимости можно вписать размер с клавиатуры прямо в это поле</w:t>
      </w:r>
    </w:p>
    <w:p w:rsidR="00451E04" w:rsidRPr="005B0333" w:rsidRDefault="00451E04" w:rsidP="00451E04">
      <w:pPr>
        <w:pStyle w:val="af1"/>
        <w:jc w:val="both"/>
      </w:pPr>
      <w:r w:rsidRPr="005B0333">
        <w:t>6. выбрать режим сглаживания (для нас это неважный параметр)</w:t>
      </w:r>
    </w:p>
    <w:p w:rsidR="00451E04" w:rsidRPr="005B0333" w:rsidRDefault="00451E04" w:rsidP="00451E04">
      <w:pPr>
        <w:pStyle w:val="af1"/>
        <w:jc w:val="both"/>
      </w:pPr>
      <w:r w:rsidRPr="005B0333">
        <w:t>7. выбрать выравнивание (имейте в виду, что текст выравнивается не относительно ширины всего изобр</w:t>
      </w:r>
      <w:r w:rsidRPr="005B0333">
        <w:t>а</w:t>
      </w:r>
      <w:r w:rsidRPr="005B0333">
        <w:t>жения, а относительно того места, откуда мы начали писать)</w:t>
      </w:r>
    </w:p>
    <w:p w:rsidR="00451E04" w:rsidRDefault="00451E04" w:rsidP="00451E04">
      <w:pPr>
        <w:pStyle w:val="af1"/>
        <w:jc w:val="both"/>
      </w:pPr>
      <w:r w:rsidRPr="005B0333">
        <w:t>8. выбрать цвет шрифта</w:t>
      </w:r>
    </w:p>
    <w:p w:rsidR="00451E04" w:rsidRPr="005B0333" w:rsidRDefault="00451E04" w:rsidP="00451E04">
      <w:pPr>
        <w:pStyle w:val="af1"/>
        <w:jc w:val="both"/>
      </w:pPr>
    </w:p>
    <w:p w:rsidR="00451E04" w:rsidRPr="005B0333" w:rsidRDefault="00451E04" w:rsidP="00451E04">
      <w:pPr>
        <w:pStyle w:val="af1"/>
        <w:jc w:val="both"/>
      </w:pPr>
      <w:r w:rsidRPr="005B0333">
        <w:t>Для перемещения надписи, пока вы еще не закончили с ней работу, укажите в любое место изображения, где нет надписи, нажмите и удерживайте левую клавишу мыши, переместите надпись в нужное место изобр</w:t>
      </w:r>
      <w:r w:rsidRPr="005B0333">
        <w:t>а</w:t>
      </w:r>
      <w:r w:rsidRPr="005B0333">
        <w:t>жения.</w:t>
      </w:r>
    </w:p>
    <w:p w:rsidR="00451E04" w:rsidRPr="005B0333" w:rsidRDefault="00451E04" w:rsidP="00451E04">
      <w:pPr>
        <w:pStyle w:val="af1"/>
        <w:jc w:val="both"/>
      </w:pPr>
      <w:r w:rsidRPr="005B0333">
        <w:t>Для того, чтобы зафиксировать надпись выберите инструмент Movetool (перемещение).</w:t>
      </w:r>
    </w:p>
    <w:p w:rsidR="00451E04" w:rsidRPr="005B0333" w:rsidRDefault="00451E04" w:rsidP="00451E04">
      <w:pPr>
        <w:pStyle w:val="af1"/>
        <w:jc w:val="both"/>
      </w:pPr>
      <w:r w:rsidRPr="005B0333">
        <w:t>Для повторного редактирования уже существующие надписи снова выберите инструмент Text (текст), щелкните по любой букве надписи левой клавишей мыши, можете приступать к редактированию.</w:t>
      </w:r>
    </w:p>
    <w:p w:rsidR="00451E04" w:rsidRPr="005B0333" w:rsidRDefault="00451E04" w:rsidP="00451E04">
      <w:pPr>
        <w:pStyle w:val="af1"/>
        <w:jc w:val="both"/>
      </w:pPr>
      <w:r w:rsidRPr="005B0333">
        <w:t>Для удаления нежелательной надписи выберите инструмент MoveTool (перемещение), укажите маркером мыши на надпись, кликните правой клавишей мыши. В списке слоев выберите нужный слой.</w:t>
      </w:r>
    </w:p>
    <w:p w:rsidR="00451E04" w:rsidRPr="005B0333" w:rsidRDefault="00451E04" w:rsidP="00451E04">
      <w:pPr>
        <w:pStyle w:val="af1"/>
        <w:jc w:val="both"/>
      </w:pPr>
      <w:r w:rsidRPr="005B0333">
        <w:t>Затем переключитесь в английский шрифт, нажмите и удерживайте клавишу Ctrl и нажмите клав</w:t>
      </w:r>
      <w:r w:rsidRPr="005B0333">
        <w:t>и</w:t>
      </w:r>
      <w:r w:rsidRPr="005B0333">
        <w:t>шу с буквой L три раза.</w:t>
      </w:r>
    </w:p>
    <w:p w:rsidR="00451E04" w:rsidRDefault="00451E04" w:rsidP="00451E04">
      <w:pPr>
        <w:jc w:val="both"/>
      </w:pPr>
    </w:p>
    <w:p w:rsidR="00451E04" w:rsidRDefault="00451E04" w:rsidP="00451E04">
      <w:pPr>
        <w:jc w:val="both"/>
      </w:pPr>
      <w:r>
        <w:rPr>
          <w:noProof/>
        </w:rPr>
        <w:drawing>
          <wp:inline distT="0" distB="0" distL="0" distR="0">
            <wp:extent cx="4048125" cy="904875"/>
            <wp:effectExtent l="19050" t="0" r="9525" b="0"/>
            <wp:docPr id="88" name="Рисунок 30" descr="как создать надпись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к создать надпись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jc w:val="both"/>
      </w:pPr>
    </w:p>
    <w:p w:rsidR="00451E04" w:rsidRPr="005B0333" w:rsidRDefault="00451E04" w:rsidP="00451E04">
      <w:pPr>
        <w:jc w:val="both"/>
        <w:rPr>
          <w:b/>
          <w:color w:val="000000" w:themeColor="text1"/>
          <w:szCs w:val="28"/>
        </w:rPr>
      </w:pPr>
    </w:p>
    <w:p w:rsidR="00451E04" w:rsidRPr="006354C0" w:rsidRDefault="00451E04" w:rsidP="00451E04">
      <w:pPr>
        <w:pStyle w:val="af1"/>
        <w:jc w:val="both"/>
        <w:rPr>
          <w:b/>
          <w:color w:val="000000" w:themeColor="text1"/>
          <w:szCs w:val="28"/>
        </w:rPr>
      </w:pPr>
      <w:hyperlink r:id="rId76" w:history="1">
        <w:r w:rsidRPr="006354C0">
          <w:rPr>
            <w:b/>
            <w:color w:val="000000" w:themeColor="text1"/>
            <w:szCs w:val="28"/>
          </w:rPr>
          <w:t> Как правильно выбрать цвет надписи</w:t>
        </w:r>
      </w:hyperlink>
    </w:p>
    <w:p w:rsidR="00451E04" w:rsidRPr="006354C0" w:rsidRDefault="00451E04" w:rsidP="00451E04">
      <w:pPr>
        <w:pStyle w:val="af1"/>
        <w:jc w:val="both"/>
        <w:rPr>
          <w:color w:val="999999"/>
        </w:rPr>
      </w:pPr>
    </w:p>
    <w:p w:rsidR="00451E04" w:rsidRPr="006354C0" w:rsidRDefault="00451E04" w:rsidP="00451E04">
      <w:pPr>
        <w:pStyle w:val="af1"/>
        <w:jc w:val="both"/>
      </w:pPr>
      <w:r w:rsidRPr="006354C0">
        <w:t>Посмотрите на эти варианты и решите для себя, какие из этих надписей выглядят удачно, а какие не очень?</w:t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7" name="Рисунок 31" descr="заголовок слайда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заголовок слайда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6" name="Рисунок 32" descr="заголовок слайда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заголовок слайда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5" name="Рисунок 33" descr="заголовок слайда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заголовок слайда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4" name="Рисунок 34" descr="заголовок слайда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заголовок слайда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3" name="Рисунок 35" descr="заголовок слайда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заголовок слайда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Коричневый в данном случае - самый удачный цвет потому, что он присутствует в фоновом изображении. Посмотрите сами: синего, зеленого и сиреневого цвета в фоновом изображении нет, поэтому надписи, в</w:t>
      </w:r>
      <w:r w:rsidRPr="006354C0">
        <w:t>ы</w:t>
      </w:r>
      <w:r w:rsidRPr="006354C0">
        <w:t>полненные этими цветами, выглядят странно, как нечто инородное.</w:t>
      </w:r>
    </w:p>
    <w:p w:rsidR="00451E04" w:rsidRPr="006354C0" w:rsidRDefault="00451E04" w:rsidP="00451E04">
      <w:pPr>
        <w:pStyle w:val="af1"/>
        <w:jc w:val="both"/>
      </w:pPr>
      <w:r w:rsidRPr="006354C0">
        <w:t>Желтый цвет, конечно, присутствует в оформлении, но на светлом фоне светлый желтый цвет выглядит очень неконтрастно.</w:t>
      </w:r>
    </w:p>
    <w:p w:rsidR="00451E04" w:rsidRPr="006354C0" w:rsidRDefault="00451E04" w:rsidP="00451E04">
      <w:pPr>
        <w:pStyle w:val="af1"/>
        <w:jc w:val="both"/>
      </w:pPr>
      <w:r>
        <w:t>Исходя из этого</w:t>
      </w:r>
      <w:r w:rsidRPr="006354C0">
        <w:t>, у нас остается только коричневый в разных его вариациях.</w:t>
      </w:r>
    </w:p>
    <w:p w:rsidR="00451E04" w:rsidRPr="006354C0" w:rsidRDefault="00451E04" w:rsidP="00451E04">
      <w:pPr>
        <w:pStyle w:val="af1"/>
        <w:jc w:val="both"/>
      </w:pPr>
      <w:r w:rsidRPr="006354C0">
        <w:t>Однако выбрать цвет надписи на глаз, даже если мы решили выбрать именно коричневый, не очень хорошая идея. Небольшая погрешность и получится не тот цветовой тон, надпись снова будет выглядеть как заплата.</w:t>
      </w:r>
    </w:p>
    <w:p w:rsidR="00451E04" w:rsidRPr="006354C0" w:rsidRDefault="00451E04" w:rsidP="00451E04">
      <w:pPr>
        <w:pStyle w:val="af1"/>
        <w:jc w:val="both"/>
      </w:pPr>
      <w:r w:rsidRPr="006354C0">
        <w:t>Как подобрать удачный цвет для надписей</w:t>
      </w:r>
    </w:p>
    <w:p w:rsidR="00451E04" w:rsidRPr="006354C0" w:rsidRDefault="00451E04" w:rsidP="00451E04">
      <w:pPr>
        <w:pStyle w:val="af1"/>
        <w:jc w:val="both"/>
      </w:pPr>
      <w:r w:rsidRPr="006354C0">
        <w:t>Редактируя надпись, выделите ее как фрагмент (</w:t>
      </w:r>
      <w:r w:rsidRPr="006354C0">
        <w:rPr>
          <w:color w:val="FF0000"/>
        </w:rPr>
        <w:t>1</w:t>
      </w:r>
      <w:r w:rsidRPr="006354C0">
        <w:t>), затем кликните по окошку Color (</w:t>
      </w:r>
      <w:r w:rsidRPr="006354C0">
        <w:rPr>
          <w:color w:val="FF0000"/>
        </w:rPr>
        <w:t>2</w:t>
      </w:r>
      <w:r w:rsidRPr="006354C0">
        <w:t>) в панели настройки инструмента Text (текст):</w:t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4267200"/>
            <wp:effectExtent l="19050" t="0" r="0" b="0"/>
            <wp:docPr id="82" name="Рисунок 36" descr="выбор цвета для надписи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выбор цвета для надписи в Adobe Photoshop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Далее, вместо того, чтобы выбирать цвет в открывшемся окне, укажите маркером мыши в точку изображ</w:t>
      </w:r>
      <w:r w:rsidRPr="006354C0">
        <w:t>е</w:t>
      </w:r>
      <w:r w:rsidRPr="006354C0">
        <w:t>ния (</w:t>
      </w:r>
      <w:r w:rsidRPr="006354C0">
        <w:rPr>
          <w:color w:val="FF0000"/>
        </w:rPr>
        <w:t>3</w:t>
      </w:r>
      <w:r>
        <w:t>), где находится нужный В</w:t>
      </w:r>
      <w:r w:rsidRPr="006354C0">
        <w:t>ам цвет. Поскольку у нас очень светлый фон для надписи, мы будем ст</w:t>
      </w:r>
      <w:r w:rsidRPr="006354C0">
        <w:t>а</w:t>
      </w:r>
      <w:r w:rsidRPr="006354C0">
        <w:t>раться выбрать цвет, как можно темнее.</w:t>
      </w:r>
    </w:p>
    <w:p w:rsidR="00451E04" w:rsidRPr="006354C0" w:rsidRDefault="00451E04" w:rsidP="00451E04">
      <w:pPr>
        <w:pStyle w:val="af1"/>
        <w:jc w:val="both"/>
      </w:pPr>
      <w:r w:rsidRPr="006354C0">
        <w:t>Затем нажмите кнопку Ok и закончите редактирование надписи, выбрав инструмент MoveTool (перемещ</w:t>
      </w:r>
      <w:r w:rsidRPr="006354C0">
        <w:t>е</w:t>
      </w:r>
      <w:r w:rsidRPr="006354C0">
        <w:t>ние).</w:t>
      </w:r>
    </w:p>
    <w:p w:rsidR="00451E04" w:rsidRPr="006354C0" w:rsidRDefault="00451E04" w:rsidP="00451E04">
      <w:pPr>
        <w:pStyle w:val="af1"/>
        <w:jc w:val="both"/>
        <w:rPr>
          <w:rFonts w:ascii="Verdana" w:hAnsi="Verdana"/>
          <w:sz w:val="24"/>
        </w:rPr>
      </w:pPr>
      <w:r w:rsidRPr="006354C0">
        <w:t>Надпись, цвет для которой выбран таким образом, обязательно впишется в цветовую гамму слайда, п</w:t>
      </w:r>
      <w:r w:rsidRPr="006354C0">
        <w:t>о</w:t>
      </w:r>
      <w:r w:rsidRPr="006354C0">
        <w:t>скольку такой цвет уже есть в его оформлении</w:t>
      </w:r>
      <w:r w:rsidRPr="006354C0">
        <w:rPr>
          <w:rFonts w:ascii="Verdana" w:hAnsi="Verdana"/>
          <w:sz w:val="24"/>
        </w:rPr>
        <w:t>.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6354C0" w:rsidRDefault="00451E04" w:rsidP="00451E04">
      <w:pPr>
        <w:pStyle w:val="af1"/>
        <w:jc w:val="both"/>
        <w:rPr>
          <w:b/>
          <w:color w:val="000000" w:themeColor="text1"/>
        </w:rPr>
      </w:pPr>
      <w:hyperlink r:id="rId83" w:history="1">
        <w:r w:rsidRPr="006354C0">
          <w:rPr>
            <w:b/>
            <w:color w:val="000000" w:themeColor="text1"/>
          </w:rPr>
          <w:t>Применение к надписи эффектов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6354C0" w:rsidRDefault="00451E04" w:rsidP="00451E04">
      <w:pPr>
        <w:pStyle w:val="af1"/>
        <w:jc w:val="both"/>
      </w:pPr>
      <w:r>
        <w:t>Итак,</w:t>
      </w:r>
      <w:r w:rsidRPr="006354C0">
        <w:t xml:space="preserve"> мы остановились на коричневой надписи.</w:t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57250"/>
            <wp:effectExtent l="19050" t="0" r="9525" b="0"/>
            <wp:docPr id="81" name="Рисунок 37" descr="обычная плоская надпись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бычная плоская надпись в Adobe Photoshop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Она действительно смотрится намного выигрышней, чем надписи, сделанные другими цветами. Однако, пока надпись выглядит плоско и ничем не отличается от обычной надписи, которую мы могли бы сделать в программе PowerPoint.</w:t>
      </w:r>
    </w:p>
    <w:p w:rsidR="00451E04" w:rsidRPr="006354C0" w:rsidRDefault="00451E04" w:rsidP="00451E04">
      <w:pPr>
        <w:pStyle w:val="af1"/>
        <w:jc w:val="both"/>
      </w:pPr>
      <w:r>
        <w:t>Х</w:t>
      </w:r>
      <w:r w:rsidRPr="006354C0">
        <w:t>орошей новостью является то, что надпись в Adobe</w:t>
      </w:r>
      <w:r>
        <w:t xml:space="preserve"> </w:t>
      </w:r>
      <w:r w:rsidRPr="006354C0">
        <w:t>Photoshop всегда автоматически создается на отдел</w:t>
      </w:r>
      <w:r w:rsidRPr="006354C0">
        <w:t>ь</w:t>
      </w:r>
      <w:r w:rsidRPr="006354C0">
        <w:t>ном слое, а раз так, мы можем применить к ней разные эффекты, чтобы сделать ее более красивой.</w:t>
      </w:r>
    </w:p>
    <w:p w:rsidR="00451E04" w:rsidRPr="006354C0" w:rsidRDefault="00451E04" w:rsidP="00451E04">
      <w:pPr>
        <w:pStyle w:val="af1"/>
        <w:jc w:val="both"/>
      </w:pPr>
      <w:r w:rsidRPr="006354C0">
        <w:t>Выбрать слой, содержащий надпись, в качестве активного слоя</w:t>
      </w:r>
    </w:p>
    <w:p w:rsidR="00451E04" w:rsidRPr="006354C0" w:rsidRDefault="00451E04" w:rsidP="00451E04">
      <w:pPr>
        <w:pStyle w:val="af1"/>
        <w:jc w:val="both"/>
      </w:pPr>
      <w:r w:rsidRPr="006354C0">
        <w:t>Выбрать инструмент Movetool (перемещение)</w:t>
      </w:r>
    </w:p>
    <w:p w:rsidR="00451E04" w:rsidRPr="006354C0" w:rsidRDefault="00451E04" w:rsidP="00451E04">
      <w:pPr>
        <w:pStyle w:val="af1"/>
        <w:jc w:val="both"/>
      </w:pPr>
      <w:r w:rsidRPr="006354C0">
        <w:t>Указать на надпись маркером мыши, кликнуть правой клавишей, в списке слоев выбрать слой с надписью</w:t>
      </w:r>
    </w:p>
    <w:p w:rsidR="00451E04" w:rsidRPr="006354C0" w:rsidRDefault="00451E04" w:rsidP="00451E04">
      <w:pPr>
        <w:pStyle w:val="af1"/>
        <w:jc w:val="both"/>
      </w:pPr>
      <w:r w:rsidRPr="006354C0">
        <w:t>Применить к слою эффекты Тень и Обрамление</w:t>
      </w:r>
    </w:p>
    <w:p w:rsidR="00451E04" w:rsidRPr="006354C0" w:rsidRDefault="00451E04" w:rsidP="00451E04">
      <w:pPr>
        <w:pStyle w:val="af1"/>
        <w:jc w:val="both"/>
      </w:pPr>
      <w:r w:rsidRPr="006354C0">
        <w:t>Мы уже делал</w:t>
      </w:r>
      <w:r>
        <w:t>и это</w:t>
      </w:r>
      <w:r w:rsidRPr="006354C0">
        <w:t>. Правда, там мы применяли эти эффекты к рамке, но точно таким же образом можно применить их и к тексту. Другое дело, что значения параметров надо устанавливать так, чтобы вокруг текста не получилась черная траурная рамка.</w:t>
      </w:r>
    </w:p>
    <w:p w:rsidR="00451E04" w:rsidRPr="006354C0" w:rsidRDefault="00451E04" w:rsidP="00451E04">
      <w:pPr>
        <w:pStyle w:val="af1"/>
        <w:jc w:val="both"/>
      </w:pPr>
      <w:r w:rsidRPr="006354C0">
        <w:t>Попробуйте достичь вот такого результата:</w:t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942975"/>
            <wp:effectExtent l="19050" t="0" r="9525" b="0"/>
            <wp:docPr id="80" name="Рисунок 38" descr="Эффекты тень и обрамление сделали надпись более объем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Эффекты тень и обрамление сделали надпись более объемной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Тонкое белое обрамление и легкая тень всегда являются выигрышным вариантом, если в оформлении и</w:t>
      </w:r>
      <w:r w:rsidRPr="006354C0">
        <w:t>с</w:t>
      </w:r>
      <w:r w:rsidRPr="006354C0">
        <w:t>пользуется светлый фон и темный шрифт.</w:t>
      </w:r>
    </w:p>
    <w:p w:rsidR="00451E04" w:rsidRPr="006354C0" w:rsidRDefault="00451E04" w:rsidP="00451E04">
      <w:pPr>
        <w:pStyle w:val="af1"/>
        <w:jc w:val="both"/>
      </w:pPr>
      <w:r w:rsidRPr="006354C0">
        <w:t>Применить к слою эффект Patternoverlay</w:t>
      </w:r>
    </w:p>
    <w:p w:rsidR="00451E04" w:rsidRPr="006354C0" w:rsidRDefault="00451E04" w:rsidP="00451E04">
      <w:pPr>
        <w:pStyle w:val="af1"/>
        <w:jc w:val="both"/>
      </w:pPr>
      <w:r w:rsidRPr="006354C0">
        <w:t>Ко всему этому можно добавить еще один эффект - Patternoverlay (наложение образца):</w:t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133725"/>
            <wp:effectExtent l="19050" t="0" r="0" b="0"/>
            <wp:docPr id="79" name="Рисунок 39" descr="http://kashkanov.ru/images/present/08/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kashkanov.ru/images/present/08/0803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1. в списке эффектов выбрать Patternoverlay (щелкнуть по названию эффекта)</w:t>
      </w:r>
    </w:p>
    <w:p w:rsidR="00451E04" w:rsidRPr="006354C0" w:rsidRDefault="00451E04" w:rsidP="00451E04">
      <w:pPr>
        <w:pStyle w:val="af1"/>
        <w:jc w:val="both"/>
      </w:pPr>
      <w:r w:rsidRPr="006354C0">
        <w:t>2. кликнуть по кнопке для выбора текстуры</w:t>
      </w:r>
    </w:p>
    <w:p w:rsidR="00451E04" w:rsidRPr="006354C0" w:rsidRDefault="00451E04" w:rsidP="00451E04">
      <w:pPr>
        <w:pStyle w:val="af1"/>
        <w:jc w:val="both"/>
      </w:pPr>
      <w:r w:rsidRPr="006354C0">
        <w:t>3. выбрать нужную текстуру</w:t>
      </w:r>
    </w:p>
    <w:p w:rsidR="00451E04" w:rsidRPr="006354C0" w:rsidRDefault="00451E04" w:rsidP="00451E04">
      <w:pPr>
        <w:pStyle w:val="af1"/>
        <w:jc w:val="both"/>
      </w:pPr>
      <w:r w:rsidRPr="006354C0">
        <w:t>4. нажать кнопку Ok</w:t>
      </w:r>
    </w:p>
    <w:p w:rsidR="00451E04" w:rsidRPr="006354C0" w:rsidRDefault="00451E04" w:rsidP="00451E04">
      <w:pPr>
        <w:pStyle w:val="af1"/>
        <w:jc w:val="both"/>
      </w:pPr>
      <w:r w:rsidRPr="006354C0">
        <w:t> </w:t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876300"/>
            <wp:effectExtent l="19050" t="0" r="9525" b="0"/>
            <wp:docPr id="78" name="Рисунок 40" descr="применение эффекта Наложение образца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применение эффекта Наложение образца в Adobe Photoshop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6354C0" w:rsidRDefault="00451E04" w:rsidP="00451E04">
      <w:pPr>
        <w:pStyle w:val="af1"/>
        <w:jc w:val="both"/>
      </w:pPr>
      <w:r w:rsidRPr="006354C0">
        <w:t>Теперь сравните результат работы с картинкой, котора</w:t>
      </w:r>
      <w:r>
        <w:t>я находится в начале. Надеюсь, В</w:t>
      </w:r>
      <w:r w:rsidRPr="006354C0">
        <w:t>ы заметили</w:t>
      </w:r>
      <w:r>
        <w:t>,</w:t>
      </w:r>
      <w:r w:rsidRPr="006354C0">
        <w:t xml:space="preserve"> что с эффектами надпись выглядит гораздо лучше, чем обычная плоская.</w:t>
      </w:r>
    </w:p>
    <w:p w:rsidR="00451E04" w:rsidRPr="006354C0" w:rsidRDefault="00451E04" w:rsidP="00451E04">
      <w:pPr>
        <w:pStyle w:val="af1"/>
        <w:jc w:val="both"/>
      </w:pPr>
      <w:r w:rsidRPr="006354C0">
        <w:t>Таким образом, любая надпись, будь то заголовок, список или просто фрагмент текста должны быть заранее заготовлены в Adobe</w:t>
      </w:r>
      <w:r>
        <w:t xml:space="preserve"> </w:t>
      </w:r>
      <w:r w:rsidRPr="006354C0">
        <w:t>Photoshop, сохранены на диск и добавлены на слайды презентации как изображения.</w:t>
      </w:r>
    </w:p>
    <w:p w:rsidR="00451E04" w:rsidRPr="006354C0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77" name="Рисунок 41" descr="слайд презентации, нарисованный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лайд презентации, нарисованный в Adobe Photoshop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354C0" w:rsidRDefault="00451E04" w:rsidP="00451E04">
      <w:pPr>
        <w:spacing w:after="150"/>
        <w:jc w:val="both"/>
        <w:rPr>
          <w:rFonts w:ascii="Verdana" w:hAnsi="Verdana"/>
        </w:rPr>
      </w:pPr>
      <w:r w:rsidRPr="006354C0">
        <w:rPr>
          <w:rFonts w:ascii="Verdana" w:hAnsi="Verdana"/>
        </w:rPr>
        <w:t> </w:t>
      </w:r>
    </w:p>
    <w:p w:rsidR="00451E04" w:rsidRPr="005870F5" w:rsidRDefault="00451E04" w:rsidP="00451E04">
      <w:pPr>
        <w:pStyle w:val="af1"/>
        <w:jc w:val="both"/>
        <w:rPr>
          <w:b/>
        </w:rPr>
      </w:pPr>
      <w:hyperlink r:id="rId88" w:history="1">
        <w:r w:rsidRPr="005870F5">
          <w:rPr>
            <w:b/>
          </w:rPr>
          <w:t> Построение таблиц</w:t>
        </w:r>
      </w:hyperlink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Довольно часто в презентациях можно увидеть таблицы. Проблема многих создателей презентаций в PowerPoint</w:t>
      </w:r>
      <w:r>
        <w:t xml:space="preserve"> </w:t>
      </w:r>
      <w:r w:rsidRPr="005870F5">
        <w:t>заключается в том, что они пытаются сделать невозможное, то есть вставить в слайд презентации очень большую таблицу с мелкими клетками, еще более мелким шрифтом. Такую таблицу трудно рассмо</w:t>
      </w:r>
      <w:r w:rsidRPr="005870F5">
        <w:t>т</w:t>
      </w:r>
      <w:r w:rsidRPr="005870F5">
        <w:t xml:space="preserve">реть даже стоя на сцене рядом с экраном, не говоря уже о зрителях </w:t>
      </w:r>
      <w:r>
        <w:t>в аудитории</w:t>
      </w:r>
      <w:r w:rsidRPr="005870F5">
        <w:t>.</w:t>
      </w:r>
    </w:p>
    <w:p w:rsidR="00451E04" w:rsidRPr="005870F5" w:rsidRDefault="00451E04" w:rsidP="00451E04">
      <w:pPr>
        <w:pStyle w:val="af1"/>
        <w:jc w:val="both"/>
      </w:pPr>
      <w:r w:rsidRPr="005870F5">
        <w:t>Даже если таблица не очень большая, то ее шаблонный вид просто убивает: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76" name="Рисунок 42" descr="обычный шаблонный вид таблиц на слайдах презентации в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бычный шаблонный вид таблиц на слайдах презентации в Power point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5870F5" w:rsidRDefault="00451E04" w:rsidP="00451E04">
      <w:pPr>
        <w:pStyle w:val="af1"/>
        <w:jc w:val="both"/>
      </w:pPr>
      <w:r w:rsidRPr="005870F5">
        <w:t>Согласитесь, что этот вариант все-таки смотрится лучше: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75" name="Рисунок 43" descr="таблица для слайда презентации, нарисованная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таблица для слайда презентации, нарисованная в Adobe Photoshop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Конечно, для получения такой красивой таблицы придется немного повозиться, но результат стоит затр</w:t>
      </w:r>
      <w:r w:rsidRPr="005870F5">
        <w:t>а</w:t>
      </w:r>
      <w:r w:rsidRPr="005870F5">
        <w:t>ченных усилий.</w:t>
      </w:r>
    </w:p>
    <w:p w:rsidR="00451E04" w:rsidRPr="005870F5" w:rsidRDefault="00451E04" w:rsidP="00451E04">
      <w:pPr>
        <w:pStyle w:val="af1"/>
        <w:jc w:val="both"/>
      </w:pPr>
      <w:r w:rsidRPr="005870F5">
        <w:t>Для начала откроем изображение фона с надписью: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74" name="Рисунок 44" descr="заготовка  для слайда презентации, нарисованная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заготовка  для слайда презентации, нарисованная в Adobe Photoshop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Затем расставим направляющие так, чтобы они образовали сетку будущей таблицы. Для этого надо сначала включить отображение линеек (Ctrl - R), затем выбрать инструмент Movetool (перемещение) указать на верхнюю линейку, нажать и удерживать левую клавишу мыши, переместить маркер мыши вместе с напра</w:t>
      </w:r>
      <w:r w:rsidRPr="005870F5">
        <w:t>в</w:t>
      </w:r>
      <w:r w:rsidRPr="005870F5">
        <w:t>ляющей в нужную позицию на изображении.</w:t>
      </w:r>
    </w:p>
    <w:p w:rsidR="00451E04" w:rsidRPr="005870F5" w:rsidRDefault="00451E04" w:rsidP="00451E04">
      <w:pPr>
        <w:pStyle w:val="af1"/>
        <w:jc w:val="both"/>
      </w:pPr>
      <w:r w:rsidRPr="005870F5">
        <w:t>Для постановки вертикальных направляющих линий то же самое нужно проделать с левой вертикальной линейкой:</w:t>
      </w:r>
    </w:p>
    <w:p w:rsidR="00451E04" w:rsidRPr="005870F5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67175" cy="3038475"/>
            <wp:effectExtent l="19050" t="0" r="9525" b="0"/>
            <wp:docPr id="73" name="Рисунок 45" descr="расставляем направляющие лин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расставляем направляющие линии 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Затем, когда мы получили сетку из направляющих нужной конфигурации, надо выбрать инструмент Linetool (линия) и настроить ее параметры:</w:t>
      </w:r>
    </w:p>
    <w:p w:rsidR="00451E04" w:rsidRPr="005870F5" w:rsidRDefault="00451E04" w:rsidP="00451E04">
      <w:pPr>
        <w:pStyle w:val="af1"/>
        <w:jc w:val="both"/>
      </w:pPr>
      <w:r w:rsidRPr="005870F5">
        <w:t>1. в панели инструментов выбрать инструмент Linetool (Линия). Имейте в виду, что на этом месте панели инструментов может быть прямоугольник или овал. В этом случае укажите маркером мыши на инструмент, нажмите и удерживайте левую клавишу мыши. В появившемся списке фигур выберите Linetool (2),</w:t>
      </w:r>
    </w:p>
    <w:p w:rsidR="00451E04" w:rsidRPr="005870F5" w:rsidRDefault="00451E04" w:rsidP="00451E04">
      <w:pPr>
        <w:pStyle w:val="af1"/>
        <w:jc w:val="both"/>
      </w:pPr>
      <w:r w:rsidRPr="005870F5">
        <w:t>3. выберите толщину линии в точках (толщина зависит от вашего желания),</w:t>
      </w:r>
    </w:p>
    <w:p w:rsidR="00451E04" w:rsidRPr="005870F5" w:rsidRDefault="00451E04" w:rsidP="00451E04">
      <w:pPr>
        <w:pStyle w:val="af1"/>
        <w:jc w:val="both"/>
      </w:pPr>
      <w:r w:rsidRPr="005870F5">
        <w:t>4. выберите цвет линии (в нашем примере будет использоваться белый).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2505075"/>
            <wp:effectExtent l="19050" t="0" r="0" b="0"/>
            <wp:docPr id="72" name="Рисунок 46" descr="выбираем инструмент Линия и настраиваем ее 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выбираем инструмент Линия и настраиваем ее параметры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Далее надо вручную нарисовать все линии обрамления и сетки нашей таблицы. Наверное, вы сочтете этот способ несовременным, однако, доверьтесь мне, у нас все получится:</w:t>
      </w:r>
    </w:p>
    <w:p w:rsidR="00451E04" w:rsidRPr="005870F5" w:rsidRDefault="00451E04" w:rsidP="00451E04">
      <w:pPr>
        <w:pStyle w:val="af1"/>
        <w:jc w:val="both"/>
      </w:pPr>
      <w:r w:rsidRPr="005870F5">
        <w:t>укажите маркером мыши в любой угол будущей таблицы (ориентируйтесь на направляющие линии),</w:t>
      </w:r>
    </w:p>
    <w:p w:rsidR="00451E04" w:rsidRPr="005870F5" w:rsidRDefault="00451E04" w:rsidP="00451E04">
      <w:pPr>
        <w:pStyle w:val="af1"/>
        <w:jc w:val="both"/>
      </w:pPr>
      <w:r w:rsidRPr="005870F5">
        <w:t>нажмите и удерживайте левую клавишу мыши,</w:t>
      </w:r>
    </w:p>
    <w:p w:rsidR="00451E04" w:rsidRPr="005870F5" w:rsidRDefault="00451E04" w:rsidP="00451E04">
      <w:pPr>
        <w:pStyle w:val="af1"/>
        <w:jc w:val="both"/>
      </w:pPr>
      <w:r w:rsidRPr="005870F5">
        <w:t>нажмите и удерживайте клавишу Shift (ее придется держать до тех пор, пока вся таблица не будет постро</w:t>
      </w:r>
      <w:r w:rsidRPr="005870F5">
        <w:t>е</w:t>
      </w:r>
      <w:r w:rsidRPr="005870F5">
        <w:t>на),</w:t>
      </w:r>
    </w:p>
    <w:p w:rsidR="00451E04" w:rsidRPr="005870F5" w:rsidRDefault="00451E04" w:rsidP="00451E04">
      <w:pPr>
        <w:pStyle w:val="af1"/>
        <w:jc w:val="both"/>
      </w:pPr>
      <w:r w:rsidRPr="005870F5">
        <w:t>проведите первую линию обрамления, затем, не отпуская клавишу Shift - вторую, третью и т.д. (если то</w:t>
      </w:r>
      <w:r w:rsidRPr="005870F5">
        <w:t>л</w:t>
      </w:r>
      <w:r w:rsidRPr="005870F5">
        <w:t>щина или цвет линии покажется вам неудовлетворительными, отмените действие комбинацией Ctrl - Alt - Z , выберите другие параметры инструмента LineTool (Линия) и снова приступайте к черчению таблицы).</w:t>
      </w:r>
      <w:r>
        <w:t xml:space="preserve"> </w:t>
      </w:r>
      <w:r w:rsidRPr="005870F5">
        <w:t>В результате получилась готовая таблица: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57650" cy="3028950"/>
            <wp:effectExtent l="19050" t="0" r="0" b="0"/>
            <wp:docPr id="71" name="Рисунок 47" descr="вготовая таблица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вготовая таблица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Теперь можно удалить направляющие линии (Ctrl - ;), а к слою, содержащему таблицу, применить какие-нибудь эффекты, например, тень: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70" name="Рисунок 48" descr="готовая таблица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готовая таблица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5870F5" w:rsidRDefault="00451E04" w:rsidP="00451E04">
      <w:pPr>
        <w:pStyle w:val="af1"/>
        <w:jc w:val="both"/>
      </w:pPr>
      <w:r w:rsidRPr="005870F5">
        <w:t>Теперь остается только заполнить полученную таблицу данными. В нижней части таблиц</w:t>
      </w:r>
      <w:r>
        <w:t>ы должны по</w:t>
      </w:r>
      <w:r>
        <w:t>я</w:t>
      </w:r>
      <w:r>
        <w:t>виться надписи. Их В</w:t>
      </w:r>
      <w:r w:rsidRPr="005870F5">
        <w:t>ы можете сделать самостоятельно. В верхней части должны появиться изображения.</w:t>
      </w:r>
    </w:p>
    <w:p w:rsidR="00451E04" w:rsidRPr="005870F5" w:rsidRDefault="00451E04" w:rsidP="00451E04">
      <w:pPr>
        <w:pStyle w:val="af1"/>
        <w:jc w:val="both"/>
      </w:pPr>
      <w:r w:rsidRPr="005870F5">
        <w:t>Как добавить в таблицу изображения?</w:t>
      </w:r>
    </w:p>
    <w:p w:rsidR="00451E04" w:rsidRPr="005870F5" w:rsidRDefault="00451E04" w:rsidP="00451E04">
      <w:pPr>
        <w:pStyle w:val="af1"/>
        <w:jc w:val="both"/>
      </w:pPr>
      <w:r w:rsidRPr="005870F5">
        <w:t>Для начала</w:t>
      </w:r>
      <w:r>
        <w:t xml:space="preserve"> скачайте к себе в компьютер </w:t>
      </w:r>
      <w:r w:rsidRPr="005870F5">
        <w:t xml:space="preserve"> изображения:</w:t>
      </w: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1047750" cy="1276350"/>
            <wp:effectExtent l="19050" t="0" r="0" b="0"/>
            <wp:docPr id="69" name="Рисунок 49" descr="лист к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лист клена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0F5">
        <w:t>    </w:t>
      </w:r>
      <w:r>
        <w:rPr>
          <w:noProof/>
        </w:rPr>
        <w:drawing>
          <wp:inline distT="0" distB="0" distL="0" distR="0">
            <wp:extent cx="1000125" cy="1266825"/>
            <wp:effectExtent l="19050" t="0" r="9525" b="0"/>
            <wp:docPr id="68" name="Рисунок 50" descr="лист дуб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лист дуба 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0F5">
        <w:t>    </w:t>
      </w:r>
      <w:r>
        <w:rPr>
          <w:noProof/>
        </w:rPr>
        <w:drawing>
          <wp:inline distT="0" distB="0" distL="0" distR="0">
            <wp:extent cx="876300" cy="1419225"/>
            <wp:effectExtent l="19050" t="0" r="0" b="0"/>
            <wp:docPr id="67" name="Рисунок 51" descr="лист б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лист береза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5870F5" w:rsidRDefault="00451E04" w:rsidP="00451E04">
      <w:pPr>
        <w:pStyle w:val="af1"/>
        <w:jc w:val="both"/>
      </w:pPr>
      <w:r w:rsidRPr="005870F5">
        <w:t>Далее откройте первое изображение в программе Adobe</w:t>
      </w:r>
      <w:r>
        <w:t xml:space="preserve"> </w:t>
      </w:r>
      <w:r w:rsidRPr="005870F5">
        <w:t>Photoshop</w:t>
      </w:r>
      <w:r>
        <w:t>,</w:t>
      </w:r>
      <w:r w:rsidRPr="005870F5">
        <w:t xml:space="preserve"> не закрывая готового слайда с таблицей: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3257550"/>
            <wp:effectExtent l="19050" t="0" r="0" b="0"/>
            <wp:docPr id="66" name="Рисунок 52" descr="изображение готово к вставке в таблицу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изображение готово к вставке в таблицу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Выберите инструмент Movetool (перемещение), укажите маркером мыши на кленовый лист, нажмите и удерживайте левую клавишу мыши, переместите маркер мыши в окно с таблицей:</w:t>
      </w: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65" name="Рисунок 53" descr="изображение перемещено в таблицу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изображение перемещено в таблицу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Далее можно было бы более точно установить изображение в ячейку таблицы, однако нам мешает белый фон вокруг добавленного изображения. Избавиться от него нам поможет инструмент MagicEraserTool (во</w:t>
      </w:r>
      <w:r w:rsidRPr="005870F5">
        <w:t>л</w:t>
      </w:r>
      <w:r w:rsidRPr="005870F5">
        <w:t>шебный ластик), который стирает все точки, имеющие одинаковый цвет с той, по которой мы кликнем.</w:t>
      </w:r>
    </w:p>
    <w:p w:rsidR="00451E04" w:rsidRPr="005870F5" w:rsidRDefault="00451E04" w:rsidP="00451E04">
      <w:pPr>
        <w:pStyle w:val="af1"/>
        <w:jc w:val="both"/>
      </w:pPr>
      <w:r w:rsidRPr="005870F5">
        <w:t>Выберите инструмент MagicEraserTool (волшебный ластик):</w:t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2181225" cy="1400175"/>
            <wp:effectExtent l="19050" t="0" r="9525" b="0"/>
            <wp:docPr id="64" name="Рисунок 54" descr="инструмент Magic Eraser tool (волшебный ластик)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инструмент Magic Eraser tool (волшебный ластик)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lastRenderedPageBreak/>
        <w:t>Кликните по белому фону в слое с кленовым листом, после этого при помощи инструмента Movetool (пер</w:t>
      </w:r>
      <w:r w:rsidRPr="005870F5">
        <w:t>е</w:t>
      </w:r>
      <w:r w:rsidRPr="005870F5">
        <w:t>мещение) поместите кленовый лист в первую ячейку таблицы.</w:t>
      </w:r>
    </w:p>
    <w:p w:rsidR="00451E04" w:rsidRPr="005870F5" w:rsidRDefault="00451E04" w:rsidP="00451E04">
      <w:pPr>
        <w:pStyle w:val="af1"/>
        <w:jc w:val="both"/>
      </w:pPr>
      <w:r w:rsidRPr="005870F5">
        <w:t>Как изменить размера слоя</w:t>
      </w:r>
    </w:p>
    <w:p w:rsidR="00451E04" w:rsidRPr="005870F5" w:rsidRDefault="00451E04" w:rsidP="00451E04">
      <w:pPr>
        <w:pStyle w:val="af1"/>
        <w:jc w:val="both"/>
      </w:pPr>
      <w:r w:rsidRPr="005870F5">
        <w:t>Иногда бывает необходимо изменить размеры слоя. Например, если бы кленовый лист не помещался в ячейку таблицы, нам пришлось бы его уменьшить.</w:t>
      </w:r>
    </w:p>
    <w:p w:rsidR="00451E04" w:rsidRPr="005870F5" w:rsidRDefault="00451E04" w:rsidP="00451E04">
      <w:pPr>
        <w:pStyle w:val="af1"/>
        <w:jc w:val="both"/>
      </w:pPr>
      <w:r w:rsidRPr="005870F5">
        <w:t>Для этого выберите слой с кленовым листом как активный, затем нажмите комбинацию клавиш Ctrl - T. В</w:t>
      </w:r>
      <w:r w:rsidRPr="005870F5">
        <w:t>о</w:t>
      </w:r>
      <w:r w:rsidRPr="005870F5">
        <w:t>круг слоя с кленовым листом появится рамка с размерными маркерами (квадратиками):</w:t>
      </w:r>
    </w:p>
    <w:p w:rsidR="00451E04" w:rsidRPr="005870F5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29075" cy="3000375"/>
            <wp:effectExtent l="19050" t="0" r="9525" b="0"/>
            <wp:docPr id="63" name="Рисунок 55" descr="изменение размера слоя в программе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изменение размера слоя в программе Adobe Photoshop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5870F5" w:rsidRDefault="00451E04" w:rsidP="00451E04">
      <w:pPr>
        <w:pStyle w:val="af1"/>
        <w:jc w:val="both"/>
      </w:pPr>
      <w:r w:rsidRPr="005870F5">
        <w:t>Далее можно изменять размер слоя, однако лучше при этом пользоваться угловыми размерными маркерами (квадратиками), удерживая при этом клавишу Shift. В этом случае сохраняется пропорция изображения, то есть оно пропорционально растягивается или уменьшается и по ширине и по высоте.</w:t>
      </w:r>
    </w:p>
    <w:p w:rsidR="00451E04" w:rsidRPr="005870F5" w:rsidRDefault="00451E04" w:rsidP="00451E04">
      <w:pPr>
        <w:pStyle w:val="af1"/>
        <w:jc w:val="both"/>
      </w:pPr>
      <w:r w:rsidRPr="005870F5">
        <w:t>В этом режиме можно повернуть изображение. Для этого выведите маркер мыши за рамку слоя, нажмите и удерживайте левую клавишу мыши, поверните слой на нужный угол. В данном случае этого делать не тр</w:t>
      </w:r>
      <w:r w:rsidRPr="005870F5">
        <w:t>е</w:t>
      </w:r>
      <w:r w:rsidRPr="005870F5">
        <w:t>буется, однако вы должны знать о существовании такой возможности чтобы при случае воспользоваться ей.</w:t>
      </w:r>
    </w:p>
    <w:p w:rsidR="00451E04" w:rsidRPr="005870F5" w:rsidRDefault="00451E04" w:rsidP="00451E04">
      <w:pPr>
        <w:pStyle w:val="af1"/>
        <w:jc w:val="both"/>
      </w:pPr>
      <w:r w:rsidRPr="005870F5">
        <w:t>Для фиксации изменений нужно нажать клавишу Enter.</w:t>
      </w:r>
    </w:p>
    <w:p w:rsidR="00451E04" w:rsidRPr="005870F5" w:rsidRDefault="00451E04" w:rsidP="00451E04">
      <w:pPr>
        <w:pStyle w:val="af1"/>
        <w:jc w:val="both"/>
      </w:pPr>
      <w:r w:rsidRPr="005870F5">
        <w:t>Когда слой будет приведен к нужному размеру, можно применить к нему эффекты (например, тень и обра</w:t>
      </w:r>
      <w:r w:rsidRPr="005870F5">
        <w:t>м</w:t>
      </w:r>
      <w:r w:rsidRPr="005870F5">
        <w:t>ление).</w:t>
      </w:r>
    </w:p>
    <w:p w:rsidR="00451E04" w:rsidRPr="005870F5" w:rsidRDefault="00451E04" w:rsidP="00451E04">
      <w:pPr>
        <w:pStyle w:val="af1"/>
        <w:jc w:val="both"/>
      </w:pPr>
      <w:r w:rsidRPr="005870F5">
        <w:t>Таким же образом необходимо поместить в таблицу дубовый и березовый листья:</w:t>
      </w:r>
    </w:p>
    <w:p w:rsidR="00451E04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62" name="Рисунок 56" descr="таблица для слайда презентации, нарисованная в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таблица для слайда презентации, нарисованная в Adobe Photoshop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5870F5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hyperlink r:id="rId103" w:history="1">
        <w:r w:rsidRPr="002558D6">
          <w:rPr>
            <w:b/>
            <w:color w:val="000000" w:themeColor="text1"/>
          </w:rPr>
          <w:t> Как построить красивую диаграмму для PowerPoint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2558D6" w:rsidRDefault="00451E04" w:rsidP="00451E04">
      <w:pPr>
        <w:pStyle w:val="af1"/>
        <w:jc w:val="both"/>
      </w:pPr>
      <w:r w:rsidRPr="002558D6">
        <w:t>Диаграммы, образцы которых нам предлагают встроенные средства программы MS PowerPoint, очень дал</w:t>
      </w:r>
      <w:r w:rsidRPr="002558D6">
        <w:t>е</w:t>
      </w:r>
      <w:r w:rsidRPr="002558D6">
        <w:t>ки от совершенства и изящества.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61" name="Рисунок 57" descr="обычная диаграмма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бычная диаграмма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Конечно, можно изменить цвет фона, цвет самих столбцов, другие параметры, но даже и тогда диаграмма будет представлять из себя чисто статистический инструмент в то время, когда она может быть предметом восхищения и украсить нашу презентацию.</w:t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60" name="Рисунок 58" descr="красивая диаграмма из Adobe Photoshop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красивая диаграмма из Adobe Photoshop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Разумеется, можно было бы выстроить и более интересную диаграмму: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59" name="Рисунок 59" descr="красивая диаграмма из Bryce 3D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красивая диаграмма из Bryce 3D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t>О</w:t>
      </w:r>
      <w:r w:rsidRPr="002558D6">
        <w:t>днако, для построения такой диаграммы нам потребовался бы редактор 3D-графики, такой как 3DS-MAX или Bryce 3D, ч</w:t>
      </w:r>
      <w:r>
        <w:t>то выходит за рамки наших рекомендаций</w:t>
      </w:r>
      <w:r w:rsidRPr="002558D6">
        <w:t>.</w:t>
      </w:r>
    </w:p>
    <w:p w:rsidR="00451E04" w:rsidRPr="002558D6" w:rsidRDefault="00451E04" w:rsidP="00451E04">
      <w:pPr>
        <w:pStyle w:val="af1"/>
        <w:jc w:val="both"/>
      </w:pPr>
      <w:r w:rsidRPr="002558D6">
        <w:t>Давайте попробуем создать хотя бы такую диаграмму на тему "Осенние листья", которая приведена выше. Согласитесь, она все равно выглядит более выигрышно, чем обычная, построенная на шаблоне MS PowerPoint.</w:t>
      </w:r>
    </w:p>
    <w:p w:rsidR="00451E04" w:rsidRPr="002558D6" w:rsidRDefault="00451E04" w:rsidP="00451E04">
      <w:pPr>
        <w:pStyle w:val="af1"/>
        <w:jc w:val="both"/>
      </w:pPr>
      <w:r w:rsidRPr="002558D6">
        <w:t xml:space="preserve">Для начала откроем фоновое изображение так </w:t>
      </w:r>
      <w:r>
        <w:t>же как мы делали</w:t>
      </w:r>
      <w:r w:rsidRPr="002558D6">
        <w:t>:</w:t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58" name="Рисунок 60" descr="исходное изображение для изготовления диаграммы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исходное изображение для изготовления диаграммы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Далее, воспользовавшись инструментом LineTool (линия) проведем две оси: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57" name="Рисунок 61" descr="оси координат диаграммы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си координат диаграммы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Обратите внимание на одинаковые расстояния от рамки оси Х и Y.</w:t>
      </w:r>
      <w:r>
        <w:t xml:space="preserve"> </w:t>
      </w:r>
      <w:r w:rsidRPr="002558D6">
        <w:t>Далее рисуем первый прямоугольник. Строго говоря, можно использовать любую фигуру, однако прямоугольники более привычны.</w:t>
      </w:r>
    </w:p>
    <w:p w:rsidR="00451E04" w:rsidRPr="002558D6" w:rsidRDefault="00451E04" w:rsidP="00451E04">
      <w:pPr>
        <w:pStyle w:val="af1"/>
        <w:jc w:val="both"/>
      </w:pPr>
      <w:r w:rsidRPr="002558D6">
        <w:t>В панели инструментов выберем инструмент Rectangletool (прямоугольник) - он находится на том же месте, что и инструмент Linetool (линия). Если вы его не видите, нажмите и удерживайте некоторое время левую клавишу мыши, указывая на этот инструмент. Появится возможность выбора -  выберите Rectangletool (пр</w:t>
      </w:r>
      <w:r w:rsidRPr="002558D6">
        <w:t>я</w:t>
      </w:r>
      <w:r w:rsidRPr="002558D6">
        <w:t>моугольник).</w:t>
      </w:r>
    </w:p>
    <w:p w:rsidR="00451E04" w:rsidRPr="002558D6" w:rsidRDefault="00451E04" w:rsidP="00451E04">
      <w:pPr>
        <w:pStyle w:val="af1"/>
        <w:jc w:val="both"/>
      </w:pPr>
      <w:r>
        <w:t>Затем</w:t>
      </w:r>
      <w:r w:rsidRPr="002558D6">
        <w:t xml:space="preserve"> мы рисуем прямоугольник. Вы сейчас можете возразить: нарисованный вручную прямоугольник не будет иметь ту точную высоту, которая обеспечивается при табличном методе в PowerPoint. Хотелось бы успокоить Вас. Диаграммы для большого экрана можно рисовать на глазок, поскольку они являются всп</w:t>
      </w:r>
      <w:r w:rsidRPr="002558D6">
        <w:t>о</w:t>
      </w:r>
      <w:r w:rsidRPr="002558D6">
        <w:t xml:space="preserve">могательным визуальным средством и на точность не претендуют. Никто </w:t>
      </w:r>
      <w:r>
        <w:t>не будет показывать пальцем на В</w:t>
      </w:r>
      <w:r w:rsidRPr="002558D6">
        <w:t>ашу диаграмму и говорить, что столбики построены неточно. Достаточно просто хотя бы примерно с</w:t>
      </w:r>
      <w:r w:rsidRPr="002558D6">
        <w:t>о</w:t>
      </w:r>
      <w:r w:rsidRPr="002558D6">
        <w:t>блюдать пропорцию высоты столбцов диаграммы относительно друг друга.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56" name="Рисунок 62" descr="первый столбец диаграммы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первый столбец диаграммы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Вид первого столбца, будь он белый или серый или красный, скорее всего не станет предметом нашего во</w:t>
      </w:r>
      <w:r w:rsidRPr="002558D6">
        <w:t>с</w:t>
      </w:r>
      <w:r w:rsidRPr="002558D6">
        <w:t xml:space="preserve">хищения. Пока эта картинка мало отличается от диаграммы, выстроенной в PowerPoint. </w:t>
      </w:r>
      <w:r>
        <w:t>Когда</w:t>
      </w:r>
      <w:r w:rsidRPr="002558D6">
        <w:t xml:space="preserve"> мы применим к нашему столбцу эффект градиентной заливки, положим сверху кленовый лист и тогда будем оценивать работу.</w:t>
      </w:r>
    </w:p>
    <w:p w:rsidR="00451E04" w:rsidRPr="002558D6" w:rsidRDefault="00451E04" w:rsidP="00451E04">
      <w:pPr>
        <w:pStyle w:val="af1"/>
        <w:jc w:val="both"/>
      </w:pPr>
      <w:r w:rsidRPr="002558D6">
        <w:t>Сейчас давайте выберем прямоугольник в качестве активного слоя и отправимся в пункт меню Layers (слои) - Layerstyle (стиль слоя) - Gradientoverlay (наложение градиента).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5695950"/>
            <wp:effectExtent l="19050" t="0" r="0" b="0"/>
            <wp:docPr id="55" name="Рисунок 63" descr="применение эффекта Наложение градиента к первому столбцу диаграммы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применение эффекта Наложение градиента к первому столбцу диаграммы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1. дважды кликните в окошке Gradient (градиент)</w:t>
      </w:r>
    </w:p>
    <w:p w:rsidR="00451E04" w:rsidRPr="002558D6" w:rsidRDefault="00451E04" w:rsidP="00451E04">
      <w:pPr>
        <w:pStyle w:val="af1"/>
        <w:jc w:val="both"/>
      </w:pPr>
      <w:r w:rsidRPr="002558D6">
        <w:t>2. выберите этот тип градиента</w:t>
      </w:r>
    </w:p>
    <w:p w:rsidR="00451E04" w:rsidRPr="002558D6" w:rsidRDefault="00451E04" w:rsidP="00451E04">
      <w:pPr>
        <w:pStyle w:val="af1"/>
        <w:jc w:val="both"/>
      </w:pPr>
      <w:r w:rsidRPr="002558D6">
        <w:t>3. дважды кликните на цветном квадратике, выберите белый цвет</w:t>
      </w:r>
    </w:p>
    <w:p w:rsidR="00451E04" w:rsidRPr="002558D6" w:rsidRDefault="00451E04" w:rsidP="00451E04">
      <w:pPr>
        <w:pStyle w:val="af1"/>
        <w:jc w:val="both"/>
      </w:pPr>
      <w:r w:rsidRPr="002558D6">
        <w:t>4 дважды кликните на цветном квадратике, выберите розовый цвет (в дальнейшем можно выбирать любые другие цвета)</w:t>
      </w:r>
    </w:p>
    <w:p w:rsidR="00451E04" w:rsidRPr="002558D6" w:rsidRDefault="00451E04" w:rsidP="00451E04">
      <w:pPr>
        <w:pStyle w:val="af1"/>
        <w:jc w:val="both"/>
      </w:pPr>
      <w:r w:rsidRPr="002558D6">
        <w:t>5. нажмите кнопку Ok</w:t>
      </w:r>
    </w:p>
    <w:p w:rsidR="00451E04" w:rsidRPr="002558D6" w:rsidRDefault="00451E04" w:rsidP="00451E04">
      <w:pPr>
        <w:pStyle w:val="af1"/>
        <w:jc w:val="both"/>
      </w:pPr>
      <w:r w:rsidRPr="002558D6">
        <w:t>6. нажмите кнопку Ok</w:t>
      </w:r>
    </w:p>
    <w:p w:rsidR="00451E04" w:rsidRPr="002558D6" w:rsidRDefault="00451E04" w:rsidP="00451E04">
      <w:pPr>
        <w:pStyle w:val="af1"/>
        <w:jc w:val="both"/>
      </w:pPr>
      <w:r w:rsidRPr="002558D6">
        <w:t>В результате первый столбец таблицы будет залит розово-белым градиентом. Почему мы выбрали розовый цвет? Потому что в дальнейшем мы поместим туда красный кленовый лист.</w:t>
      </w:r>
    </w:p>
    <w:p w:rsidR="00451E04" w:rsidRPr="002558D6" w:rsidRDefault="00451E04" w:rsidP="00451E04">
      <w:pPr>
        <w:pStyle w:val="af1"/>
        <w:jc w:val="both"/>
      </w:pPr>
      <w:r w:rsidRPr="002558D6">
        <w:t>Аналогично выполните построение и заливку остальных двух прямоугольников. Заодно можно применить к ним эффект "Тень":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54" name="Рисунок 64" descr="Диаграмма почти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Диаграмма почти готова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Нам остается только сделать подписи под столбцами (названия) и настолбцами (значения параметра), а та</w:t>
      </w:r>
      <w:r w:rsidRPr="002558D6">
        <w:t>к</w:t>
      </w:r>
      <w:r w:rsidRPr="002558D6">
        <w:t>же поместить поверх каждого столбца изображение соответствующего листа.</w:t>
      </w:r>
    </w:p>
    <w:p w:rsidR="00451E04" w:rsidRPr="002558D6" w:rsidRDefault="00451E04" w:rsidP="00451E04">
      <w:pPr>
        <w:pStyle w:val="af1"/>
        <w:jc w:val="both"/>
      </w:pPr>
      <w:r w:rsidRPr="002558D6">
        <w:t>Поскольку ранее мы уже выполняли подобные действия, данную работу проделайте самостоятельно. Стр</w:t>
      </w:r>
      <w:r w:rsidRPr="002558D6">
        <w:t>е</w:t>
      </w:r>
      <w:r w:rsidRPr="002558D6">
        <w:t>митесь к следующему результату:</w:t>
      </w:r>
    </w:p>
    <w:p w:rsidR="00451E04" w:rsidRDefault="00451E04" w:rsidP="00451E04">
      <w:pPr>
        <w:spacing w:after="150"/>
        <w:jc w:val="both"/>
        <w:rPr>
          <w:rFonts w:ascii="Verdana" w:hAnsi="Verdana"/>
        </w:rPr>
      </w:pPr>
    </w:p>
    <w:p w:rsidR="00451E04" w:rsidRDefault="00451E04" w:rsidP="00451E04">
      <w:pPr>
        <w:spacing w:after="15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4048125" cy="3019425"/>
            <wp:effectExtent l="19050" t="0" r="9525" b="0"/>
            <wp:docPr id="53" name="Рисунок 65" descr="красивая диаграмма из Adobe Photoshop на слайде презентации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красивая диаграмма из Adobe Photoshop на слайде презентации Power Point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spacing w:after="150"/>
        <w:jc w:val="both"/>
        <w:rPr>
          <w:rFonts w:ascii="Verdana" w:hAnsi="Verdana"/>
        </w:rPr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hyperlink r:id="rId111" w:history="1">
        <w:r w:rsidRPr="002558D6">
          <w:rPr>
            <w:b/>
            <w:color w:val="000000" w:themeColor="text1"/>
          </w:rPr>
          <w:t>Круговая диаграмма в Adobe</w:t>
        </w:r>
        <w:r>
          <w:rPr>
            <w:b/>
            <w:color w:val="000000" w:themeColor="text1"/>
          </w:rPr>
          <w:t xml:space="preserve"> </w:t>
        </w:r>
        <w:r w:rsidRPr="002558D6">
          <w:rPr>
            <w:b/>
            <w:color w:val="000000" w:themeColor="text1"/>
          </w:rPr>
          <w:t>Photoshop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2558D6" w:rsidRDefault="00451E04" w:rsidP="00451E04">
      <w:pPr>
        <w:pStyle w:val="af1"/>
        <w:jc w:val="both"/>
      </w:pPr>
      <w:r w:rsidRPr="002558D6">
        <w:t>Теперь наша задача - научиться строить круговые диаграммы для слайдов презентации. Если мы будем д</w:t>
      </w:r>
      <w:r w:rsidRPr="002558D6">
        <w:t>е</w:t>
      </w:r>
      <w:r w:rsidRPr="002558D6">
        <w:t>лать диаграмму встроенными средствами MS PowerPoint, у нас получится нечто шаблонное: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3562350" cy="2657475"/>
            <wp:effectExtent l="19050" t="0" r="0" b="0"/>
            <wp:docPr id="52" name="Рисунок 66" descr="стандартная круговая диаграмма в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стандартная круговая диаграмма в Power Point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Гораздо красивее выглядит диаграмма, созданная при помощи Adobe</w:t>
      </w:r>
      <w:r>
        <w:t xml:space="preserve"> </w:t>
      </w:r>
      <w:r w:rsidRPr="002558D6">
        <w:t>Photoshop, хотя, как и в прошлый раз, она и лишена астрономической точности.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51" name="Рисунок 67" descr="http://kashkanov.ru/images/present/11/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kashkanov.ru/images/present/11/1101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B13F75" w:rsidRDefault="00451E04" w:rsidP="00451E04">
      <w:pPr>
        <w:pStyle w:val="af1"/>
        <w:jc w:val="both"/>
        <w:rPr>
          <w:b/>
        </w:rPr>
      </w:pPr>
      <w:r w:rsidRPr="00B13F75">
        <w:rPr>
          <w:b/>
        </w:rPr>
        <w:t>Как построить круговую диаграмму в Adobe</w:t>
      </w:r>
      <w:r>
        <w:rPr>
          <w:b/>
        </w:rPr>
        <w:t xml:space="preserve"> </w:t>
      </w:r>
      <w:r w:rsidRPr="00B13F75">
        <w:rPr>
          <w:b/>
        </w:rPr>
        <w:t>Photoshop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В своей работе мы не будем прибегать к специальным надстройкам для Adobe</w:t>
      </w:r>
      <w:r>
        <w:t xml:space="preserve"> </w:t>
      </w:r>
      <w:r w:rsidRPr="002558D6">
        <w:t>Photoshop. Обойдемся по</w:t>
      </w:r>
      <w:r w:rsidRPr="002558D6">
        <w:t>д</w:t>
      </w:r>
      <w:r w:rsidRPr="002558D6">
        <w:t>ручными методами.</w:t>
      </w:r>
    </w:p>
    <w:p w:rsidR="00451E04" w:rsidRPr="002558D6" w:rsidRDefault="00451E04" w:rsidP="00451E04">
      <w:pPr>
        <w:pStyle w:val="af1"/>
        <w:jc w:val="both"/>
      </w:pPr>
      <w:r w:rsidRPr="002558D6">
        <w:t>Загрузите в редактор исходное фоновое изображение: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50" name="Рисунок 68" descr="исходное изображение для создания кругово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исходное изображение для создания кругово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Проведите вертикальную направляющую линию на отметке 50%.</w:t>
      </w:r>
    </w:p>
    <w:p w:rsidR="00451E04" w:rsidRPr="002558D6" w:rsidRDefault="00451E04" w:rsidP="00451E04">
      <w:pPr>
        <w:pStyle w:val="af1"/>
        <w:jc w:val="both"/>
      </w:pPr>
      <w:r w:rsidRPr="002558D6">
        <w:t>Выберите инструмент EllipticalMarqueetool (овальная область) в левом верхнем углу панели инструментов: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2466975" cy="1343025"/>
            <wp:effectExtent l="19050" t="0" r="9525" b="0"/>
            <wp:docPr id="49" name="Рисунок 69" descr="выбор инструмента Овальн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выбор инструмента Овальная область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Далее нужно указать маркером мыши на вертикальную направляющую примерно на одинаковомрастоянии от верхней надписи и нижней рамки, нажать и удерживать клавишу Alt, нажать и удерживать левую клав</w:t>
      </w:r>
      <w:r w:rsidRPr="002558D6">
        <w:t>и</w:t>
      </w:r>
      <w:r w:rsidRPr="002558D6">
        <w:t>шу мыши, растянуть овальную область нужного размера (если вы хотите получить точно круглую область, дополнительно нажмите и удерживайте клавишу Shift).</w:t>
      </w:r>
    </w:p>
    <w:p w:rsidR="00451E04" w:rsidRPr="002558D6" w:rsidRDefault="00451E04" w:rsidP="00451E04">
      <w:pPr>
        <w:pStyle w:val="af1"/>
        <w:jc w:val="both"/>
      </w:pPr>
      <w:r w:rsidRPr="002558D6">
        <w:t>Если получившаяся область вам не нравится (размер, соотношение ширины к высоте и т.д.), нажмите Ctrl - D для снятия выделения и повторите предыдущее действие.</w:t>
      </w:r>
    </w:p>
    <w:p w:rsidR="00451E04" w:rsidRPr="002558D6" w:rsidRDefault="00451E04" w:rsidP="00451E04">
      <w:pPr>
        <w:pStyle w:val="af1"/>
        <w:jc w:val="both"/>
      </w:pPr>
      <w:r w:rsidRPr="002558D6">
        <w:t>Построенную область можно перемещать указав маркером мыши внутрь области и нажав и удерживая л</w:t>
      </w:r>
      <w:r w:rsidRPr="002558D6">
        <w:t>е</w:t>
      </w:r>
      <w:r w:rsidRPr="002558D6">
        <w:t>вую клавишу мыши: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57650" cy="3009900"/>
            <wp:effectExtent l="19050" t="0" r="0" b="0"/>
            <wp:docPr id="48" name="Рисунок 70" descr="построена овальная область - основа будуще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построена овальная область - основа будуще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Теперь нам необходимо выбрать фоновый слой в качестве активного. Для этого выберите инстр</w:t>
      </w:r>
      <w:r w:rsidRPr="002558D6">
        <w:t>у</w:t>
      </w:r>
      <w:r w:rsidRPr="002558D6">
        <w:t>мент MoveTool (перемещение), укажите в любое место изображения, где имеется только фон, нажмите пр</w:t>
      </w:r>
      <w:r w:rsidRPr="002558D6">
        <w:t>а</w:t>
      </w:r>
      <w:r w:rsidRPr="002558D6">
        <w:t>вую клавишу мыши, выберите Background.</w:t>
      </w:r>
    </w:p>
    <w:p w:rsidR="00451E04" w:rsidRPr="002558D6" w:rsidRDefault="00451E04" w:rsidP="00451E04">
      <w:pPr>
        <w:pStyle w:val="af1"/>
        <w:jc w:val="both"/>
      </w:pPr>
      <w:r>
        <w:t>С</w:t>
      </w:r>
      <w:r w:rsidRPr="002558D6">
        <w:t>нова выберите инструмент EllipticalMarqueetool (овальная область), укажите маркером мыши внутри в</w:t>
      </w:r>
      <w:r w:rsidRPr="002558D6">
        <w:t>ы</w:t>
      </w:r>
      <w:r w:rsidRPr="002558D6">
        <w:t>деленной области, кликните правой клавишей мыши и в контекстном меню выберите Layerviacopy (слой через копирование).</w:t>
      </w:r>
    </w:p>
    <w:p w:rsidR="00451E04" w:rsidRPr="002558D6" w:rsidRDefault="00451E04" w:rsidP="00451E04">
      <w:pPr>
        <w:pStyle w:val="af1"/>
        <w:jc w:val="both"/>
      </w:pPr>
      <w:r w:rsidRPr="002558D6">
        <w:t>К полученному слою можно применить какой-нибудь эффект, например, тень: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47" name="Рисунок 71" descr="овальная основа будуще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вальная основа будуще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Следующий шаг - построение горизонтальной направляющей линии, которая будет проходить через центр нашего полученного овала. Сделать это проще всего.выбрав инструмент Movetool (перемещение) и "стянув" направляющую с верхней горизонтальной линейки. Поставить направляющую точно на место не составит труда. Вы заметите, что она сама будет стремиться к центру овала.</w:t>
      </w:r>
    </w:p>
    <w:p w:rsidR="00451E04" w:rsidRPr="002558D6" w:rsidRDefault="00451E04" w:rsidP="00451E04">
      <w:pPr>
        <w:pStyle w:val="af1"/>
        <w:jc w:val="both"/>
      </w:pPr>
      <w:r w:rsidRPr="002558D6">
        <w:t>Далее нам необходимо выбрать инструмент PolygonalLasso (полигональное лассо):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2047875" cy="1085850"/>
            <wp:effectExtent l="19050" t="0" r="9525" b="0"/>
            <wp:docPr id="46" name="Рисунок 72" descr="выбрать инструмент Polygonal L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выбрать инструмент Polygonal Lasso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Укажите маркером мыши в центр овала, нажмите и отпустите левую клавишу мыши. Затем перейдите к точке (</w:t>
      </w:r>
      <w:r w:rsidRPr="002558D6">
        <w:rPr>
          <w:color w:val="FF0000"/>
        </w:rPr>
        <w:t>2</w:t>
      </w:r>
      <w:r w:rsidRPr="002558D6">
        <w:t>), нажмите и отпустите левую клавишу мыши, затем перейдите к точке (</w:t>
      </w:r>
      <w:r w:rsidRPr="002558D6">
        <w:rPr>
          <w:color w:val="FF0000"/>
        </w:rPr>
        <w:t>3</w:t>
      </w:r>
      <w:r w:rsidRPr="002558D6">
        <w:t>) и тоже кликните левой клавишей мыши, последний левый клик сделайте в точке, откуда вы начинали выделение области - в центре овала.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45" name="Рисунок 73" descr="выделяем сектор будущей кругово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выделяем сектор будущей кругово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Пусть вас не смущает, что мы захватили область за пределами овала, сейчас все встанет на свои места.</w:t>
      </w:r>
    </w:p>
    <w:p w:rsidR="00451E04" w:rsidRPr="002558D6" w:rsidRDefault="00451E04" w:rsidP="00451E04">
      <w:pPr>
        <w:pStyle w:val="af1"/>
        <w:jc w:val="both"/>
      </w:pPr>
      <w:r w:rsidRPr="002558D6">
        <w:t>Теперь нам надо удостовериться, что в качестве активного слоя выбран овал. Лучший способ сделать это - снова выбрать его. Затем нам нужно выбрать инструмент для выделения областей (лассо тоже подойдет), указать маркером мыши внутрь помеченной области (указывая на овал, кликнуть правой клавишей мыши, в контекстном меню пунктLayerviacopy (слой через копирование).</w:t>
      </w:r>
    </w:p>
    <w:p w:rsidR="00451E04" w:rsidRPr="002558D6" w:rsidRDefault="00451E04" w:rsidP="00451E04">
      <w:pPr>
        <w:pStyle w:val="af1"/>
        <w:jc w:val="both"/>
      </w:pPr>
      <w:r w:rsidRPr="002558D6">
        <w:t>В результате на нашей диаграмме появляется первый сектор, который, что очень ценно, лежит на отдельном слое. А раз так, мы можем изменять его яркость-контрастность (мы умеем это делать) и применить э</w:t>
      </w:r>
      <w:r w:rsidRPr="002558D6">
        <w:t>ф</w:t>
      </w:r>
      <w:r w:rsidRPr="002558D6">
        <w:t>фект Color</w:t>
      </w:r>
      <w:r>
        <w:t xml:space="preserve"> </w:t>
      </w:r>
      <w:r w:rsidRPr="002558D6">
        <w:t>Overlay (наложение цвета) по аналогии с Gradientoverlay (наложение градиента):</w:t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4267200"/>
            <wp:effectExtent l="19050" t="0" r="0" b="0"/>
            <wp:docPr id="44" name="Рисунок 74" descr="закрашиваем сектор будущей кругово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закрашиваем сектор будущей кругово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Цвет и прозрачность выбирайте исходя из своих собственных предпочтений. Конечно, не стоит выбирать очень похожие цвета для наложения, иначе при проецировании на экран они могут слиться.</w:t>
      </w:r>
    </w:p>
    <w:p w:rsidR="00451E04" w:rsidRPr="002558D6" w:rsidRDefault="00451E04" w:rsidP="00451E04">
      <w:pPr>
        <w:pStyle w:val="af1"/>
        <w:jc w:val="both"/>
      </w:pPr>
      <w:r w:rsidRPr="002558D6">
        <w:t>Аналогичным образом можно выстроить и остальные сегменты, соблюдая примерные пропорции.</w:t>
      </w:r>
    </w:p>
    <w:p w:rsidR="00451E04" w:rsidRPr="002558D6" w:rsidRDefault="00451E04" w:rsidP="00451E04">
      <w:pPr>
        <w:pStyle w:val="af1"/>
        <w:jc w:val="both"/>
      </w:pPr>
      <w:r w:rsidRPr="002558D6">
        <w:t>После этого добавляем надписи, переносим изображения листьев и диаграмма готова.</w:t>
      </w:r>
    </w:p>
    <w:p w:rsidR="00451E04" w:rsidRPr="002558D6" w:rsidRDefault="00451E04" w:rsidP="00451E04">
      <w:pPr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43" name="Рисунок 75" descr="http://kashkanov.ru/images/present/11/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kashkanov.ru/images/present/11/1101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5870F5" w:rsidRDefault="00451E04" w:rsidP="00451E04">
      <w:pPr>
        <w:pStyle w:val="af1"/>
        <w:jc w:val="both"/>
      </w:pP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hyperlink r:id="rId120" w:history="1">
        <w:r w:rsidRPr="002558D6">
          <w:rPr>
            <w:b/>
            <w:color w:val="000000" w:themeColor="text1"/>
          </w:rPr>
          <w:t>Как сохранить изображение по частям</w:t>
        </w:r>
      </w:hyperlink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Если вы уже работали с программой MS PowerPoint, то, скорее всего, сталкивались с такой возможностью, как</w:t>
      </w:r>
      <w:r>
        <w:t xml:space="preserve"> </w:t>
      </w:r>
      <w:r w:rsidRPr="002558D6">
        <w:t>эффекты анимации. К каждому элементу слайда можно применить тот или иной эффект и элемент по</w:t>
      </w:r>
      <w:r w:rsidRPr="002558D6">
        <w:t>я</w:t>
      </w:r>
      <w:r w:rsidRPr="002558D6">
        <w:t>вится по щелчку каким-то особенным образом.</w:t>
      </w:r>
    </w:p>
    <w:p w:rsidR="00451E04" w:rsidRPr="002558D6" w:rsidRDefault="00451E04" w:rsidP="00451E04">
      <w:pPr>
        <w:pStyle w:val="af1"/>
        <w:jc w:val="both"/>
      </w:pPr>
      <w:r w:rsidRPr="002558D6">
        <w:lastRenderedPageBreak/>
        <w:t>Все это работает, если мы создаем элементы слайда непосредственно в программе PowerPoint, то есть п</w:t>
      </w:r>
      <w:r w:rsidRPr="002558D6">
        <w:t>и</w:t>
      </w:r>
      <w:r w:rsidRPr="002558D6">
        <w:t>шем там все надписи, вставляем на слайды изображения и т.д.</w:t>
      </w:r>
    </w:p>
    <w:p w:rsidR="00451E04" w:rsidRPr="002558D6" w:rsidRDefault="00451E04" w:rsidP="00451E04">
      <w:pPr>
        <w:pStyle w:val="af1"/>
        <w:jc w:val="both"/>
      </w:pPr>
      <w:r w:rsidRPr="002558D6">
        <w:t>Но мы уже заготовили целую серию слайдов в Adobe</w:t>
      </w:r>
      <w:r>
        <w:t xml:space="preserve"> </w:t>
      </w:r>
      <w:r w:rsidRPr="002558D6">
        <w:t>Photoshop и все они представляют из себя законченное целостное изображение, к частям которого мы не можем применить эффекты анимации:</w:t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3762375" cy="3314700"/>
            <wp:effectExtent l="19050" t="0" r="9525" b="0"/>
            <wp:docPr id="42" name="Рисунок 76" descr="http://kashkanov.ru/images/present/12/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kashkanov.ru/images/present/12/1200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Для того, чтобы все же воспользоваться возможностью применения эффектов анимации, нам необходимо сохранить отдельно фон слайдов, отдельно надписи, отдельно таблицу, отдельно картинки. Одним словом - разрезать наши готовые слайды на части и сохранить отдельными файлами.</w:t>
      </w:r>
    </w:p>
    <w:p w:rsidR="00451E04" w:rsidRPr="002558D6" w:rsidRDefault="00451E04" w:rsidP="00451E04">
      <w:pPr>
        <w:pStyle w:val="af1"/>
        <w:jc w:val="both"/>
      </w:pPr>
      <w:r w:rsidRPr="002558D6">
        <w:t>Начне</w:t>
      </w:r>
      <w:r>
        <w:t>м с самого простого слайда</w:t>
      </w:r>
      <w:r w:rsidRPr="002558D6">
        <w:t>:</w:t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41" name="Рисунок 77" descr="разрезание слайда на составляющ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разрезание слайда на составляющие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</w:p>
    <w:p w:rsidR="00451E04" w:rsidRPr="002558D6" w:rsidRDefault="00451E04" w:rsidP="00451E04">
      <w:pPr>
        <w:pStyle w:val="af1"/>
        <w:jc w:val="both"/>
      </w:pPr>
      <w:r w:rsidRPr="002558D6">
        <w:t>Давайте разделим этот слайд на две горизонтальные части: в верхней будет надпись "Осенние листья", в нижней - все остальное.</w:t>
      </w:r>
    </w:p>
    <w:p w:rsidR="00451E04" w:rsidRPr="002558D6" w:rsidRDefault="00451E04" w:rsidP="00451E04">
      <w:pPr>
        <w:pStyle w:val="af1"/>
        <w:jc w:val="both"/>
      </w:pPr>
      <w:r w:rsidRPr="002558D6">
        <w:t>Загрузим изображение в AdobePhotoshop.</w:t>
      </w:r>
    </w:p>
    <w:p w:rsidR="00451E04" w:rsidRPr="002558D6" w:rsidRDefault="00451E04" w:rsidP="00451E04">
      <w:pPr>
        <w:pStyle w:val="af1"/>
        <w:jc w:val="both"/>
      </w:pPr>
      <w:r w:rsidRPr="002558D6">
        <w:t>Установим направляющую линию, которая будет как бы разделять слайд на две части - нижнюю и верхнюю. Установите ее на примерно одинаковом расстоянии между надписью "Осенние листья" и верхней фотогр</w:t>
      </w:r>
      <w:r w:rsidRPr="002558D6">
        <w:t>а</w:t>
      </w:r>
      <w:r w:rsidRPr="002558D6">
        <w:t>фией.</w:t>
      </w:r>
    </w:p>
    <w:p w:rsidR="00451E04" w:rsidRPr="002558D6" w:rsidRDefault="00451E04" w:rsidP="00451E04">
      <w:pPr>
        <w:pStyle w:val="af1"/>
        <w:jc w:val="both"/>
      </w:pPr>
      <w:r w:rsidRPr="002558D6">
        <w:t xml:space="preserve">Выберем инструмент RectangularMarqueetool (прямоугольное выделение), выделите верхнюю часть </w:t>
      </w:r>
      <w:r w:rsidRPr="002558D6">
        <w:lastRenderedPageBreak/>
        <w:t>изобр</w:t>
      </w:r>
      <w:r w:rsidRPr="002558D6">
        <w:t>а</w:t>
      </w:r>
      <w:r w:rsidRPr="002558D6">
        <w:t>жения от верхней границы до направляющей линии:</w:t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448175" cy="1609725"/>
            <wp:effectExtent l="19050" t="0" r="9525" b="0"/>
            <wp:docPr id="40" name="Рисунок 78" descr="выделена верхняя область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выделена верхняя область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Затем войдите в пункт Image (изображение) и выберите пункт Crop (кадрировать).</w:t>
      </w:r>
    </w:p>
    <w:p w:rsidR="00451E04" w:rsidRPr="002558D6" w:rsidRDefault="00451E04" w:rsidP="00451E04">
      <w:pPr>
        <w:pStyle w:val="af1"/>
        <w:jc w:val="both"/>
      </w:pPr>
      <w:r w:rsidRPr="002558D6">
        <w:t>В результате у вас останется только верхняя часть изображения, нижняя исчезнет.</w:t>
      </w:r>
    </w:p>
    <w:p w:rsidR="00451E04" w:rsidRPr="002558D6" w:rsidRDefault="00451E04" w:rsidP="00451E04">
      <w:pPr>
        <w:pStyle w:val="af1"/>
        <w:jc w:val="both"/>
      </w:pPr>
      <w:r w:rsidRPr="002558D6">
        <w:t>Далее мы должны сохранить эту отрезанную верхнюю часть в отдельный файл: File (файл) - SaveAs (сохр</w:t>
      </w:r>
      <w:r w:rsidRPr="002558D6">
        <w:t>а</w:t>
      </w:r>
      <w:r w:rsidRPr="002558D6">
        <w:t>нить как) - ввести им файла (например 0101 - где первая единица - номер слайда, вторая - номер "кусочка слайда"), выбрать формат JPEG, выбрать папку, в которую нужно сохранить файл и нажать кнопку Save (с</w:t>
      </w:r>
      <w:r w:rsidRPr="002558D6">
        <w:t>о</w:t>
      </w:r>
      <w:r w:rsidRPr="002558D6">
        <w:t>хранить).</w:t>
      </w:r>
    </w:p>
    <w:p w:rsidR="00451E04" w:rsidRPr="002558D6" w:rsidRDefault="00451E04" w:rsidP="00451E04">
      <w:pPr>
        <w:pStyle w:val="af1"/>
        <w:jc w:val="both"/>
      </w:pPr>
      <w:r w:rsidRPr="002558D6">
        <w:t>После нажатия на кнопку Save (сохранить) надо будет выбрать качество сохраняемого файла. Рекомендую выбирать качество 10.</w:t>
      </w:r>
    </w:p>
    <w:p w:rsidR="00451E04" w:rsidRPr="002558D6" w:rsidRDefault="00451E04" w:rsidP="00451E04">
      <w:pPr>
        <w:pStyle w:val="af1"/>
        <w:jc w:val="both"/>
      </w:pPr>
      <w:r w:rsidRPr="002558D6">
        <w:t>Теперь, когда верхний фрагмент изображения сохранен, нам надо сохранить нижний фрагмент, который как будто бы уже потерян при кадрировании.</w:t>
      </w:r>
    </w:p>
    <w:p w:rsidR="00451E04" w:rsidRPr="002558D6" w:rsidRDefault="00451E04" w:rsidP="00451E04">
      <w:pPr>
        <w:pStyle w:val="af1"/>
        <w:jc w:val="both"/>
      </w:pPr>
      <w:r w:rsidRPr="002558D6">
        <w:t>Нажмите комбинацию клавиш Ctrl - Alt - Z несколько раз и вы увидите, что изображение восстанавливается.</w:t>
      </w:r>
    </w:p>
    <w:p w:rsidR="00451E04" w:rsidRPr="002558D6" w:rsidRDefault="00451E04" w:rsidP="00451E04">
      <w:pPr>
        <w:pStyle w:val="af1"/>
        <w:jc w:val="both"/>
      </w:pPr>
      <w:r w:rsidRPr="002558D6">
        <w:t>Теперь нам необходимо таким же образом вырезать и сохранить отдельным файлом нижнюю часть изобр</w:t>
      </w:r>
      <w:r w:rsidRPr="002558D6">
        <w:t>а</w:t>
      </w:r>
      <w:r w:rsidRPr="002558D6">
        <w:t>жения.</w:t>
      </w:r>
    </w:p>
    <w:p w:rsidR="00451E04" w:rsidRPr="002558D6" w:rsidRDefault="00451E04" w:rsidP="00451E04">
      <w:pPr>
        <w:pStyle w:val="af1"/>
        <w:jc w:val="both"/>
      </w:pPr>
      <w:r w:rsidRPr="002558D6">
        <w:t>В результате получается два файла, каждый из которых представляет собой отдельную часть нашего из</w:t>
      </w:r>
      <w:r w:rsidRPr="002558D6">
        <w:t>о</w:t>
      </w:r>
      <w:r w:rsidRPr="002558D6">
        <w:t>бражения. Когда мы поместим их на слайд презентации в PowerPoint, мы сможем применить к ним эффекты анимации и они появятся каким-то особенном образом по щелчку мыши: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762000"/>
            <wp:effectExtent l="19050" t="0" r="9525" b="0"/>
            <wp:docPr id="39" name="Рисунок 79" descr="верхняя часть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верхняя часть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2257425"/>
            <wp:effectExtent l="19050" t="0" r="9525" b="0"/>
            <wp:docPr id="38" name="Рисунок 80" descr="нижняя часть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нижняя часть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Несколько больше проблем возникает при сохранении сложных слайдов: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048125" cy="3019425"/>
            <wp:effectExtent l="19050" t="0" r="9525" b="0"/>
            <wp:docPr id="37" name="Рисунок 81" descr="сложный сла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сложный слайд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В этом случае приходится резать не только на верхнюю и нижнюю части, но и вырезать каждый лист с названием и саму диаграмму. Попробуйте сделать это сами. В работе не забывайте пользоваться направля</w:t>
      </w:r>
      <w:r w:rsidRPr="002558D6">
        <w:t>ю</w:t>
      </w:r>
      <w:r w:rsidRPr="002558D6">
        <w:t>щими линиями и постарайтесь не срезать тени: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810000"/>
            <wp:effectExtent l="19050" t="0" r="0" b="0"/>
            <wp:docPr id="36" name="Рисунок 82" descr="слайд презентации, разделенный на отдельные части и сохраненный в разных фай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слайд презентации, разделенный на отдельные части и сохраненный в разных файлах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723900"/>
            <wp:effectExtent l="19050" t="0" r="9525" b="0"/>
            <wp:docPr id="35" name="Рисунок 83" descr="часть слайда презентации, сохраненная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часть слайда презентации, сохраненная отдельно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1066800" cy="1143000"/>
            <wp:effectExtent l="19050" t="0" r="0" b="0"/>
            <wp:docPr id="34" name="Рисунок 84" descr="часть слайда презентации, сохраненная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часть слайда презентации, сохраненная отдельно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8D6">
        <w:t>  </w:t>
      </w:r>
      <w:r>
        <w:rPr>
          <w:noProof/>
        </w:rPr>
        <w:drawing>
          <wp:inline distT="0" distB="0" distL="0" distR="0">
            <wp:extent cx="962025" cy="1009650"/>
            <wp:effectExtent l="19050" t="0" r="9525" b="0"/>
            <wp:docPr id="33" name="Рисунок 85" descr="часть слайда презентации, сохраненная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часть слайда презентации, сохраненная отдельно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8D6">
        <w:t>  </w:t>
      </w:r>
      <w:r>
        <w:rPr>
          <w:noProof/>
        </w:rPr>
        <w:drawing>
          <wp:inline distT="0" distB="0" distL="0" distR="0">
            <wp:extent cx="962025" cy="1295400"/>
            <wp:effectExtent l="19050" t="0" r="9525" b="0"/>
            <wp:docPr id="32" name="Рисунок 86" descr="часть слайда презентации, сохраненная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часть слайда презентации, сохраненная отдельно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spacing w:after="15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038350" cy="2305050"/>
            <wp:effectExtent l="19050" t="0" r="0" b="0"/>
            <wp:docPr id="31" name="Рисунок 87" descr="часть слайда презентации, сохраненная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часть слайда презентации, сохраненная отдельно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spacing w:after="150"/>
        <w:jc w:val="both"/>
        <w:rPr>
          <w:rFonts w:ascii="Verdana" w:hAnsi="Verdana"/>
        </w:rPr>
      </w:pPr>
    </w:p>
    <w:p w:rsidR="00451E04" w:rsidRDefault="00451E04" w:rsidP="00451E04">
      <w:pPr>
        <w:pStyle w:val="af1"/>
        <w:jc w:val="both"/>
        <w:rPr>
          <w:rFonts w:ascii="Verdana" w:hAnsi="Verdana"/>
          <w:b/>
          <w:color w:val="000000" w:themeColor="text1"/>
          <w:sz w:val="24"/>
        </w:rPr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r w:rsidRPr="002558D6">
        <w:rPr>
          <w:rFonts w:ascii="Verdana" w:hAnsi="Verdana"/>
          <w:b/>
          <w:color w:val="000000" w:themeColor="text1"/>
          <w:sz w:val="24"/>
        </w:rPr>
        <w:t> </w:t>
      </w:r>
      <w:hyperlink r:id="rId131" w:history="1">
        <w:r w:rsidRPr="002558D6">
          <w:rPr>
            <w:b/>
            <w:color w:val="000000" w:themeColor="text1"/>
          </w:rPr>
          <w:t>Как поместить на слайд заранее заготовленные изображения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2558D6" w:rsidRDefault="00451E04" w:rsidP="00451E04">
      <w:pPr>
        <w:pStyle w:val="af1"/>
        <w:jc w:val="both"/>
      </w:pPr>
      <w:r w:rsidRPr="002558D6">
        <w:t>Теперь, когда мы имеем навык подготовки материалов в </w:t>
      </w:r>
      <w:r w:rsidRPr="002558D6">
        <w:rPr>
          <w:b/>
          <w:bCs/>
        </w:rPr>
        <w:t>графическом редакторе</w:t>
      </w:r>
      <w:r w:rsidRPr="002558D6">
        <w:t>, мы оставляем програ</w:t>
      </w:r>
      <w:r w:rsidRPr="002558D6">
        <w:t>м</w:t>
      </w:r>
      <w:r w:rsidRPr="002558D6">
        <w:t>му </w:t>
      </w:r>
      <w:r w:rsidRPr="002558D6">
        <w:rPr>
          <w:b/>
          <w:bCs/>
        </w:rPr>
        <w:t>AdobePhotoshop</w:t>
      </w:r>
      <w:r w:rsidRPr="002558D6">
        <w:t> и переходим в </w:t>
      </w:r>
      <w:r w:rsidRPr="002558D6">
        <w:rPr>
          <w:b/>
          <w:bCs/>
        </w:rPr>
        <w:t>MS PowerPoint</w:t>
      </w:r>
      <w:r w:rsidRPr="002558D6">
        <w:t>.</w:t>
      </w:r>
    </w:p>
    <w:p w:rsidR="00451E04" w:rsidRPr="002558D6" w:rsidRDefault="00451E04" w:rsidP="00451E04">
      <w:pPr>
        <w:pStyle w:val="af1"/>
        <w:jc w:val="both"/>
      </w:pPr>
      <w:r w:rsidRPr="002558D6">
        <w:t>Давайте сделаем мини презентацию из тех материалов, которые мы уже заготовили.</w:t>
      </w:r>
    </w:p>
    <w:p w:rsidR="00451E04" w:rsidRPr="002558D6" w:rsidRDefault="00451E04" w:rsidP="00451E04">
      <w:pPr>
        <w:pStyle w:val="af1"/>
        <w:jc w:val="both"/>
      </w:pPr>
      <w:r w:rsidRPr="002558D6">
        <w:t>Для начала запустите программу </w:t>
      </w:r>
      <w:r w:rsidRPr="002558D6">
        <w:rPr>
          <w:b/>
          <w:bCs/>
        </w:rPr>
        <w:t>MS PowerPoint</w:t>
      </w:r>
      <w:r w:rsidRPr="002558D6">
        <w:t>. C титульного слайда сразу удалите надписи "</w:t>
      </w:r>
      <w:r w:rsidRPr="002558D6">
        <w:rPr>
          <w:b/>
          <w:bCs/>
        </w:rPr>
        <w:t>Заголовок слайда</w:t>
      </w:r>
      <w:r w:rsidRPr="002558D6">
        <w:t>" и "</w:t>
      </w:r>
      <w:r w:rsidRPr="002558D6">
        <w:rPr>
          <w:b/>
          <w:bCs/>
        </w:rPr>
        <w:t>Подзаголовок слайда</w:t>
      </w:r>
      <w:r w:rsidRPr="002558D6">
        <w:t>" - они нам не понадобятся.</w:t>
      </w:r>
    </w:p>
    <w:p w:rsidR="00451E04" w:rsidRPr="002558D6" w:rsidRDefault="00451E04" w:rsidP="00451E04">
      <w:pPr>
        <w:pStyle w:val="af1"/>
        <w:jc w:val="both"/>
      </w:pPr>
      <w:r w:rsidRPr="002558D6">
        <w:t>Затем давайте поместим на слайд фоновый рисунок, который мы заготовили. Если у вас есть своя заготовка, можете использовать ее, иначе, скачайте этот файл (размер 800х600):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30" name="Рисунок 88" descr="скачайте заготовку - фон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скачайте заготовку - фон слайда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lastRenderedPageBreak/>
        <w:t>Теперь, когда у нас есть файл - фоновый рисунок, надо перетащить его на слайд презентации. Самый пр</w:t>
      </w:r>
      <w:r w:rsidRPr="002558D6">
        <w:t>о</w:t>
      </w:r>
      <w:r w:rsidRPr="002558D6">
        <w:t>стой путь, как это можно сделать, заключается в следующем:</w:t>
      </w:r>
    </w:p>
    <w:p w:rsidR="00451E04" w:rsidRPr="002558D6" w:rsidRDefault="00451E04" w:rsidP="00451E04">
      <w:pPr>
        <w:pStyle w:val="af1"/>
        <w:jc w:val="both"/>
      </w:pPr>
      <w:r w:rsidRPr="002558D6">
        <w:t>Программа </w:t>
      </w:r>
      <w:r w:rsidRPr="002558D6">
        <w:rPr>
          <w:b/>
          <w:bCs/>
        </w:rPr>
        <w:t>PowerPoint</w:t>
      </w:r>
      <w:r w:rsidRPr="002558D6">
        <w:t> уже запущена.</w:t>
      </w:r>
    </w:p>
    <w:p w:rsidR="00451E04" w:rsidRPr="002558D6" w:rsidRDefault="00451E04" w:rsidP="00451E04">
      <w:pPr>
        <w:pStyle w:val="af1"/>
        <w:jc w:val="both"/>
      </w:pPr>
      <w:r w:rsidRPr="002558D6">
        <w:t>Откройте </w:t>
      </w:r>
      <w:r w:rsidRPr="002558D6">
        <w:rPr>
          <w:b/>
          <w:bCs/>
        </w:rPr>
        <w:t>Мой компьютер</w:t>
      </w:r>
      <w:r w:rsidRPr="002558D6">
        <w:t>, далее диск и папку на диске, в которой находится </w:t>
      </w:r>
      <w:r w:rsidRPr="002558D6">
        <w:rPr>
          <w:b/>
          <w:bCs/>
        </w:rPr>
        <w:t>фоновый рисунок</w:t>
      </w:r>
      <w:r w:rsidRPr="002558D6">
        <w:t>.</w:t>
      </w:r>
    </w:p>
    <w:p w:rsidR="00451E04" w:rsidRPr="002558D6" w:rsidRDefault="00451E04" w:rsidP="00451E04">
      <w:pPr>
        <w:pStyle w:val="af1"/>
        <w:jc w:val="both"/>
      </w:pPr>
      <w:r w:rsidRPr="002558D6">
        <w:t>Укажите маркером мыши на нужный файл, нажмите и удерживайте левую клавишу мыши, перетащите файл на кнопку PowerPoint в панели задач (не отпускайте), подождите пару секунд, откроется PowerPoint, пер</w:t>
      </w:r>
      <w:r w:rsidRPr="002558D6">
        <w:t>е</w:t>
      </w:r>
      <w:r w:rsidRPr="002558D6">
        <w:t>тащите файл на слайд презентации и отпустите клавишу мыши.</w:t>
      </w:r>
    </w:p>
    <w:p w:rsidR="00451E04" w:rsidRPr="002558D6" w:rsidRDefault="00451E04" w:rsidP="00451E04">
      <w:pPr>
        <w:pStyle w:val="af1"/>
        <w:jc w:val="both"/>
      </w:pPr>
      <w:r w:rsidRPr="002558D6">
        <w:t>Как видите, фоновый рисунок не занял собой всю поверхность слайда: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267075"/>
            <wp:effectExtent l="19050" t="0" r="0" b="0"/>
            <wp:docPr id="29" name="Рисунок 89" descr="результат помещения на слайд фонового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результат помещения на слайд фонового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Теперь пользуясь размерными маркерами (по углам фонового рисунка) растяните рисунок на весь слайд: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267075"/>
            <wp:effectExtent l="19050" t="0" r="0" b="0"/>
            <wp:docPr id="28" name="Рисунок 90" descr="фоновое изображение увеличено до размера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фоновое изображение увеличено до размера слайда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Далее надо узнать текущий масштаб фона после увеличения. Нам придется применять то же масштаб ко всем частям изображений, которые мы будем помещать на слайды нашей презентации:</w:t>
      </w:r>
    </w:p>
    <w:p w:rsidR="00451E04" w:rsidRPr="002558D6" w:rsidRDefault="00451E04" w:rsidP="00451E04">
      <w:pPr>
        <w:pStyle w:val="af1"/>
        <w:jc w:val="both"/>
      </w:pPr>
      <w:r w:rsidRPr="002558D6">
        <w:t>указать маркером мыши на изображение, кликнуть правой клавишей, выбрать пункт меню </w:t>
      </w:r>
      <w:r w:rsidRPr="002558D6">
        <w:rPr>
          <w:b/>
          <w:bCs/>
        </w:rPr>
        <w:t>Формат рисунка</w:t>
      </w:r>
    </w:p>
    <w:p w:rsidR="00451E04" w:rsidRPr="002558D6" w:rsidRDefault="00451E04" w:rsidP="00451E04">
      <w:pPr>
        <w:pStyle w:val="af1"/>
        <w:jc w:val="both"/>
      </w:pPr>
      <w:r w:rsidRPr="002558D6">
        <w:t>1. выбрать закладку </w:t>
      </w:r>
      <w:r w:rsidRPr="002558D6">
        <w:rPr>
          <w:b/>
          <w:bCs/>
        </w:rPr>
        <w:t>Размер</w:t>
      </w:r>
    </w:p>
    <w:p w:rsidR="00451E04" w:rsidRPr="002558D6" w:rsidRDefault="00451E04" w:rsidP="00451E04">
      <w:pPr>
        <w:pStyle w:val="af1"/>
        <w:jc w:val="both"/>
      </w:pPr>
      <w:r w:rsidRPr="002558D6">
        <w:t>2. записать для себя масштаб </w:t>
      </w:r>
      <w:r w:rsidRPr="002558D6">
        <w:rPr>
          <w:b/>
          <w:bCs/>
        </w:rPr>
        <w:t>по высоте (2)</w:t>
      </w:r>
      <w:r w:rsidRPr="002558D6">
        <w:t>  и </w:t>
      </w:r>
      <w:r w:rsidRPr="002558D6">
        <w:rPr>
          <w:b/>
          <w:bCs/>
        </w:rPr>
        <w:t>по ширине (3)</w:t>
      </w:r>
    </w:p>
    <w:p w:rsidR="00451E04" w:rsidRPr="002558D6" w:rsidRDefault="00451E04" w:rsidP="00451E04">
      <w:pPr>
        <w:pStyle w:val="af1"/>
        <w:jc w:val="both"/>
      </w:pPr>
      <w:r w:rsidRPr="002558D6">
        <w:t>3. нажать кнопку </w:t>
      </w:r>
      <w:r w:rsidRPr="002558D6">
        <w:rPr>
          <w:b/>
          <w:bCs/>
        </w:rPr>
        <w:t>Ok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3971925" cy="3924300"/>
            <wp:effectExtent l="19050" t="0" r="9525" b="0"/>
            <wp:docPr id="27" name="Рисунок 91" descr="уточнить текущий масштаб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уточнить текущий масштаб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 </w:t>
      </w:r>
    </w:p>
    <w:p w:rsidR="00451E04" w:rsidRPr="002558D6" w:rsidRDefault="00451E04" w:rsidP="00451E04">
      <w:pPr>
        <w:pStyle w:val="af1"/>
        <w:jc w:val="both"/>
      </w:pPr>
      <w:r w:rsidRPr="002558D6">
        <w:t>Рекомендую сразу сделать несколько дублей пустого слайда с фоновым рисунком </w:t>
      </w:r>
      <w:r w:rsidRPr="002558D6">
        <w:rPr>
          <w:b/>
          <w:bCs/>
        </w:rPr>
        <w:t>(Вставка - Дублировать слайд),</w:t>
      </w:r>
      <w:r w:rsidRPr="002558D6">
        <w:t>чтобы не выполнять процедуру добавления фона каждый раз после создания нового слайда: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5600700"/>
            <wp:effectExtent l="19050" t="0" r="0" b="0"/>
            <wp:docPr id="26" name="Рисунок 92" descr="продублировать несколько раз слайд с фоновым рису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продублировать несколько раз слайд с фоновым рисунком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Далее добавляем на этот же слайд эти изображения: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895350"/>
            <wp:effectExtent l="19050" t="0" r="0" b="0"/>
            <wp:docPr id="25" name="Рисунок 93" descr="заголовок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заголовок слайда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2657475"/>
            <wp:effectExtent l="19050" t="0" r="0" b="0"/>
            <wp:docPr id="24" name="Рисунок 94" descr="информационная часть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информационная часть слайда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При добавлении имейте в виду, что для каждого из них необходимо будет изменить масштаб на тот же, что и у фонового рисунка, причем, сделать это надо будет не растягивая слайд с помощью размерных маркеров! Потребуется указать маркером мыши на рисунок, сделать правый клик, выбрать </w:t>
      </w:r>
      <w:r w:rsidRPr="002558D6">
        <w:rPr>
          <w:b/>
          <w:bCs/>
        </w:rPr>
        <w:t>Формат рисунка, </w:t>
      </w:r>
      <w:r w:rsidRPr="002558D6">
        <w:t>выбрать закладку </w:t>
      </w:r>
      <w:r w:rsidRPr="002558D6">
        <w:rPr>
          <w:b/>
          <w:bCs/>
        </w:rPr>
        <w:t>Размер </w:t>
      </w:r>
      <w:r w:rsidRPr="002558D6">
        <w:t>и там вписать значения масштаба в соответствующие поля.</w:t>
      </w:r>
    </w:p>
    <w:p w:rsidR="00451E04" w:rsidRPr="002558D6" w:rsidRDefault="00451E04" w:rsidP="00451E04">
      <w:pPr>
        <w:pStyle w:val="af1"/>
        <w:jc w:val="both"/>
      </w:pPr>
      <w:r w:rsidRPr="002558D6">
        <w:t>Постарайтесь как можно точнее совместить добавляемый рисунок с фоновым.</w:t>
      </w:r>
    </w:p>
    <w:p w:rsidR="00451E04" w:rsidRPr="002558D6" w:rsidRDefault="00451E04" w:rsidP="00451E04">
      <w:pPr>
        <w:pStyle w:val="af1"/>
        <w:jc w:val="both"/>
      </w:pPr>
      <w:r w:rsidRPr="002558D6">
        <w:t>Задание: создайте четыре слайда, наполнив их ранее подготовленными рисунками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hyperlink r:id="rId139" w:history="1">
        <w:r w:rsidRPr="002558D6">
          <w:rPr>
            <w:b/>
            <w:color w:val="000000" w:themeColor="text1"/>
          </w:rPr>
          <w:t>Настройка эффекта смены слайдов в PowerPoint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2558D6" w:rsidRDefault="00451E04" w:rsidP="00451E04">
      <w:pPr>
        <w:pStyle w:val="af1"/>
        <w:jc w:val="both"/>
      </w:pPr>
      <w:r w:rsidRPr="002558D6">
        <w:t>Во многих случаях для окончания работы с презентацией достаточно просто загрузить целые (не разделе</w:t>
      </w:r>
      <w:r w:rsidRPr="002558D6">
        <w:t>н</w:t>
      </w:r>
      <w:r w:rsidRPr="002558D6">
        <w:t>ные) подготовленные изображения на слайды презентации и настроить эффекты смены слайдов.</w:t>
      </w:r>
    </w:p>
    <w:p w:rsidR="00451E04" w:rsidRPr="002558D6" w:rsidRDefault="00451E04" w:rsidP="00451E04">
      <w:pPr>
        <w:pStyle w:val="af1"/>
        <w:jc w:val="both"/>
      </w:pPr>
      <w:r w:rsidRPr="002558D6">
        <w:t>В серьезных презентациях зачастую вообще отсутствуют эффекты анимации, включены только эффекты смены слайдов.</w:t>
      </w:r>
    </w:p>
    <w:p w:rsidR="00451E04" w:rsidRPr="002558D6" w:rsidRDefault="00451E04" w:rsidP="00451E04">
      <w:pPr>
        <w:pStyle w:val="af1"/>
        <w:jc w:val="both"/>
      </w:pPr>
      <w:r w:rsidRPr="002558D6">
        <w:t>В разных версиях программы MS PowerPoint настройка эффектов смены слайдов происходит по-разному. Рассмотрим этот процесс на примере версии MS PowerPoint 2003.</w:t>
      </w:r>
    </w:p>
    <w:p w:rsidR="00451E04" w:rsidRPr="002558D6" w:rsidRDefault="00451E04" w:rsidP="00451E04">
      <w:pPr>
        <w:pStyle w:val="af1"/>
        <w:jc w:val="both"/>
      </w:pPr>
      <w:r w:rsidRPr="002558D6">
        <w:t>Для начала необходимо выстроить всю последовательность слайдов: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324225"/>
            <wp:effectExtent l="19050" t="0" r="0" b="0"/>
            <wp:docPr id="23" name="Рисунок 95" descr="презентация в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презентация в Power Point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Затем выбрать слайд, для которого нужно настроить эффект смены, открыть пункт Показ сла</w:t>
      </w:r>
      <w:r w:rsidRPr="002558D6">
        <w:t>й</w:t>
      </w:r>
      <w:r w:rsidRPr="002558D6">
        <w:t>дов, выбрать Смена слайдов.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3495675" cy="5800725"/>
            <wp:effectExtent l="19050" t="0" r="9525" b="0"/>
            <wp:docPr id="22" name="Рисунок 96" descr="панель настройки эффектов смены слайда в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панель настройки эффектов смены слайда в Power Point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1. выбрать эффект смены слайдов</w:t>
      </w:r>
    </w:p>
    <w:p w:rsidR="00451E04" w:rsidRPr="002558D6" w:rsidRDefault="00451E04" w:rsidP="00451E04">
      <w:pPr>
        <w:pStyle w:val="af1"/>
        <w:jc w:val="both"/>
      </w:pPr>
      <w:r w:rsidRPr="002558D6">
        <w:t>2. выбрать скорость применения эффекта (рекомендуется выбирать медленно)</w:t>
      </w:r>
    </w:p>
    <w:p w:rsidR="00451E04" w:rsidRPr="002558D6" w:rsidRDefault="00451E04" w:rsidP="00451E04">
      <w:pPr>
        <w:pStyle w:val="af1"/>
        <w:jc w:val="both"/>
      </w:pPr>
      <w:r w:rsidRPr="002558D6">
        <w:t>3. звук выбирать не нужно</w:t>
      </w:r>
    </w:p>
    <w:p w:rsidR="00451E04" w:rsidRPr="002558D6" w:rsidRDefault="00451E04" w:rsidP="00451E04">
      <w:pPr>
        <w:pStyle w:val="af1"/>
        <w:jc w:val="both"/>
      </w:pPr>
      <w:r w:rsidRPr="002558D6">
        <w:t>4. смена слайдов может происходить по щелчку мыши (в случае если презентация готовится для публичного выступления в зале) или автоматически по истечении заданного времени (если презентация готовится для автономной работы на выставочном стенде).</w:t>
      </w:r>
    </w:p>
    <w:p w:rsidR="00451E04" w:rsidRDefault="00451E04" w:rsidP="00451E04">
      <w:pPr>
        <w:pStyle w:val="af1"/>
        <w:jc w:val="both"/>
      </w:pPr>
      <w:r w:rsidRPr="002558D6">
        <w:t>5. выбранный эффект со всеми настройками можно применить ко всем слайдам.если этого не сделать, то для остальных слайдов можно будет выбрать другие эффекты с другим набором параметров.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2558D6" w:rsidRDefault="00451E04" w:rsidP="00451E04">
      <w:pPr>
        <w:pStyle w:val="af1"/>
        <w:jc w:val="both"/>
        <w:rPr>
          <w:b/>
          <w:color w:val="000000" w:themeColor="text1"/>
        </w:rPr>
      </w:pPr>
      <w:hyperlink r:id="rId142" w:history="1">
        <w:r w:rsidRPr="002558D6">
          <w:rPr>
            <w:b/>
            <w:color w:val="000000" w:themeColor="text1"/>
          </w:rPr>
          <w:t> Настройка эффекта анимации для элементов слайда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2558D6" w:rsidRDefault="00451E04" w:rsidP="00451E04">
      <w:pPr>
        <w:pStyle w:val="af1"/>
        <w:jc w:val="both"/>
      </w:pPr>
      <w:r w:rsidRPr="002558D6">
        <w:t>Приступаем к настройке эффектов анимации для элементов слайда в программе PowerPoint.</w:t>
      </w:r>
    </w:p>
    <w:p w:rsidR="00451E04" w:rsidRPr="002558D6" w:rsidRDefault="00451E04" w:rsidP="00451E04">
      <w:pPr>
        <w:pStyle w:val="af1"/>
        <w:jc w:val="both"/>
      </w:pPr>
      <w:r w:rsidRPr="002558D6">
        <w:t>Прежде всего хотелось бы остановиться на том утверждении, что переизбыток разнообразных неуместных эффектов анимации является еще большим злом, чем ее полное отсутствие.</w:t>
      </w:r>
    </w:p>
    <w:p w:rsidR="00451E04" w:rsidRPr="002558D6" w:rsidRDefault="00451E04" w:rsidP="00451E04">
      <w:pPr>
        <w:pStyle w:val="af1"/>
        <w:jc w:val="both"/>
      </w:pPr>
      <w:r w:rsidRPr="002558D6">
        <w:t>Если вы готовите не развлекательную, а строгую серьезную презентацию, выполненную в официальном деловом стиле, то анимация будет уместна только изредка. Если ее будет слишком много, презентация перестанет доносить до аудитории саму информацию как таковую, а станет объектом постоянного ожид</w:t>
      </w:r>
      <w:r w:rsidRPr="002558D6">
        <w:t>а</w:t>
      </w:r>
      <w:r w:rsidRPr="002558D6">
        <w:t>ния новой порции данных с каким-нибудь экзотическим эффектом.</w:t>
      </w:r>
    </w:p>
    <w:p w:rsidR="00451E04" w:rsidRPr="002558D6" w:rsidRDefault="00451E04" w:rsidP="00451E04">
      <w:pPr>
        <w:pStyle w:val="af1"/>
        <w:jc w:val="both"/>
      </w:pPr>
      <w:r w:rsidRPr="002558D6">
        <w:t>Таки образом, при настройке анимации для элементов слайда, нужно помнить и применять принцип "Все хорошо в меру".</w:t>
      </w:r>
    </w:p>
    <w:p w:rsidR="00451E04" w:rsidRPr="002558D6" w:rsidRDefault="00451E04" w:rsidP="00451E04">
      <w:pPr>
        <w:pStyle w:val="af1"/>
        <w:jc w:val="both"/>
      </w:pPr>
      <w:r w:rsidRPr="002558D6">
        <w:t>Кроме того, есть еще одно правило: нельзя анимировать все элементы слайда. Если сделать так, то сначала при перелистывании появится пустой слайд, а только при следующем щелчке на нем появится фон, а уже при следующем - какая-то информация, например, заголовок.</w:t>
      </w:r>
    </w:p>
    <w:p w:rsidR="00451E04" w:rsidRPr="002558D6" w:rsidRDefault="00451E04" w:rsidP="00451E04">
      <w:pPr>
        <w:pStyle w:val="af1"/>
        <w:jc w:val="both"/>
      </w:pPr>
      <w:r w:rsidRPr="002558D6">
        <w:lastRenderedPageBreak/>
        <w:t>Давайте построим слайд презентации, состоящий из трех элементов: фонового рисунка, верхней части с з</w:t>
      </w:r>
      <w:r w:rsidRPr="002558D6">
        <w:t>а</w:t>
      </w:r>
      <w:r w:rsidRPr="002558D6">
        <w:t>головком слайда и нижней части с фотографиями и надписью.</w:t>
      </w:r>
    </w:p>
    <w:p w:rsidR="00451E04" w:rsidRPr="002558D6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048125" cy="3019425"/>
            <wp:effectExtent l="19050" t="0" r="9525" b="0"/>
            <wp:docPr id="21" name="Рисунок 97" descr="http://kashkanov.ru/images/present/08/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kashkanov.ru/images/present/08/0805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2558D6" w:rsidRDefault="00451E04" w:rsidP="00451E04">
      <w:pPr>
        <w:pStyle w:val="af1"/>
        <w:jc w:val="both"/>
      </w:pPr>
      <w:r w:rsidRPr="002558D6">
        <w:t>Разместите аккуратно все элементы изображения, добейтесь, чтобы стыки были не видны.</w:t>
      </w:r>
    </w:p>
    <w:p w:rsidR="00451E04" w:rsidRPr="002558D6" w:rsidRDefault="00451E04" w:rsidP="00451E04">
      <w:pPr>
        <w:pStyle w:val="af1"/>
        <w:jc w:val="both"/>
      </w:pPr>
      <w:r w:rsidRPr="002558D6">
        <w:t>Фоновое изображение мы анимировать не будем, равно как и заголовок слайда. А вот к нижней части слайда сейчас мы применим какой-либо эффект анимации.</w:t>
      </w:r>
    </w:p>
    <w:p w:rsidR="00451E04" w:rsidRPr="002558D6" w:rsidRDefault="00451E04" w:rsidP="00451E04">
      <w:pPr>
        <w:pStyle w:val="af1"/>
        <w:jc w:val="both"/>
      </w:pPr>
      <w:r w:rsidRPr="002558D6">
        <w:t>Сначала надо кликнуть по нижней части слайда правой клавишей мыши, выбрать пункт Настройка аним</w:t>
      </w:r>
      <w:r w:rsidRPr="002558D6">
        <w:t>а</w:t>
      </w:r>
      <w:r w:rsidRPr="002558D6">
        <w:t>ции.</w:t>
      </w:r>
    </w:p>
    <w:p w:rsidR="00451E04" w:rsidRPr="002558D6" w:rsidRDefault="00451E04" w:rsidP="00451E04">
      <w:pPr>
        <w:pStyle w:val="af1"/>
        <w:jc w:val="both"/>
      </w:pPr>
      <w:r w:rsidRPr="002558D6">
        <w:t>В правой части экрана появится панель настройки анимации.</w:t>
      </w:r>
    </w:p>
    <w:p w:rsidR="00451E04" w:rsidRPr="002558D6" w:rsidRDefault="00451E04" w:rsidP="00451E04">
      <w:pPr>
        <w:pStyle w:val="af1"/>
        <w:jc w:val="both"/>
      </w:pPr>
      <w:r w:rsidRPr="002558D6">
        <w:t>Нажать кнопку Добавить эффект , выбрать Вход , выбрать эффект (например Выцветание).</w:t>
      </w:r>
    </w:p>
    <w:p w:rsidR="00451E04" w:rsidRPr="002558D6" w:rsidRDefault="00451E04" w:rsidP="00451E04">
      <w:pPr>
        <w:pStyle w:val="af1"/>
        <w:jc w:val="both"/>
      </w:pPr>
      <w:r w:rsidRPr="002558D6">
        <w:rPr>
          <w:color w:val="FF0000"/>
        </w:rPr>
        <w:t>Поскольку все элементы слайда в нашем случае привязаны к фоновому рисунку, нам не подойдут эффекты во время которых происходит перемещение элемента слайда (например, Вылет, Выползание, Вращение и т.д.)</w:t>
      </w:r>
    </w:p>
    <w:p w:rsidR="00451E04" w:rsidRPr="002558D6" w:rsidRDefault="00451E04" w:rsidP="00451E04">
      <w:pPr>
        <w:pStyle w:val="af1"/>
        <w:jc w:val="both"/>
      </w:pPr>
      <w:r w:rsidRPr="002558D6">
        <w:t>Далее выберем вариант срабатывания эффекта в окошке Начало:</w:t>
      </w:r>
    </w:p>
    <w:p w:rsidR="00451E04" w:rsidRPr="002558D6" w:rsidRDefault="00451E04" w:rsidP="00451E04">
      <w:pPr>
        <w:pStyle w:val="af1"/>
        <w:jc w:val="both"/>
      </w:pPr>
      <w:r w:rsidRPr="002558D6">
        <w:t>- по щелчку  - демонстрация презентации останавливается и для появления элемента слайда необходимо кликнуть левой клавишей мыши.</w:t>
      </w:r>
    </w:p>
    <w:p w:rsidR="00451E04" w:rsidRPr="002558D6" w:rsidRDefault="00451E04" w:rsidP="00451E04">
      <w:pPr>
        <w:pStyle w:val="af1"/>
        <w:jc w:val="both"/>
      </w:pPr>
      <w:r w:rsidRPr="002558D6">
        <w:t>- с предыдущим - элемент слайда появляется вместе с предыдущими анимированными элементами</w:t>
      </w:r>
    </w:p>
    <w:p w:rsidR="00451E04" w:rsidRPr="002558D6" w:rsidRDefault="00451E04" w:rsidP="00451E04">
      <w:pPr>
        <w:pStyle w:val="af1"/>
        <w:jc w:val="both"/>
      </w:pPr>
      <w:r w:rsidRPr="002558D6">
        <w:t>- после предыдущего - элемент слайда начинает появляться после того, как предыдущий анимированный элемент полностью появится на слайде.</w:t>
      </w:r>
    </w:p>
    <w:p w:rsidR="00451E04" w:rsidRPr="002558D6" w:rsidRDefault="00451E04" w:rsidP="00451E04">
      <w:pPr>
        <w:pStyle w:val="af1"/>
        <w:jc w:val="both"/>
      </w:pPr>
      <w:r w:rsidRPr="002558D6">
        <w:t>Скорость появления выбрать по своему усмотрению.</w:t>
      </w:r>
    </w:p>
    <w:p w:rsidR="00451E04" w:rsidRPr="002558D6" w:rsidRDefault="00451E04" w:rsidP="00451E04">
      <w:pPr>
        <w:pStyle w:val="af1"/>
        <w:jc w:val="both"/>
      </w:pPr>
      <w:r w:rsidRPr="002558D6">
        <w:t>Свойство эффекта - можно настраивать не у всех эффектов. Пример свойства эффекта вылет - направление, откуда вылетит элемент.</w:t>
      </w:r>
    </w:p>
    <w:p w:rsidR="00451E04" w:rsidRPr="002558D6" w:rsidRDefault="00451E04" w:rsidP="00451E04">
      <w:pPr>
        <w:pStyle w:val="af1"/>
        <w:jc w:val="both"/>
      </w:pPr>
      <w:r w:rsidRPr="002558D6">
        <w:t>Далее в окне ниже мы видим список всех анимированных элементов на этом слайде. При необходимости можно менять их местами с помощью кнопок внизу окна (Порядок).</w:t>
      </w:r>
    </w:p>
    <w:p w:rsidR="00451E04" w:rsidRPr="002558D6" w:rsidRDefault="00451E04" w:rsidP="00451E04">
      <w:pPr>
        <w:pStyle w:val="af1"/>
        <w:jc w:val="both"/>
      </w:pPr>
      <w:r w:rsidRPr="002558D6">
        <w:t>Попробуйте самостоятельно анимировать некоторые элементы на остальных слайдах презентации.</w:t>
      </w:r>
    </w:p>
    <w:p w:rsidR="00451E04" w:rsidRPr="002558D6" w:rsidRDefault="00451E04" w:rsidP="00451E04">
      <w:pPr>
        <w:pStyle w:val="af1"/>
        <w:jc w:val="both"/>
      </w:pPr>
    </w:p>
    <w:p w:rsidR="00451E04" w:rsidRPr="006C375C" w:rsidRDefault="00451E04" w:rsidP="00451E04">
      <w:pPr>
        <w:pStyle w:val="af1"/>
        <w:jc w:val="both"/>
        <w:rPr>
          <w:b/>
          <w:color w:val="000000" w:themeColor="text1"/>
        </w:rPr>
      </w:pPr>
      <w:hyperlink r:id="rId143" w:history="1">
        <w:r w:rsidRPr="006C375C">
          <w:rPr>
            <w:b/>
            <w:color w:val="000000" w:themeColor="text1"/>
          </w:rPr>
          <w:t> Расширенная временная шкала в PowerPoint</w:t>
        </w:r>
      </w:hyperlink>
    </w:p>
    <w:p w:rsidR="00451E04" w:rsidRPr="006C375C" w:rsidRDefault="00451E04" w:rsidP="00451E04">
      <w:pPr>
        <w:pStyle w:val="af1"/>
        <w:jc w:val="both"/>
        <w:rPr>
          <w:color w:val="999999"/>
        </w:rPr>
      </w:pPr>
    </w:p>
    <w:p w:rsidR="00451E04" w:rsidRPr="006C375C" w:rsidRDefault="00451E04" w:rsidP="00451E04">
      <w:pPr>
        <w:pStyle w:val="af1"/>
        <w:jc w:val="both"/>
      </w:pPr>
      <w:r w:rsidRPr="006C375C">
        <w:t>Расширенная временная шкала - это отличное средство построить очень выразительную анимацию слайдов, которая будет строго подчиняться вашим настройкам относительно времени появления и длительности. По сути дела эта возможность, появившаяся в PowerPoint начиная с версии 2003, является робким шагом на пути перехода от чисто слайдового представления презентации к сценарному.</w:t>
      </w:r>
    </w:p>
    <w:p w:rsidR="00451E04" w:rsidRPr="006C375C" w:rsidRDefault="00451E04" w:rsidP="00451E04">
      <w:pPr>
        <w:pStyle w:val="af1"/>
        <w:jc w:val="both"/>
      </w:pPr>
      <w:r w:rsidRPr="006C375C">
        <w:t>Используя расширенную временную шкалу в PowerPoint  запросто можно создать презентацию, состоящую всего из одного слайда, однако это будет динамический продукт, который, при определенных усилиях со</w:t>
      </w:r>
      <w:r w:rsidRPr="006C375C">
        <w:t>з</w:t>
      </w:r>
      <w:r w:rsidRPr="006C375C">
        <w:t>дателя, может надолго занять внимание зрителей постоянно меняющимся содержимым этого единственного слайда.</w:t>
      </w:r>
    </w:p>
    <w:p w:rsidR="00451E04" w:rsidRPr="006C375C" w:rsidRDefault="00451E04" w:rsidP="00451E04">
      <w:pPr>
        <w:pStyle w:val="af1"/>
        <w:jc w:val="both"/>
      </w:pPr>
      <w:r w:rsidRPr="006C375C">
        <w:t>Давайте попробуем сделать прототип такой презентации.</w:t>
      </w:r>
    </w:p>
    <w:p w:rsidR="00451E04" w:rsidRPr="006C375C" w:rsidRDefault="00451E04" w:rsidP="00451E04">
      <w:pPr>
        <w:pStyle w:val="af1"/>
        <w:jc w:val="both"/>
      </w:pPr>
      <w:r w:rsidRPr="006C375C">
        <w:t>Исходными данными будет фоновое изображение, 10 фотографий, каждая из которых должна появиться на экране, "повисеть" определенное время, а, затем, удалиться, уступая место следующей.</w:t>
      </w:r>
    </w:p>
    <w:p w:rsidR="00451E04" w:rsidRPr="006C375C" w:rsidRDefault="00451E04" w:rsidP="00451E04">
      <w:pPr>
        <w:pStyle w:val="af1"/>
        <w:jc w:val="both"/>
      </w:pPr>
      <w:r w:rsidRPr="006C375C">
        <w:t>Кроме того, будем иметь в виду следующие исходные данные:</w:t>
      </w:r>
    </w:p>
    <w:p w:rsidR="00451E04" w:rsidRPr="006C375C" w:rsidRDefault="00451E04" w:rsidP="00451E04">
      <w:pPr>
        <w:pStyle w:val="af1"/>
        <w:jc w:val="both"/>
      </w:pPr>
      <w:r w:rsidRPr="006C375C">
        <w:t>1. презентация будет состоять из одного слайда,</w:t>
      </w:r>
    </w:p>
    <w:p w:rsidR="00451E04" w:rsidRPr="006C375C" w:rsidRDefault="00451E04" w:rsidP="00451E04">
      <w:pPr>
        <w:pStyle w:val="af1"/>
        <w:jc w:val="both"/>
      </w:pPr>
      <w:r w:rsidRPr="006C375C">
        <w:t>2. время входа и выхода каждой фотографии должно быть по 1 секунде,</w:t>
      </w:r>
    </w:p>
    <w:p w:rsidR="00451E04" w:rsidRPr="006C375C" w:rsidRDefault="00451E04" w:rsidP="00451E04">
      <w:pPr>
        <w:pStyle w:val="af1"/>
        <w:jc w:val="both"/>
      </w:pPr>
      <w:r w:rsidRPr="006C375C">
        <w:t>3. время демонстрации фотографии (неподвижного пребывания на слайде) - 2 секунды</w:t>
      </w:r>
    </w:p>
    <w:p w:rsidR="00451E04" w:rsidRPr="006C375C" w:rsidRDefault="00451E04" w:rsidP="00451E04">
      <w:pPr>
        <w:pStyle w:val="af1"/>
        <w:jc w:val="both"/>
      </w:pPr>
      <w:r w:rsidRPr="006C375C">
        <w:lastRenderedPageBreak/>
        <w:t>4. время ухода предыдущей фотографии должно совпадать со временем входа последующей.</w:t>
      </w:r>
    </w:p>
    <w:p w:rsidR="00451E04" w:rsidRPr="006C375C" w:rsidRDefault="00451E04" w:rsidP="00451E04">
      <w:pPr>
        <w:pStyle w:val="af1"/>
        <w:jc w:val="both"/>
      </w:pPr>
      <w:r w:rsidRPr="006C375C">
        <w:t>Теперь, когда мы определились с исходными установками, загрузим требуемые изображения (они уже пр</w:t>
      </w:r>
      <w:r w:rsidRPr="006C375C">
        <w:t>и</w:t>
      </w:r>
      <w:r w:rsidRPr="006C375C">
        <w:t>ведены к нужным размерам):</w:t>
      </w:r>
    </w:p>
    <w:p w:rsidR="00451E04" w:rsidRPr="006C375C" w:rsidRDefault="00451E04" w:rsidP="00451E04">
      <w:pPr>
        <w:pStyle w:val="af1"/>
        <w:jc w:val="both"/>
      </w:pPr>
      <w:hyperlink r:id="rId144" w:tooltip="скачать картинки единым архивом" w:history="1">
        <w:r w:rsidRPr="006C375C">
          <w:rPr>
            <w:color w:val="9C9B9B"/>
            <w:u w:val="single"/>
          </w:rPr>
          <w:t>Скачать единым архивом</w:t>
        </w:r>
      </w:hyperlink>
    </w:p>
    <w:p w:rsidR="00451E04" w:rsidRPr="006C375C" w:rsidRDefault="00451E04" w:rsidP="00451E04">
      <w:pPr>
        <w:pStyle w:val="af1"/>
        <w:jc w:val="both"/>
      </w:pPr>
      <w:r w:rsidRPr="006C375C">
        <w:t>Скачать по одному:</w:t>
      </w:r>
    </w:p>
    <w:p w:rsidR="00451E04" w:rsidRPr="006C375C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1276350" cy="952500"/>
            <wp:effectExtent l="19050" t="0" r="0" b="0"/>
            <wp:docPr id="20" name="Рисунок 98" descr="фоновое изображение для презентации">
              <a:hlinkClick xmlns:a="http://schemas.openxmlformats.org/drawingml/2006/main" r:id="rId145" tgtFrame="&quot;_blank&quot;" tooltip="&quot;скачать 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фоновое изображение для презентации">
                      <a:hlinkClick r:id="rId145" tgtFrame="&quot;_blank&quot;" tooltip="&quot;скачать 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 </w:t>
      </w:r>
      <w:r>
        <w:rPr>
          <w:noProof/>
          <w:color w:val="9C9B9B"/>
        </w:rPr>
        <w:drawing>
          <wp:inline distT="0" distB="0" distL="0" distR="0">
            <wp:extent cx="1266825" cy="952500"/>
            <wp:effectExtent l="19050" t="0" r="9525" b="0"/>
            <wp:docPr id="19" name="Рисунок 99" descr="фотография для помещения на слайд презентации">
              <a:hlinkClick xmlns:a="http://schemas.openxmlformats.org/drawingml/2006/main" r:id="rId147" tgtFrame="&quot;_blank&quot;" tooltip="&quot;скачать 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фотография для помещения на слайд презентации">
                      <a:hlinkClick r:id="rId147" tgtFrame="&quot;_blank&quot;" tooltip="&quot;скачать 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304925" cy="952500"/>
            <wp:effectExtent l="19050" t="0" r="9525" b="0"/>
            <wp:docPr id="18" name="Рисунок 100" descr="фотография для помещения на слайд презентации">
              <a:hlinkClick xmlns:a="http://schemas.openxmlformats.org/drawingml/2006/main" r:id="rId149" tgtFrame="&quot;_blank&quot;" tooltip="&quot;скачать 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фотография для помещения на слайд презентации">
                      <a:hlinkClick r:id="rId149" tgtFrame="&quot;_blank&quot;" tooltip="&quot;скачать 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</w:t>
      </w:r>
    </w:p>
    <w:p w:rsidR="00451E04" w:rsidRPr="006C375C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714375" cy="952500"/>
            <wp:effectExtent l="19050" t="0" r="9525" b="0"/>
            <wp:docPr id="17" name="Рисунок 101" descr="фотография для помещения на слайд презентации">
              <a:hlinkClick xmlns:a="http://schemas.openxmlformats.org/drawingml/2006/main" r:id="rId151" tgtFrame="&quot;_blank&quot;" tooltip="&quot;скачать фотографи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фотография для помещения на слайд презентации">
                      <a:hlinkClick r:id="rId151" tgtFrame="&quot;_blank&quot;" tooltip="&quot;скачать фотографи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428750" cy="952500"/>
            <wp:effectExtent l="19050" t="0" r="0" b="0"/>
            <wp:docPr id="16" name="Рисунок 102" descr="фотография для помещения на слайд презентации">
              <a:hlinkClick xmlns:a="http://schemas.openxmlformats.org/drawingml/2006/main" r:id="rId153" tgtFrame="&quot;_blank&quot;" tooltip="&quot;скача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фотография для помещения на слайд презентации">
                      <a:hlinkClick r:id="rId153" tgtFrame="&quot;_blank&quot;" tooltip="&quot;скача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543050" cy="952500"/>
            <wp:effectExtent l="19050" t="0" r="0" b="0"/>
            <wp:docPr id="15" name="Рисунок 103" descr="фотография для помещения на слайд презентации">
              <a:hlinkClick xmlns:a="http://schemas.openxmlformats.org/drawingml/2006/main" r:id="rId155" tgtFrame="&quot;_blank&quot;" tooltip="&quot;скача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фотография для помещения на слайд презентации">
                      <a:hlinkClick r:id="rId155" tgtFrame="&quot;_blank&quot;" tooltip="&quot;скача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1266825" cy="952500"/>
            <wp:effectExtent l="19050" t="0" r="9525" b="0"/>
            <wp:docPr id="14" name="Рисунок 104" descr="фотография для помещения на слайд презентации">
              <a:hlinkClick xmlns:a="http://schemas.openxmlformats.org/drawingml/2006/main" r:id="rId157" tgtFrame="&quot;_blank&quot;" tooltip="&quot;скачать фотографи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фотография для помещения на слайд презентации">
                      <a:hlinkClick r:id="rId157" tgtFrame="&quot;_blank&quot;" tooltip="&quot;скачать фотографи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276350" cy="952500"/>
            <wp:effectExtent l="19050" t="0" r="0" b="0"/>
            <wp:docPr id="13" name="Рисунок 105" descr="фотография для помещения на слайд презентации">
              <a:hlinkClick xmlns:a="http://schemas.openxmlformats.org/drawingml/2006/main" r:id="rId157" tgtFrame="&quot;_blank&quot;" tooltip="&quot;скача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фотография для помещения на слайд презентации">
                      <a:hlinkClick r:id="rId157" tgtFrame="&quot;_blank&quot;" tooltip="&quot;скача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543050" cy="952500"/>
            <wp:effectExtent l="19050" t="0" r="0" b="0"/>
            <wp:docPr id="12" name="Рисунок 106" descr="фотография для помещения на слайд презентации">
              <a:hlinkClick xmlns:a="http://schemas.openxmlformats.org/drawingml/2006/main" r:id="rId160" tgtFrame="&quot;_blank&quot;" tooltip="&quot;скачать фотографи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фотография для помещения на слайд презентации">
                      <a:hlinkClick r:id="rId160" tgtFrame="&quot;_blank&quot;" tooltip="&quot;скачать фотографи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>
        <w:rPr>
          <w:noProof/>
          <w:color w:val="9C9B9B"/>
        </w:rPr>
        <w:drawing>
          <wp:inline distT="0" distB="0" distL="0" distR="0">
            <wp:extent cx="1266825" cy="952500"/>
            <wp:effectExtent l="19050" t="0" r="9525" b="0"/>
            <wp:docPr id="11" name="Рисунок 107" descr="фотография для помещения на слайд презентации">
              <a:hlinkClick xmlns:a="http://schemas.openxmlformats.org/drawingml/2006/main" r:id="rId162" tgtFrame="&quot;_blank&quot;" tooltip="&quot;скача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фотография для помещения на слайд презентации">
                      <a:hlinkClick r:id="rId162" tgtFrame="&quot;_blank&quot;" tooltip="&quot;скача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5C">
        <w:t>  </w:t>
      </w:r>
      <w:r>
        <w:rPr>
          <w:noProof/>
          <w:color w:val="9C9B9B"/>
        </w:rPr>
        <w:drawing>
          <wp:inline distT="0" distB="0" distL="0" distR="0">
            <wp:extent cx="1209675" cy="952500"/>
            <wp:effectExtent l="19050" t="0" r="9525" b="0"/>
            <wp:docPr id="10" name="Рисунок 108" descr="фотография для помещения на слайд презентации">
              <a:hlinkClick xmlns:a="http://schemas.openxmlformats.org/drawingml/2006/main" r:id="rId164" tgtFrame="&quot;_blank&quot;" tooltip="&quot;скача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фотография для помещения на слайд презентации">
                      <a:hlinkClick r:id="rId164" tgtFrame="&quot;_blank&quot;" tooltip="&quot;скача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t>Начинаем создавать динамичную презентацию на одном слайде</w:t>
      </w:r>
    </w:p>
    <w:p w:rsidR="00451E04" w:rsidRPr="006C375C" w:rsidRDefault="00451E04" w:rsidP="00451E04">
      <w:pPr>
        <w:pStyle w:val="af1"/>
        <w:jc w:val="both"/>
      </w:pPr>
      <w:r w:rsidRPr="006C375C">
        <w:t>Запустите программу MS PowerPoint. Удалите со слайда надписи "заголовок слайда" и "подзаголовок сла</w:t>
      </w:r>
      <w:r w:rsidRPr="006C375C">
        <w:t>й</w:t>
      </w:r>
      <w:r w:rsidRPr="006C375C">
        <w:t>да".</w:t>
      </w:r>
    </w:p>
    <w:p w:rsidR="00451E04" w:rsidRPr="006C375C" w:rsidRDefault="00451E04" w:rsidP="00451E04">
      <w:pPr>
        <w:pStyle w:val="af1"/>
        <w:jc w:val="both"/>
      </w:pPr>
      <w:r w:rsidRPr="006C375C">
        <w:t>Поместите на слайд презентации фоновое изображение (файл 00.jpg), растяните его на весь слайд.</w:t>
      </w:r>
    </w:p>
    <w:p w:rsidR="00451E04" w:rsidRPr="006C375C" w:rsidRDefault="00451E04" w:rsidP="00451E04">
      <w:pPr>
        <w:pStyle w:val="af1"/>
        <w:jc w:val="both"/>
      </w:pPr>
      <w:r w:rsidRPr="006C375C">
        <w:t>Поместите на слайд первый рисунок (файл 00.jpg), настройте для него какой-нибудь эффект входа. Напр</w:t>
      </w:r>
      <w:r w:rsidRPr="006C375C">
        <w:t>и</w:t>
      </w:r>
      <w:r w:rsidRPr="006C375C">
        <w:t>мер,выцветание.</w:t>
      </w:r>
    </w:p>
    <w:p w:rsidR="00451E04" w:rsidRPr="006C375C" w:rsidRDefault="00451E04" w:rsidP="00451E04">
      <w:pPr>
        <w:pStyle w:val="af1"/>
        <w:jc w:val="both"/>
      </w:pPr>
      <w:r w:rsidRPr="006C375C">
        <w:t>Укажите маркером мыши на название эффекта (в правой части экрана), кликните правой клавишей мыши, в контекстном меню выберите Показать расширенную временную шкалу.</w:t>
      </w:r>
    </w:p>
    <w:p w:rsidR="00451E04" w:rsidRPr="006C375C" w:rsidRDefault="00451E04" w:rsidP="00451E04">
      <w:pPr>
        <w:pStyle w:val="af1"/>
        <w:jc w:val="both"/>
      </w:pPr>
      <w:r w:rsidRPr="006C375C">
        <w:t>Теперь для удобства переместим границу между полем с изображением слайда и правой колонкой (на рисунке ниже показана красной чертой) влево. Так мы будем видеть больший временной промежуток на вр</w:t>
      </w:r>
      <w:r w:rsidRPr="006C375C">
        <w:t>е</w:t>
      </w:r>
      <w:r w:rsidRPr="006C375C">
        <w:t>менной шкале.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2781300"/>
            <wp:effectExtent l="19050" t="0" r="0" b="0"/>
            <wp:docPr id="9" name="Рисунок 109" descr="http://kashkanov.ru/images/present/16/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://kashkanov.ru/images/present/16/1601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lastRenderedPageBreak/>
        <w:t>Вы видите на временной шкале серый прямоугольник. Это графическое изображение эффекта входа первой фотографии.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1905000" cy="809625"/>
            <wp:effectExtent l="19050" t="0" r="0" b="0"/>
            <wp:docPr id="8" name="Рисунок 110" descr="графическое представление на временной шкале эффекта входа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графическое представление на временной шкале эффекта входа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br/>
        <w:t>обратите внимание, что время начала применения эффекта - 0-ая секунда, а окончания - 2-я секунда. То есть в настоящее время длительность эффекта составляет 2 секунды, а по нашим условиям должна быть одна.</w:t>
      </w:r>
    </w:p>
    <w:p w:rsidR="00451E04" w:rsidRPr="006C375C" w:rsidRDefault="00451E04" w:rsidP="00451E04">
      <w:pPr>
        <w:pStyle w:val="af1"/>
        <w:jc w:val="both"/>
      </w:pPr>
      <w:r w:rsidRPr="006C375C">
        <w:t>Корректируем длительность эффекта: укажем маркером мыши на правый край серого прямоугольника, к</w:t>
      </w:r>
      <w:r w:rsidRPr="006C375C">
        <w:t>о</w:t>
      </w:r>
      <w:r w:rsidRPr="006C375C">
        <w:t>торый обозначает эффект входа на временной шкале, нажмем и будем удерживать левую клавишу мыши, переместим мышь влево так, чтобы длительность эффекта стала 1 секунда вместо двух.</w:t>
      </w:r>
      <w:r w:rsidRPr="006C375C">
        <w:br/>
        <w:t>Таким же образом можно было переместить левую границу вправо или сместить весь эффект по временной шкале. Для этого нужно было указать на середину серого прямоугольника.</w:t>
      </w:r>
    </w:p>
    <w:p w:rsidR="00451E04" w:rsidRPr="006C375C" w:rsidRDefault="00451E04" w:rsidP="00451E04">
      <w:pPr>
        <w:pStyle w:val="af1"/>
        <w:jc w:val="both"/>
      </w:pPr>
      <w:r w:rsidRPr="006C375C">
        <w:t>Далее фотография должна присутствовать на экране в течение двух секунд, а потом исчезнуть с каким-то эффектом.</w:t>
      </w:r>
    </w:p>
    <w:p w:rsidR="00451E04" w:rsidRPr="006C375C" w:rsidRDefault="00451E04" w:rsidP="00451E04">
      <w:pPr>
        <w:pStyle w:val="af1"/>
        <w:jc w:val="both"/>
      </w:pPr>
      <w:r w:rsidRPr="006C375C">
        <w:t>Кликните левой клавишей мыши по фотографии на слайде, затем нажмите кнопку Добавить эффект, выб</w:t>
      </w:r>
      <w:r w:rsidRPr="006C375C">
        <w:t>е</w:t>
      </w:r>
      <w:r w:rsidRPr="006C375C">
        <w:t>ритеВыход, выберите какой-нибудь эффект.  Вы увидите, что в списке эффектов появится эффект номер 2.</w:t>
      </w:r>
    </w:p>
    <w:p w:rsidR="00451E04" w:rsidRPr="006C375C" w:rsidRDefault="00451E04" w:rsidP="00451E04">
      <w:pPr>
        <w:pStyle w:val="af1"/>
        <w:jc w:val="both"/>
      </w:pPr>
      <w:r w:rsidRPr="006C375C">
        <w:t>Укажите на этот эффект, кликните правой клавишей мыши, выберите в контекстном меню пункт Запускать вместе с предыдущим.</w:t>
      </w:r>
    </w:p>
    <w:p w:rsidR="00451E04" w:rsidRPr="006C375C" w:rsidRDefault="00451E04" w:rsidP="00451E04">
      <w:pPr>
        <w:pStyle w:val="af1"/>
        <w:jc w:val="both"/>
      </w:pPr>
      <w:r w:rsidRPr="006C375C">
        <w:t>Теперь Вы видите сразу оба эффекта на временнОй шкале. Наша задача расставить их в соответствии с з</w:t>
      </w:r>
      <w:r w:rsidRPr="006C375C">
        <w:t>а</w:t>
      </w:r>
      <w:r w:rsidRPr="006C375C">
        <w:t>данием: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2314575" cy="809625"/>
            <wp:effectExtent l="19050" t="0" r="9525" b="0"/>
            <wp:docPr id="7" name="Рисунок 111" descr="эффект входа и выхода на временной шка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эффект входа и выхода на временной шкале 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br/>
        <w:t>Как видите, все начинается на нулевой секунде, к первой фотография уже полностью появилась на слайде, до третьей секунды с ней ничего не происходит, то есть она просто "висит" на месте, начиная с третьей и до четвертой секунды применяется эффект выхода.</w:t>
      </w:r>
      <w:r w:rsidRPr="006C375C">
        <w:br/>
      </w:r>
      <w:r w:rsidRPr="006C375C">
        <w:br/>
        <w:t>Попробуйте проделать то же самое на своем компьютере.</w:t>
      </w:r>
    </w:p>
    <w:p w:rsidR="00451E04" w:rsidRPr="006C375C" w:rsidRDefault="00451E04" w:rsidP="00451E04">
      <w:pPr>
        <w:pStyle w:val="af1"/>
        <w:jc w:val="both"/>
      </w:pPr>
      <w:r w:rsidRPr="006C375C">
        <w:t>Переходим к фотографии номер 2</w:t>
      </w:r>
    </w:p>
    <w:p w:rsidR="00451E04" w:rsidRPr="006C375C" w:rsidRDefault="00451E04" w:rsidP="00451E04">
      <w:pPr>
        <w:pStyle w:val="af1"/>
        <w:jc w:val="both"/>
      </w:pPr>
      <w:r w:rsidRPr="006C375C">
        <w:t>Поместите фотографию на слайд поверх первой или с небольшим смещением: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2457450" cy="1847850"/>
            <wp:effectExtent l="19050" t="0" r="0" b="0"/>
            <wp:docPr id="6" name="Рисунок 112" descr="помещение на слайд второй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помещение на слайд второй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br/>
      </w:r>
      <w:r w:rsidRPr="006C375C">
        <w:br/>
        <w:t>Пусть вас не смущает то, что теперь они накладываются друг на друга. Сейчас мы зададим для второго из</w:t>
      </w:r>
      <w:r w:rsidRPr="006C375C">
        <w:t>о</w:t>
      </w:r>
      <w:r w:rsidRPr="006C375C">
        <w:t>бражения другое время демонстрации, так что во время демонстрации презентации они не пересекутся.</w:t>
      </w:r>
    </w:p>
    <w:p w:rsidR="00451E04" w:rsidRPr="006C375C" w:rsidRDefault="00451E04" w:rsidP="00451E04">
      <w:pPr>
        <w:pStyle w:val="af1"/>
        <w:jc w:val="both"/>
      </w:pPr>
      <w:r w:rsidRPr="006C375C">
        <w:t>Зададим для этого изображения эффекты входа и выхода. Когда эффекты появятся на расширенной време</w:t>
      </w:r>
      <w:r w:rsidRPr="006C375C">
        <w:t>н</w:t>
      </w:r>
      <w:r w:rsidRPr="006C375C">
        <w:t>ной шкале, кликнем по каждому из них правой клавишей мыши и выберем в контекстном меню Запускать вместе с предыдущим.</w:t>
      </w:r>
    </w:p>
    <w:p w:rsidR="00451E04" w:rsidRPr="006C375C" w:rsidRDefault="00451E04" w:rsidP="00451E04">
      <w:pPr>
        <w:pStyle w:val="af1"/>
        <w:jc w:val="both"/>
      </w:pPr>
      <w:r w:rsidRPr="006C375C">
        <w:t>Теперь надо расставить эти эффекты по временной шкале в соответствии с заданием: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2867025" cy="1181100"/>
            <wp:effectExtent l="19050" t="0" r="9525" b="0"/>
            <wp:docPr id="5" name="Рисунок 113" descr="настройка анимации второй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настройка анимации второй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br/>
      </w:r>
      <w:r w:rsidRPr="006C375C">
        <w:br/>
        <w:t>Когда начинает исчезать первая фотография, начинает появляться вторая. Потом она "висит" на слайде две секунды и тоже исчезает в течение 1 секунды.</w:t>
      </w:r>
    </w:p>
    <w:p w:rsidR="00451E04" w:rsidRPr="006C375C" w:rsidRDefault="00451E04" w:rsidP="00451E04">
      <w:pPr>
        <w:pStyle w:val="af1"/>
        <w:jc w:val="both"/>
      </w:pPr>
      <w:r w:rsidRPr="006C375C">
        <w:t>Далее действуйте самостоятельно по аналогии. Добавляйте фотографии на слайд поверх уже существу</w:t>
      </w:r>
      <w:r w:rsidRPr="006C375C">
        <w:t>ю</w:t>
      </w:r>
      <w:r w:rsidRPr="006C375C">
        <w:t>щих, настраивайте эффекты, распределяйте их на расширенной временной шкале.</w:t>
      </w:r>
    </w:p>
    <w:p w:rsidR="00451E04" w:rsidRPr="006C375C" w:rsidRDefault="00451E04" w:rsidP="00451E04">
      <w:pPr>
        <w:pStyle w:val="af1"/>
        <w:jc w:val="both"/>
      </w:pPr>
      <w:r w:rsidRPr="006C375C">
        <w:t> 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1905000"/>
            <wp:effectExtent l="19050" t="0" r="0" b="0"/>
            <wp:docPr id="4" name="Рисунок 114" descr="настройка анимации последующих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настройка анимации последующих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  <w:r w:rsidRPr="006C375C">
        <w:t>Имейте в виду, что чем дольше вы будете работать, тем сложнее потом вернуться к ранее размещенной на слайде фотографии. Их будут закрывать другие изображения, поэтому старайтесь сразу расставлять изобр</w:t>
      </w:r>
      <w:r w:rsidRPr="006C375C">
        <w:t>а</w:t>
      </w:r>
      <w:r w:rsidRPr="006C375C">
        <w:t>жения так, чтобы потом не перемещать их.</w:t>
      </w:r>
    </w:p>
    <w:p w:rsidR="00451E04" w:rsidRPr="006C375C" w:rsidRDefault="00451E04" w:rsidP="00451E04">
      <w:pPr>
        <w:pStyle w:val="af1"/>
        <w:jc w:val="both"/>
      </w:pPr>
    </w:p>
    <w:p w:rsidR="00451E04" w:rsidRPr="006C375C" w:rsidRDefault="00451E04" w:rsidP="00451E04">
      <w:pPr>
        <w:pStyle w:val="af1"/>
        <w:jc w:val="both"/>
        <w:rPr>
          <w:b/>
          <w:color w:val="000000" w:themeColor="text1"/>
        </w:rPr>
      </w:pPr>
      <w:hyperlink r:id="rId172" w:history="1">
        <w:r w:rsidRPr="006C375C">
          <w:rPr>
            <w:b/>
            <w:color w:val="000000" w:themeColor="text1"/>
          </w:rPr>
          <w:t>Создание гиперссылок в программе PowerPoint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6C375C" w:rsidRDefault="00451E04" w:rsidP="00451E04">
      <w:pPr>
        <w:pStyle w:val="af1"/>
        <w:jc w:val="both"/>
      </w:pPr>
      <w:r w:rsidRPr="006C375C">
        <w:t>Создание гиперссылок на слайдах презентации в программе PowerPoint - дело совсем несложное. Другое дело, как избежать вот такого шаблонного решения, которое никак не украсит вашу презентацию: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drawing>
          <wp:inline distT="0" distB="0" distL="0" distR="0">
            <wp:extent cx="4762500" cy="3381375"/>
            <wp:effectExtent l="19050" t="0" r="0" b="0"/>
            <wp:docPr id="3" name="Рисунок 117" descr="отвратительный слайд со ссыл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твратительный слайд со ссылками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t>Давайте попробуем подойти к процессу создания гиперссылок творчески, применяя возможности графич</w:t>
      </w:r>
      <w:r w:rsidRPr="006C375C">
        <w:t>е</w:t>
      </w:r>
      <w:r w:rsidRPr="006C375C">
        <w:t>ского редактора AdobePhotoshop.</w:t>
      </w:r>
    </w:p>
    <w:p w:rsidR="00451E04" w:rsidRPr="006C375C" w:rsidRDefault="00451E04" w:rsidP="00451E04">
      <w:pPr>
        <w:pStyle w:val="af1"/>
        <w:jc w:val="both"/>
      </w:pPr>
      <w:r w:rsidRPr="006C375C">
        <w:t>Вот к чему мы должны прийти:</w:t>
      </w:r>
    </w:p>
    <w:p w:rsidR="00451E04" w:rsidRPr="006C375C" w:rsidRDefault="00451E04" w:rsidP="00451E0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4762500" cy="342900"/>
            <wp:effectExtent l="19050" t="0" r="0" b="0"/>
            <wp:docPr id="2" name="Рисунок 118" descr="нижнее меню 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нижнее меню ссылок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Pr="006C375C" w:rsidRDefault="00451E04" w:rsidP="00451E04">
      <w:pPr>
        <w:pStyle w:val="af1"/>
        <w:jc w:val="both"/>
      </w:pPr>
      <w:r w:rsidRPr="006C375C">
        <w:t>Для начала откроем в AdobePhotoshop фоновое изображение нашего слайда.</w:t>
      </w:r>
    </w:p>
    <w:p w:rsidR="00451E04" w:rsidRPr="006C375C" w:rsidRDefault="00451E04" w:rsidP="00451E04">
      <w:pPr>
        <w:pStyle w:val="af1"/>
        <w:jc w:val="both"/>
      </w:pPr>
      <w:r w:rsidRPr="006C375C">
        <w:t>Создадим первую надпись: Главное меню.</w:t>
      </w:r>
    </w:p>
    <w:p w:rsidR="00451E04" w:rsidRPr="006C375C" w:rsidRDefault="00451E04" w:rsidP="00451E04">
      <w:pPr>
        <w:pStyle w:val="af1"/>
        <w:jc w:val="both"/>
      </w:pPr>
      <w:r w:rsidRPr="006C375C">
        <w:t>Чтобы сделать надпись хорошо видимой, можно применить к ней эффекты. В нашем случае применены э</w:t>
      </w:r>
      <w:r w:rsidRPr="006C375C">
        <w:t>ф</w:t>
      </w:r>
      <w:r w:rsidRPr="006C375C">
        <w:t>фекты обрамление и внешний отблеск OuterGlow.</w:t>
      </w:r>
    </w:p>
    <w:p w:rsidR="00451E04" w:rsidRPr="006C375C" w:rsidRDefault="00451E04" w:rsidP="00451E04">
      <w:pPr>
        <w:pStyle w:val="af1"/>
        <w:jc w:val="both"/>
      </w:pPr>
      <w:r w:rsidRPr="006C375C">
        <w:t>Когда первая надпись будет готова, по аналогии сделайте остальные.</w:t>
      </w:r>
    </w:p>
    <w:p w:rsidR="00451E04" w:rsidRPr="006C375C" w:rsidRDefault="00451E04" w:rsidP="00451E04">
      <w:pPr>
        <w:pStyle w:val="af1"/>
        <w:jc w:val="both"/>
      </w:pPr>
      <w:r w:rsidRPr="006C375C">
        <w:t>Далее необходимо кадрировать эти надписи и сохранить их отдельными файлами.</w:t>
      </w:r>
    </w:p>
    <w:p w:rsidR="00451E04" w:rsidRPr="006C375C" w:rsidRDefault="00451E04" w:rsidP="00451E04">
      <w:pPr>
        <w:pStyle w:val="af1"/>
        <w:jc w:val="both"/>
      </w:pPr>
      <w:r w:rsidRPr="006C375C">
        <w:t>После этого поместите на слайд презентации фоновое изображение, а поверх него - пункты нашего нижнего меню. Постарайтесь подогнать фрагменты с пунктами меню к фоновому изображению так, чтобы не были видны стыки.</w:t>
      </w:r>
    </w:p>
    <w:p w:rsidR="00451E04" w:rsidRPr="006C375C" w:rsidRDefault="00451E04" w:rsidP="00451E04">
      <w:pPr>
        <w:pStyle w:val="af1"/>
        <w:jc w:val="both"/>
      </w:pPr>
      <w:r w:rsidRPr="006C375C">
        <w:t>Далее указываем на первый пункт будущего меню маркером мыши, кликаем правой клавишей, выбираем пунктГиперссылка.</w:t>
      </w:r>
    </w:p>
    <w:p w:rsidR="00451E04" w:rsidRPr="006C375C" w:rsidRDefault="00451E04" w:rsidP="00451E04">
      <w:pPr>
        <w:pStyle w:val="af1"/>
        <w:jc w:val="both"/>
      </w:pPr>
      <w:r w:rsidRPr="006C375C">
        <w:t>Необходимо выбрать пункт назначения. Это может быть другой слайд этой же презентации, сайт в интерн</w:t>
      </w:r>
      <w:r w:rsidRPr="006C375C">
        <w:t>е</w:t>
      </w:r>
      <w:r w:rsidRPr="006C375C">
        <w:t>те, адрес электронной почты и т.д.</w:t>
      </w:r>
    </w:p>
    <w:p w:rsidR="00451E04" w:rsidRDefault="00451E04" w:rsidP="00451E04">
      <w:pPr>
        <w:pStyle w:val="af1"/>
        <w:jc w:val="both"/>
      </w:pPr>
      <w:r w:rsidRPr="006C375C">
        <w:t>По аналогии сделайте остальные пункты меню гиперссылками.</w:t>
      </w:r>
    </w:p>
    <w:p w:rsidR="00451E04" w:rsidRDefault="00451E04" w:rsidP="00451E04">
      <w:pPr>
        <w:pStyle w:val="af1"/>
        <w:jc w:val="both"/>
        <w:rPr>
          <w:b/>
          <w:color w:val="000000" w:themeColor="text1"/>
        </w:rPr>
      </w:pPr>
    </w:p>
    <w:p w:rsidR="00451E04" w:rsidRPr="006C375C" w:rsidRDefault="00451E04" w:rsidP="00451E04">
      <w:pPr>
        <w:pStyle w:val="af1"/>
        <w:jc w:val="both"/>
        <w:rPr>
          <w:b/>
          <w:color w:val="000000" w:themeColor="text1"/>
        </w:rPr>
      </w:pPr>
      <w:hyperlink r:id="rId175" w:history="1">
        <w:r w:rsidRPr="006C375C">
          <w:rPr>
            <w:b/>
            <w:color w:val="000000" w:themeColor="text1"/>
          </w:rPr>
          <w:t>Сохранение презентации PowerPoint в виде демонстрации</w:t>
        </w:r>
      </w:hyperlink>
    </w:p>
    <w:p w:rsidR="00451E04" w:rsidRDefault="00451E04" w:rsidP="00451E04">
      <w:pPr>
        <w:pStyle w:val="af1"/>
        <w:jc w:val="both"/>
        <w:rPr>
          <w:color w:val="999999"/>
        </w:rPr>
      </w:pPr>
    </w:p>
    <w:p w:rsidR="00451E04" w:rsidRPr="006C375C" w:rsidRDefault="00451E04" w:rsidP="00451E04">
      <w:pPr>
        <w:pStyle w:val="af1"/>
        <w:jc w:val="both"/>
      </w:pPr>
      <w:r w:rsidRPr="006C375C">
        <w:t>После того, как презентация полностью готова, проверена и не вызывает нареканий, ее нужно сохранить не только в обычном варианте, но и в режиме Демонстрация.</w:t>
      </w:r>
    </w:p>
    <w:p w:rsidR="00451E04" w:rsidRPr="006C375C" w:rsidRDefault="00451E04" w:rsidP="00451E04">
      <w:pPr>
        <w:pStyle w:val="af1"/>
        <w:jc w:val="both"/>
      </w:pPr>
      <w:r w:rsidRPr="006C375C">
        <w:t>Что это такое?</w:t>
      </w:r>
    </w:p>
    <w:p w:rsidR="00451E04" w:rsidRPr="006C375C" w:rsidRDefault="00451E04" w:rsidP="00451E04">
      <w:pPr>
        <w:pStyle w:val="af1"/>
        <w:jc w:val="both"/>
      </w:pPr>
      <w:r w:rsidRPr="006C375C">
        <w:t>Когда вы выйдете выступать перед аудиторией, вам придется воткнуть в демонстрационный компьютер флешку с презентацией и запустить ее. После этого откроется программа MS PowerPoint и все собравшиеся увидят вашу презентацию в режиме редактирования. Потом вам надо будет найти кно</w:t>
      </w:r>
      <w:r w:rsidRPr="006C375C">
        <w:t>п</w:t>
      </w:r>
      <w:r w:rsidRPr="006C375C">
        <w:t>ку Демонстрация, нажать на нее и только после этого вы сможете начинать свой доклад.</w:t>
      </w:r>
    </w:p>
    <w:p w:rsidR="00451E04" w:rsidRPr="006C375C" w:rsidRDefault="00451E04" w:rsidP="00451E04">
      <w:pPr>
        <w:pStyle w:val="af1"/>
        <w:jc w:val="both"/>
      </w:pPr>
      <w:r w:rsidRPr="006C375C">
        <w:t>Было бы гораздо лучше, если бы вы открыли свою презентацию двойным левым щелчком и сразу началась демонстрация.</w:t>
      </w:r>
    </w:p>
    <w:p w:rsidR="00451E04" w:rsidRPr="006C375C" w:rsidRDefault="00451E04" w:rsidP="00451E04">
      <w:pPr>
        <w:pStyle w:val="af1"/>
        <w:jc w:val="both"/>
      </w:pPr>
      <w:r w:rsidRPr="006C375C">
        <w:t>Чтобы так и случилось, полностью готовую презентацию сохраняют в формате, который так и называется -Демонстрация.</w:t>
      </w:r>
    </w:p>
    <w:p w:rsidR="00451E04" w:rsidRPr="006C375C" w:rsidRDefault="00451E04" w:rsidP="00451E04">
      <w:pPr>
        <w:pStyle w:val="af1"/>
        <w:jc w:val="both"/>
      </w:pPr>
      <w:r w:rsidRPr="006C375C">
        <w:t>Как это сделать?</w:t>
      </w:r>
    </w:p>
    <w:p w:rsidR="00451E04" w:rsidRPr="006C375C" w:rsidRDefault="00451E04" w:rsidP="00451E04">
      <w:pPr>
        <w:pStyle w:val="af1"/>
        <w:jc w:val="both"/>
      </w:pPr>
      <w:r w:rsidRPr="006C375C">
        <w:t>Войдите в пункт Файл главного меню программы PowerPoint и выберите пункт Сохранить как. </w:t>
      </w:r>
    </w:p>
    <w:p w:rsidR="00451E04" w:rsidRPr="006C375C" w:rsidRDefault="00451E04" w:rsidP="00451E04">
      <w:pPr>
        <w:pStyle w:val="af1"/>
        <w:jc w:val="both"/>
      </w:pPr>
      <w:r w:rsidRPr="006C375C">
        <w:t>Далее введите имя файла, выберите диск и папку, в которую надо сохранить этот файл, но перед нажатием кнопкиСохранить надо выбрать формат файла в окошке Тип файла (под окошком, где вы вводили имя фа</w:t>
      </w:r>
      <w:r w:rsidRPr="006C375C">
        <w:t>й</w:t>
      </w:r>
      <w:r w:rsidRPr="006C375C">
        <w:t>ла). Тип, который нам нужен, называется  Демонстрация PowerPoint.</w:t>
      </w:r>
    </w:p>
    <w:p w:rsidR="00451E04" w:rsidRPr="006C375C" w:rsidRDefault="00451E04" w:rsidP="00451E04">
      <w:pPr>
        <w:pStyle w:val="af1"/>
        <w:jc w:val="both"/>
      </w:pPr>
      <w:r w:rsidRPr="006C375C">
        <w:t>В результате на диске в указанной вами папке появляется файл, при открытии которого сразу начинает д</w:t>
      </w:r>
      <w:r w:rsidRPr="006C375C">
        <w:t>е</w:t>
      </w:r>
      <w:r w:rsidRPr="006C375C">
        <w:t>монстрироваться ваша презентация.</w:t>
      </w:r>
    </w:p>
    <w:p w:rsidR="00451E04" w:rsidRPr="006C375C" w:rsidRDefault="00451E04" w:rsidP="00451E04">
      <w:pPr>
        <w:jc w:val="both"/>
      </w:pPr>
      <w:r>
        <w:rPr>
          <w:noProof/>
        </w:rPr>
        <w:drawing>
          <wp:inline distT="0" distB="0" distL="0" distR="0">
            <wp:extent cx="1123950" cy="1181100"/>
            <wp:effectExtent l="19050" t="0" r="0" b="0"/>
            <wp:docPr id="1" name="Рисунок 119" descr="http://kashkanov.ru/images/present/17/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kashkanov.ru/images/present/17/1703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04" w:rsidRDefault="00451E04" w:rsidP="00451E04">
      <w:pPr>
        <w:pStyle w:val="af1"/>
        <w:jc w:val="both"/>
      </w:pPr>
      <w:r>
        <w:t>Сайт Дмитрия Кашканова</w:t>
      </w:r>
    </w:p>
    <w:p w:rsidR="00451E04" w:rsidRPr="006C375C" w:rsidRDefault="00451E04" w:rsidP="00451E04">
      <w:pPr>
        <w:pStyle w:val="af1"/>
        <w:jc w:val="both"/>
      </w:pPr>
      <w:r>
        <w:t>dmitry@kashkanov.ru, +7 831 415 3206</w:t>
      </w:r>
    </w:p>
    <w:p w:rsidR="00451E04" w:rsidRPr="002558D6" w:rsidRDefault="00451E04" w:rsidP="00451E04">
      <w:pPr>
        <w:spacing w:after="150"/>
        <w:jc w:val="both"/>
        <w:rPr>
          <w:rFonts w:ascii="Verdana" w:hAnsi="Verdana"/>
        </w:rPr>
      </w:pPr>
    </w:p>
    <w:p w:rsidR="00451E04" w:rsidRPr="005B0333" w:rsidRDefault="00451E04" w:rsidP="00451E04">
      <w:pPr>
        <w:pStyle w:val="af1"/>
        <w:jc w:val="both"/>
      </w:pP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Публичные выступления — 10 ошибок начинающего оратора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Прежде чем приступить к постижению секретов ораторского мастерства, вы должны научиться избегать распространенных ошибок. Специалисты в области коммуник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тивных технологий проанализировали и сравнили поведение дилетантов и професси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нальных ораторов. Используйте их советы на практике, и вы заметите, как растет ваша уверенность и самоконтроль во время публичных выступлений.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1: Несоответствие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Когда содержание ваших слов расходится с тоном речи, осанкой и языком тела, публика мгновенно это замечает. Аудитория обладает безошибочным чутьем в отношении того, что касается настроения оратора и его самочувствия. Осознанно передавайте ваше </w:t>
      </w:r>
      <w:r w:rsidRPr="00F82F8B">
        <w:rPr>
          <w:szCs w:val="28"/>
          <w:lang w:eastAsia="en-US"/>
        </w:rPr>
        <w:lastRenderedPageBreak/>
        <w:t>позитивное настроение слушателям. Это важно — люди в хорошем настроении легче во</w:t>
      </w:r>
      <w:r w:rsidRPr="00F82F8B">
        <w:rPr>
          <w:szCs w:val="28"/>
          <w:lang w:eastAsia="en-US"/>
        </w:rPr>
        <w:t>с</w:t>
      </w:r>
      <w:r w:rsidRPr="00F82F8B">
        <w:rPr>
          <w:szCs w:val="28"/>
          <w:lang w:eastAsia="en-US"/>
        </w:rPr>
        <w:t>принимают информацию, им хочется продолжать контакт. Если же вы не испытываете радости, не стоит лгать. Лучше честно признаться: «Сегодня великий день, поэтому я волнуюсь...» Тогда вы, по крайней мере, произведете впечатление честного человека, гов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 xml:space="preserve">рящего правдивые вещи. 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2: Оправдания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Публике по большому счету все равно, волнуетесь вы или нет, как долго вы гот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вили своеэссе и какой у вас опыт публичных выступлений. Поэтому не нужно перед ней оправдываться в стиле «Я плохой оратор, редко говорю перед публикой, поэтому сильно волнуюсь и могу выступить неудачно...» Именно так начинают свою речь многие дил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танты, пытаясь вызвать сочувствие и заранее получить индульгенцию за плохое высту</w:t>
      </w:r>
      <w:r w:rsidRPr="00F82F8B">
        <w:rPr>
          <w:szCs w:val="28"/>
          <w:lang w:eastAsia="en-US"/>
        </w:rPr>
        <w:t>п</w:t>
      </w:r>
      <w:r w:rsidRPr="00F82F8B">
        <w:rPr>
          <w:szCs w:val="28"/>
          <w:lang w:eastAsia="en-US"/>
        </w:rPr>
        <w:t xml:space="preserve">ление. Посыл, казалось бы, честный, но он приводит к противоположному результату. Слушатели недоумевают: «Зачем мы его слушаем, если даже сам выступающий признает, что выступление будет плохим?».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Публика эгоистична.   В ее центре внимания стоит, прежде всего, она сама. Поэт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му с самого начала выступления на первое место поставьте её, любимую: мысли, желания и чувства вашей аудитории. Ваша цель — информировать, мотивировать или привлечь публику. Поэтому важно не то, как вы говорите и что при этом чувствуете. Важно, какую информацию аудитория при этом получает. Нужно говорить так, чтобы большая часть слушателей почувствовала: вы понимаете их стремления и желания, говорите для них и обращаетесь к каждому из них персонально. Если вы будете действовать именно так, 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 xml:space="preserve">гда: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а) гораздо больше слушателей, чем вы думаете, просто не обратят внимание на ваше во</w:t>
      </w:r>
      <w:r w:rsidRPr="00F82F8B">
        <w:rPr>
          <w:szCs w:val="28"/>
          <w:lang w:eastAsia="en-US"/>
        </w:rPr>
        <w:t>л</w:t>
      </w:r>
      <w:r w:rsidRPr="00F82F8B">
        <w:rPr>
          <w:szCs w:val="28"/>
          <w:lang w:eastAsia="en-US"/>
        </w:rPr>
        <w:t xml:space="preserve">нение или же снисходительно отнесутся к нему, потому что интересуются, прежде всего, собой и своими делами.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б) ваше волнение улетучивается тем скорее, чем больше внимания вы уделяете другим людям, а не собственным ощущениям.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3. Извинения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Эта ошибка похожа на предыдущую. Начинающие ораторы любят извиняться, предлагая снять с них вину за плохое качество эссе. «Прошу простить меня за... (мой пр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стуженный голос, мой внешний вид, плохое качество слайдов, слишком короткое высту</w:t>
      </w:r>
      <w:r w:rsidRPr="00F82F8B">
        <w:rPr>
          <w:szCs w:val="28"/>
          <w:lang w:eastAsia="en-US"/>
        </w:rPr>
        <w:t>п</w:t>
      </w:r>
      <w:r w:rsidRPr="00F82F8B">
        <w:rPr>
          <w:szCs w:val="28"/>
          <w:lang w:eastAsia="en-US"/>
        </w:rPr>
        <w:t>ление, слишком длинную речь и т.д. и т.п.)». Публика — не священник и не отпустит в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ши грехи. Извиняйтесь только за одно — за ваши постоянные извинения. А лучше с сам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го начала избегайте того, за что нужно будет просить прощения. Если действительно есть нечто, о чем вы сожалеете, просто скажите: «Я сожалею!». Но лучше всего — умение пр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 xml:space="preserve">вратить недостаток в достоинство: «У меня сегодня простуженный голос, поэтому прошу вас сдвинуться и сесть ко мне поближе. Таким образом, сплотившись еще больше, мы продемонстрируем, что мы все — одна команда, работающая в тесном взаимодействии».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4: Глаза и брови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Вы действительно уверены, что хорошо управляете своей мимикой? Большинству новичков только кажется, что это так. На самом деле контролировать мимику неподгото</w:t>
      </w:r>
      <w:r w:rsidRPr="00F82F8B">
        <w:rPr>
          <w:szCs w:val="28"/>
          <w:lang w:eastAsia="en-US"/>
        </w:rPr>
        <w:t>в</w:t>
      </w:r>
      <w:r w:rsidRPr="00F82F8B">
        <w:rPr>
          <w:szCs w:val="28"/>
          <w:lang w:eastAsia="en-US"/>
        </w:rPr>
        <w:t>ленному человеку нелегко.  Лицевыми мышцами трудно управлять без тренировки, а з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гадочно-соблазнительный взгляд и широко раскрытые от страха глаза разделяют всего п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 xml:space="preserve">ра миллиметров, кардинально меняющих восприятие.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Психологические исследования показали, что области глаз оратора публика удел</w:t>
      </w:r>
      <w:r w:rsidRPr="00F82F8B">
        <w:rPr>
          <w:szCs w:val="28"/>
          <w:lang w:eastAsia="en-US"/>
        </w:rPr>
        <w:t>я</w:t>
      </w:r>
      <w:r w:rsidRPr="00F82F8B">
        <w:rPr>
          <w:szCs w:val="28"/>
          <w:lang w:eastAsia="en-US"/>
        </w:rPr>
        <w:t>ет в 10-15 раз больше внимания, чем любой другой части лица. Брови — главный элемент вашей мимики, они не только указывают на эмоции, но и управляют ими. Высоко подн</w:t>
      </w:r>
      <w:r w:rsidRPr="00F82F8B">
        <w:rPr>
          <w:szCs w:val="28"/>
          <w:lang w:eastAsia="en-US"/>
        </w:rPr>
        <w:t>я</w:t>
      </w:r>
      <w:r w:rsidRPr="00F82F8B">
        <w:rPr>
          <w:szCs w:val="28"/>
          <w:lang w:eastAsia="en-US"/>
        </w:rPr>
        <w:t xml:space="preserve">тые брови — признак неуверенности и некомпетентности. Обращайте внимание на свои глаза и брови. Если они будут говорить то же, что и ваши слова, публика вас полюбит. Смеющиеся глаза и прямые брови — это как раз то, что нужно. Слушать вас приятно, публика уверена в вашей компетентности. Потренируйтесь перед зеркалом, </w:t>
      </w:r>
      <w:r w:rsidRPr="00F82F8B">
        <w:rPr>
          <w:szCs w:val="28"/>
          <w:lang w:eastAsia="en-US"/>
        </w:rPr>
        <w:lastRenderedPageBreak/>
        <w:t>запишите со</w:t>
      </w:r>
      <w:r w:rsidRPr="00F82F8B">
        <w:rPr>
          <w:szCs w:val="28"/>
          <w:lang w:eastAsia="en-US"/>
        </w:rPr>
        <w:t>б</w:t>
      </w:r>
      <w:r w:rsidRPr="00F82F8B">
        <w:rPr>
          <w:szCs w:val="28"/>
          <w:lang w:eastAsia="en-US"/>
        </w:rPr>
        <w:t xml:space="preserve">ственное выступление на видео и проанализируйте его.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 xml:space="preserve">Ошибка 5: Подбор слов.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Мы слышим и понимаем отдельные слова прежде, чем понимаем все предложение целиком. Поэтому на значение отдельных слов мы реагируем быстрее и менее осознанно, чем на значение предложений. К тому же, отрицательные частицы воспринимаются позднее, чем остальные слова, а часто вообще не воспринимаются. Поэтому постоянное и</w:t>
      </w:r>
      <w:r w:rsidRPr="00F82F8B">
        <w:rPr>
          <w:szCs w:val="28"/>
          <w:lang w:eastAsia="en-US"/>
        </w:rPr>
        <w:t>с</w:t>
      </w:r>
      <w:r w:rsidRPr="00F82F8B">
        <w:rPr>
          <w:szCs w:val="28"/>
          <w:lang w:eastAsia="en-US"/>
        </w:rPr>
        <w:t>пользование таких конструкций как «...не принесет убытков», «...не плохо», «...не боимся прилагать усилия», «...не хочу вызвать у вас скуку длинными статистическими выкладк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 xml:space="preserve">ми» вызывают у слушателя эффект, противоположный ожиданиям оратора.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Помните: слова — это картинки в голове! Недаром в древности учителя риторики говорили своим ученикам: «Расскажи мне так, чтобы я это увидел!». Слова должны созд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вать нужную вам картинку в голове слушателей. Поэтому используйте только те слова, которые подкрепляют желаемую цель. Пусть к ушам слушателей долетает лишь то, что должно туда попасть. Если вы хотите создать позитивный настрой, тогда замените «это не плохо», и скажите «это хорошо». Создавайте позитивное настроение позитивными слов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ми — ведь от настроения публики зависит очень многое!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6: Отсутствие юмора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Лучше информативной речи — только интересная речь! Добавьте в свою серье</w:t>
      </w:r>
      <w:r w:rsidRPr="00F82F8B">
        <w:rPr>
          <w:szCs w:val="28"/>
          <w:lang w:eastAsia="en-US"/>
        </w:rPr>
        <w:t>з</w:t>
      </w:r>
      <w:r w:rsidRPr="00F82F8B">
        <w:rPr>
          <w:szCs w:val="28"/>
          <w:lang w:eastAsia="en-US"/>
        </w:rPr>
        <w:t>ную речь улыбку, разбавьте шутками, расскажите забавную историю. Людям нужно п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 xml:space="preserve">риодически отдыхать. Благодарная публика ответит вам благосклонностью и вниманием. Можно посмеяться и над собой, если вы допустили какую-то оплошность — слушатели воспримут это как признак вашей уверенности в себе и чувства собственного достоинства.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Смех — это живительная среда для работы мозга. Смех помогает расслабиться и приводит к образованию в мозгу такой химической среды, в которой лучше происходит восприятие новой информации — это доказано нейропсихологами. 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7: Всезнайство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Еще хуже неуверенных и неподготовленных ораторов — ораторы напыщенные и надутые, лопающиеся от осознания собственной важности. Они всегда считают себя у</w:t>
      </w:r>
      <w:r w:rsidRPr="00F82F8B">
        <w:rPr>
          <w:szCs w:val="28"/>
          <w:lang w:eastAsia="en-US"/>
        </w:rPr>
        <w:t>м</w:t>
      </w:r>
      <w:r w:rsidRPr="00F82F8B">
        <w:rPr>
          <w:szCs w:val="28"/>
          <w:lang w:eastAsia="en-US"/>
        </w:rPr>
        <w:t>нее аудитории, к которой обращаются. Выкиньте из головы заблуждение, что вы знаете больше, чем все остальные вместе взятые. Даже если вы хорошо осведомлены в теме выступления, в отдельных направлениях слушатели могут знать гораздо больше вас. Не считайте аудиторию глупее вас иначе вам отплатят той же монетой. Напыщенность и вс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 xml:space="preserve">знайство могут сыграть с вами очень злую шутку.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Открыто признаваясь в своем знании или незнании, вы завоевываете еще большую симпатию аудитории. Подключайте слушателей с новой информацией к эссе, умейте оц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нить их знания. Этим вы убьете сразу нескольких зайцев: продемонстрируете уважение к участникам и внесете оживление в собственное выступление, дополните и обогатите его. Вы должны быть благодарны аудитории за активное участие, ведь это, как минимум, пр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знак интереса к вашему выступлению.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8: Суетливость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Отвлекаясь от страха перед публикой, начинающий оратор может торопливо х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дить от стены к стене туда-сюда, словно маятник, проделывать суетливые манипуляции с предметами (открывать-закрывать крышку кафедры, постоянно вертеть карандаш в руках и т.п.) и делать прочие ненужные движения. В итоге публика начинает следить за его п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ремещениями и перестает следить за темой выступления. По тому, как движется эссеист, легко понять, насколько он уверен в себе. Постоянное «хождение» во время публичного выступления не случайно. Оно выдает желание неуверенного в себе оратора сбежать. Именно так оно и воспринимается аудиторией.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Найдите подходящее место и займите позицию, «пустите корни». Вы можете с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 xml:space="preserve">деть или стоять — это зависит от длительности публичного выступления, особенностей помещения и прочих факторов. Главное, чтобы со своего места вы могли установить </w:t>
      </w:r>
      <w:r w:rsidRPr="00F82F8B">
        <w:rPr>
          <w:szCs w:val="28"/>
          <w:lang w:eastAsia="en-US"/>
        </w:rPr>
        <w:lastRenderedPageBreak/>
        <w:t>зр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тельный контакт со всей аудиторией. Не стоит «окапываться» на одном месте. Оратор, п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стоянно прячущийся за кафедрой и выходящий лишь в конце публичного выступления — тоже не лучший вариант. Перемещайтесь, но перемещайтесь осознанно, контролируя пр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странство. Различные части эссе маркируйте сменой позиции. Этим вы улучшите воспр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ятие информации и облегчите ее запоминание. Например, вы меняете позицию при пер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ходе от введения к основной части выступления, при выделении его ключевых частей, а потом при переходе к заключению. Когда заканчиваете выступление  и начинаете отв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чать на вопросы слушателей, вы снова спокойно и неторопливо перемещаетесь в пр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 xml:space="preserve">странстве  в следующую точку и т.п. Таким образом, вы ориентируете слушателей в структуре вашего публичного выступления и вселяете в них уверенность.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9: Монотонность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Ничто не утомляет так, как эссе на интересную тему, читаемый скучным моното</w:t>
      </w:r>
      <w:r w:rsidRPr="00F82F8B">
        <w:rPr>
          <w:szCs w:val="28"/>
          <w:lang w:eastAsia="en-US"/>
        </w:rPr>
        <w:t>н</w:t>
      </w:r>
      <w:r w:rsidRPr="00F82F8B">
        <w:rPr>
          <w:szCs w:val="28"/>
          <w:lang w:eastAsia="en-US"/>
        </w:rPr>
        <w:t>ным голосом. Такие публичные выступления сродни китайской пытке капающей водой: вода монотонно капает не темечко истязаемого и постепенно доводит его до сумасшес</w:t>
      </w:r>
      <w:r w:rsidRPr="00F82F8B">
        <w:rPr>
          <w:szCs w:val="28"/>
          <w:lang w:eastAsia="en-US"/>
        </w:rPr>
        <w:t>т</w:t>
      </w:r>
      <w:r w:rsidRPr="00F82F8B">
        <w:rPr>
          <w:szCs w:val="28"/>
          <w:lang w:eastAsia="en-US"/>
        </w:rPr>
        <w:t>вия. Все слова сливаются в однообразный поток и по тональности речи нельзя понять, где заканчивается одно предложение и начинается другое. Монотонно бубнящие зануды б</w:t>
      </w:r>
      <w:r w:rsidRPr="00F82F8B">
        <w:rPr>
          <w:szCs w:val="28"/>
          <w:lang w:eastAsia="en-US"/>
        </w:rPr>
        <w:t>ы</w:t>
      </w:r>
      <w:r w:rsidRPr="00F82F8B">
        <w:rPr>
          <w:szCs w:val="28"/>
          <w:lang w:eastAsia="en-US"/>
        </w:rPr>
        <w:t>стро вызывают раздражение и усталость аудитории, слушатели еле сдерживаются, чтобы не начать зевать. Напротив, искусный оратор мастерски владеет своей речью. Чтобы де</w:t>
      </w:r>
      <w:r w:rsidRPr="00F82F8B">
        <w:rPr>
          <w:szCs w:val="28"/>
          <w:lang w:eastAsia="en-US"/>
        </w:rPr>
        <w:t>р</w:t>
      </w:r>
      <w:r w:rsidRPr="00F82F8B">
        <w:rPr>
          <w:szCs w:val="28"/>
          <w:lang w:eastAsia="en-US"/>
        </w:rPr>
        <w:t>жать публику «в тонусе»  он постоянно варьирует громкость и силу своего голоса, прид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вая ему живости. Когда хочет вызвать  напряженность и интерес, он заговорщически з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тихает и произносит слова чуть медленнее. Говоря громче, он выделяет главное в своем публичном выступлении. Когда нужно, он добавляет голосу значительности и драмати</w:t>
      </w:r>
      <w:r w:rsidRPr="00F82F8B">
        <w:rPr>
          <w:szCs w:val="28"/>
          <w:lang w:eastAsia="en-US"/>
        </w:rPr>
        <w:t>з</w:t>
      </w:r>
      <w:r w:rsidRPr="00F82F8B">
        <w:rPr>
          <w:szCs w:val="28"/>
          <w:lang w:eastAsia="en-US"/>
        </w:rPr>
        <w:t>ма.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Обратите внимание на звучание своей речи. Выделяете ли вы голосом ключевые моменты публичного выступления, цитаты, утверждения? Повышаете ли высоту звука в конце вопроса? Изменяется ли темп речи в зависимости от ее содержания? Выражайте г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лосом свои чувства, и вы завоюете публику! Вы предстанете уверенным, энергичным и увлеченным темой человеком.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Ошибка 10: Отсутствие пауз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Новички в ораторском ремесле панически боятся пауз, неизбежно возникающих во время публичного выступления. Как правило, они спешат заполнить их разной словесной чепухой и словами-паразитами («Ээээ...Значит так... Ээээ... Ну, что еще сказать... Ээээ...»). В результате публика думает: «Ээээ... Ну, ничего себе! Когда же он закончит мычать?» Кто-то начинает считать, сколько раз вы скажете «Ээээ..», кто-то  погружается в свои мысли и начинает смотреть в окно, не обращая на вас внимания, остальные мучаются и считают минуты до конца выступления.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Когда нечего сказать — лучше помолчите, пока придут нужные слова. Иногда ор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тору необходимо время, чтобы подумать, сверится со своими записями, или же просто п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пить воды. А публике нужны паузы, чтобы осмыслить сказанное вами. Асы ораторского мастерства используют паузы целенаправленно, чтобы получить обратную связь от ауд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тории. Они активно пользуются интерпаузами, во время которых публика может обдумать сказанное, и нагнетающими обстановку интрапаузами, когда слушатели должны предуг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дать дальнейшее развитие повествования. Паузу можно использовать для установления визуального контакта, чтобы проконтролировать, правильно ли вас поняли; для усиления напряжения и драматизма; для возбуждения любопытства («...а что он скажет дальше?») и для многого другого. Поэтому не бойтесь делать паузы. Обычно публика воспринимает их длительность гораздо короче, чем это кажется самому эссеисту</w:t>
      </w:r>
      <w:r w:rsidRPr="00F82F8B">
        <w:rPr>
          <w:szCs w:val="28"/>
          <w:lang w:eastAsia="en-US"/>
        </w:rPr>
        <w:br/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left="708" w:firstLine="708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Правила успешного публичного выступления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1. Подготовка речи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Как известно, все хорошие импровизации тщательно готовятся заранее. </w:t>
      </w:r>
      <w:r w:rsidRPr="00F82F8B">
        <w:rPr>
          <w:szCs w:val="28"/>
          <w:lang w:eastAsia="en-US"/>
        </w:rPr>
        <w:lastRenderedPageBreak/>
        <w:t>Выступл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 xml:space="preserve">ние без предварительной подготовки, особенно начинающего оратора, почти наверняка будет провальным.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Вначале сделайте «каркас» или «скелет» будущего публичного выступления: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Определите мотивацию слушания людьми вашего выступления. Для чего это им нужно? Что полезного или интересного они узнают для себя?Выделите главную идею в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шей речи. Выделите подзаголовки, разделив вашу идею на несколько составных частей.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Определите ключевые слова, которые вы повторите несколько раз, чтобы присутству</w:t>
      </w:r>
      <w:r w:rsidRPr="00F82F8B">
        <w:rPr>
          <w:szCs w:val="28"/>
          <w:lang w:eastAsia="en-US"/>
        </w:rPr>
        <w:t>ю</w:t>
      </w:r>
      <w:r w:rsidRPr="00F82F8B">
        <w:rPr>
          <w:szCs w:val="28"/>
          <w:lang w:eastAsia="en-US"/>
        </w:rPr>
        <w:t>щие лучше запомнили, о чем вы им рассказываете.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Тщательно продумайте план и структуру будущей речи. Она должна включать введение, основную часть и выводы (окончание). Подготовив «скелет», начинайте наращ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 xml:space="preserve">вать на нем «мускулы».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Найдите яркие примеры «из жизни», из истории, литературы, которые используете в процессе выступления.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Подготовьте необходимые схемы, иллюстрации, графики для зрительного закре</w:t>
      </w:r>
      <w:r w:rsidRPr="00F82F8B">
        <w:rPr>
          <w:szCs w:val="28"/>
          <w:lang w:eastAsia="en-US"/>
        </w:rPr>
        <w:t>п</w:t>
      </w:r>
      <w:r w:rsidRPr="00F82F8B">
        <w:rPr>
          <w:szCs w:val="28"/>
          <w:lang w:eastAsia="en-US"/>
        </w:rPr>
        <w:t>ления информации.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Определите момент в ходе выступления, когда вы обратитесь к аудитории с каким-то вопросом, с просьбой что-то назвать, пересчитать — это поможет присутствующим сконцентрировать свое внимание на обсуждении темы и значительно повысит эффекти</w:t>
      </w:r>
      <w:r w:rsidRPr="00F82F8B">
        <w:rPr>
          <w:szCs w:val="28"/>
          <w:lang w:eastAsia="en-US"/>
        </w:rPr>
        <w:t>в</w:t>
      </w:r>
      <w:r w:rsidRPr="00F82F8B">
        <w:rPr>
          <w:szCs w:val="28"/>
          <w:lang w:eastAsia="en-US"/>
        </w:rPr>
        <w:t>ность восприятия вашего материала.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Напишите полный текст. Особое внимание уделите его началу и окончанию. Ос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бенностью введения является то, что аудитория по нему очень быстро составит впечатл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ние о вас, и это впечатление будет доминировать на протяжении всего выступления. Если во вступительной части допустить ошибки, их тяжело будет исправить. Важно с самого начала заинтересовать публику удачностью вашего первого выстрела. Для этого во вст</w:t>
      </w:r>
      <w:r w:rsidRPr="00F82F8B">
        <w:rPr>
          <w:szCs w:val="28"/>
          <w:lang w:eastAsia="en-US"/>
        </w:rPr>
        <w:t>у</w:t>
      </w:r>
      <w:r w:rsidRPr="00F82F8B">
        <w:rPr>
          <w:szCs w:val="28"/>
          <w:lang w:eastAsia="en-US"/>
        </w:rPr>
        <w:t>пительной части можно использовать какую-либо остроумную шутку, рассказать инт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ресный факт или вспомнить выдающееся историческое событие, обязательно связывая их с темой выступления.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Заключительная часть публичного выступления предусматривает подведение ит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гов. В окончании нужно напомнить ключевые проблемы, затронутые в речи, обязательно повторить все основные идеи. Удачность конструкции последних фраз, усиленная их эм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циональностью, выразительностью, не только вызовет уважение слушателей, но и превр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тит их в ваших приверженцев.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Главный ваш контролер — время. Внимательно слушать и воспринимать ваши идеи публика может только ограниченный срок, обусловленный психофизиологическими причинами (обычно не более 10 минут, потом внимание аудитории начинает слабеть). От вас ожидают коротких, четких, понятных, убедительных и доступных фраз. Учитывайте темпоритм вашей речи. Самая благоприятная скорость для восприятия — приблизительно 100 слов за минуту. При планировании выступления обязательно учитывайте время, кот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рое нужно будет потратить для ответов на вопросы.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Желательно узнать заранее: интересыаудитории, взгляды, чего она ждет от оратора, какую реакцию необходимо получить от нее. В зависимости от этих показателей отко</w:t>
      </w:r>
      <w:r w:rsidRPr="00F82F8B">
        <w:rPr>
          <w:szCs w:val="28"/>
          <w:lang w:eastAsia="en-US"/>
        </w:rPr>
        <w:t>р</w:t>
      </w:r>
      <w:r w:rsidRPr="00F82F8B">
        <w:rPr>
          <w:szCs w:val="28"/>
          <w:lang w:eastAsia="en-US"/>
        </w:rPr>
        <w:t>ректируйте отдельные моменты своего выступления. Нужно находиться на одном культурном уровне с аудиторией, общаться на ее языке, только в этом случае можно рассч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тывать на установление психологического контакта между оратором и слушателями. Не следует затрагивать темы, которые выходят за рамки понимания аудитории. Проверьте по словарям значения «умных» слов, которые вы используете. Выясните правильность их произношения. Языковые ошибки могут вызвать насмешки в ваш адрес и погубить все выступление, каким бы гениальным оно ни было по содержанию.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Когда эссе подготовлено, его основные положения или тезисы лучше записать на небольшие карточки. Расположите их последовательно. Такими карточками очень удобно пользоваться во время выступления. Читать текст не рекомендуется, желательно выучить </w:t>
      </w:r>
      <w:r w:rsidRPr="00F82F8B">
        <w:rPr>
          <w:szCs w:val="28"/>
          <w:lang w:eastAsia="en-US"/>
        </w:rPr>
        <w:lastRenderedPageBreak/>
        <w:t>его наизусть и произносить по памяти, лишь время от времени заглядывая в свои заметки.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Произнесите речь несколько раз вслух (лучше перед зеркалом), чтобы привыкнуть к тексту и хорошо прочувствовать все нюансы. Для шлифовки фраз, интонации, мимики желательна работа с магнитофоном или видео-камерой. Такая предварительная трениро</w:t>
      </w:r>
      <w:r w:rsidRPr="00F82F8B">
        <w:rPr>
          <w:szCs w:val="28"/>
          <w:lang w:eastAsia="en-US"/>
        </w:rPr>
        <w:t>в</w:t>
      </w:r>
      <w:r w:rsidRPr="00F82F8B">
        <w:rPr>
          <w:szCs w:val="28"/>
          <w:lang w:eastAsia="en-US"/>
        </w:rPr>
        <w:t>ка снизит ваше волнение, позволит почувствовать себя уверенно и намного увеличит в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роятность успеха публичного выступления.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 xml:space="preserve">2. Место выступления.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Кафедра, вообще любое возвышение над уровнем пола всегда вызывают страх у людей, которые не имеют достаточного опыта публичных выступлений. Лучше настроить себя так, будто бы вы в первую очередь сами себе хотите рассказать что-то интересное, одновременно ознакомив с ним и всех присутствующих.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Перед выступлением очень важно изучить помещение, чтобы установить, с какой стороны будут смотреть на вас слушатели. Выбирая место, учитывайте свой рост. Нео</w:t>
      </w:r>
      <w:r w:rsidRPr="00F82F8B">
        <w:rPr>
          <w:szCs w:val="28"/>
          <w:lang w:eastAsia="en-US"/>
        </w:rPr>
        <w:t>б</w:t>
      </w:r>
      <w:r w:rsidRPr="00F82F8B">
        <w:rPr>
          <w:szCs w:val="28"/>
          <w:lang w:eastAsia="en-US"/>
        </w:rPr>
        <w:t>ходимо проверить, все ли смогут вас видеть. Если нужно говорить за трибуной, то при н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 xml:space="preserve">высоком росте позаботьтесь о том, чтобы под трибуну поместили крепкую подставку. «Говорящая голова» выглядит комично и не сможет долго удерживать внимание зрителей. Необходимо следить, чтобы оратор был виден по грудь. 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Если во время публичного выступления придется сидеть, проверьте удобство ваш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го места. Сидя за столом, нельзя сутулиться и класть на него руки; сидя в кресле, нельзя опираться на подлокотники и спинку, забрасывать ногу на ногу, сцеплять руки на коленах, старайтесь сидеть на краю кресла, немного наклонившись вперед с отодвинутыми слегка назад ногами и прижатыми к полу пятками; необходимо сидеть прямо, свободно, излучая открытость и доброжелательность; смотреть людям в глаза, следить за их эмоциями, же</w:t>
      </w:r>
      <w:r w:rsidRPr="00F82F8B">
        <w:rPr>
          <w:szCs w:val="28"/>
          <w:lang w:eastAsia="en-US"/>
        </w:rPr>
        <w:t>с</w:t>
      </w:r>
      <w:r w:rsidRPr="00F82F8B">
        <w:rPr>
          <w:szCs w:val="28"/>
          <w:lang w:eastAsia="en-US"/>
        </w:rPr>
        <w:t>тами и мимикой, всем своим видом демонстрировать заботу и понимание.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lang w:eastAsia="en-US"/>
        </w:rPr>
      </w:pPr>
      <w:r w:rsidRPr="00F82F8B">
        <w:rPr>
          <w:b/>
          <w:szCs w:val="28"/>
          <w:lang w:eastAsia="en-US"/>
        </w:rPr>
        <w:t>3. Одежда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Выступление перед большой аудиторией напоминает спектакль, поэтому большое значение имеет одежда эссеиста. Во время публичного выступления оратору приходится сидеть за столом, стоять на высокой кафедре, за трибуной и т.д. Учитывая это брюки и юбки должны быть достаточно длинными, носки — высокими, туфли — быть в полном порядке.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Одевайте те вещи, в которых вы чувствуете себя комфортно, которые не отвлекают вас своим неудобством. У вас ни разу не должно возникнуть мысли: «Как оно на мне с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дит?». Лучше не пользуйтесь совсем новыми вещами, которые одеваете впервые. Одежда и обувь не должны доставлять вам внутренний дискомфорт и отвлекать ваше внимание.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Универсальное правило успешного публичного выступления: не допускать дисб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ланса между тем, что вы говорите, и тем, как вы выглядите. В официальных случаях лучше использовать средне-темный костюм, белую или цвета слоновьей кости неузкую рубашку и элегантный выразительный галстук. Контрастные цвета, хороший костюм пом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гут сформировать положительное отношение к вам и поспособствуют успеху публичного выступления. Галстук не должен иметь яркого рисунка, чтобы не отвлекать внимание от лица, вместе с тем, он не должен быть одноцветным. Лучше всего подходят галстуки из матовой ткани, темно-синего цвета, цвета красного вина, бордо с едва заметным рису</w:t>
      </w:r>
      <w:r w:rsidRPr="00F82F8B">
        <w:rPr>
          <w:szCs w:val="28"/>
          <w:lang w:eastAsia="en-US"/>
        </w:rPr>
        <w:t>н</w:t>
      </w:r>
      <w:r w:rsidRPr="00F82F8B">
        <w:rPr>
          <w:szCs w:val="28"/>
          <w:lang w:eastAsia="en-US"/>
        </w:rPr>
        <w:t>ком. Длина галстука должны быть такой, чтобы ее конец едва прикрывал пряжку на поя</w:t>
      </w:r>
      <w:r w:rsidRPr="00F82F8B">
        <w:rPr>
          <w:szCs w:val="28"/>
          <w:lang w:eastAsia="en-US"/>
        </w:rPr>
        <w:t>с</w:t>
      </w:r>
      <w:r w:rsidRPr="00F82F8B">
        <w:rPr>
          <w:szCs w:val="28"/>
          <w:lang w:eastAsia="en-US"/>
        </w:rPr>
        <w:t>ном ремне.Есливаш пиджак имеет две пуговицы, нужно застегнуть лишь верхнюю, если три — только среднюю. Если нет очень большой необходимости, не стоит одевать очки при публичном выступлении, ювелирные украшения  также не нужны.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Если эссеист — женского пола, ее одежда должна иметь длинный рукав, длина ю</w:t>
      </w:r>
      <w:r w:rsidRPr="00F82F8B">
        <w:rPr>
          <w:szCs w:val="28"/>
          <w:lang w:eastAsia="en-US"/>
        </w:rPr>
        <w:t>б</w:t>
      </w:r>
      <w:r w:rsidRPr="00F82F8B">
        <w:rPr>
          <w:szCs w:val="28"/>
          <w:lang w:eastAsia="en-US"/>
        </w:rPr>
        <w:t>ки — средняя (к середине колена), она не должна быть слишком узкой. Относительно цв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тов, то здесь требования значительно либеральнее, чем у мужчин: цвет просто должен и</w:t>
      </w:r>
      <w:r w:rsidRPr="00F82F8B">
        <w:rPr>
          <w:szCs w:val="28"/>
          <w:lang w:eastAsia="en-US"/>
        </w:rPr>
        <w:t>д</w:t>
      </w:r>
      <w:r w:rsidRPr="00F82F8B">
        <w:rPr>
          <w:szCs w:val="28"/>
          <w:lang w:eastAsia="en-US"/>
        </w:rPr>
        <w:t xml:space="preserve">ти женщине. Женщины тоже должны избегать ярких массивных украшений. Обувь </w:t>
      </w:r>
      <w:r w:rsidRPr="00F82F8B">
        <w:rPr>
          <w:szCs w:val="28"/>
          <w:lang w:eastAsia="en-US"/>
        </w:rPr>
        <w:lastRenderedPageBreak/>
        <w:t>лучше всего темных цветов. Очки должны иметь простой дизайн и оправу под цвет волос.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Помните, что если в вашем внешнем виде будет какая-то эклектичная деталь, бр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сающаяся в глаза  (яркая брошь, крикливый галстук кислотных цветов, оригинальный фасон костюма с капризными узорами), то она будет отвлекать внимание от содержания в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ших слов. Аудитория запомнит именно ее и не обратит внимание на то, что вы говорили.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jc w:val="both"/>
        <w:rPr>
          <w:b/>
          <w:szCs w:val="28"/>
          <w:u w:val="single"/>
          <w:lang w:eastAsia="en-US"/>
        </w:rPr>
      </w:pPr>
      <w:r w:rsidRPr="00F82F8B">
        <w:rPr>
          <w:b/>
          <w:szCs w:val="28"/>
          <w:u w:val="single"/>
          <w:lang w:eastAsia="en-US"/>
        </w:rPr>
        <w:t>4. Успешное публичное выступление — несколько секретов.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Когда вас представили, поднимитесь, обязательно подарите слушателям легкую улыбку и войдите в непосредственный зрительный контакт с аудиторией.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Для того, чтобы показать свою значимость и вызвать уважение аудитории, необх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димо контролировать максимально допустимое пространство.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Когда вы поднялись на трибуну или заняли другое место для выступления, не сп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шите сразу же начинать говорить. Обязательно сделайте паузу. Можете воспользоваться любой возможностью —разложите бумаги, что-то передвиньте. Используйте паузу н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столько, насколько вы считаете необходимым, чтобы подготовить себя психологически и настроить аудиторию на общение с вами. Если вы сильно волнуетесь, сделайте несколько глубоких вдохов и выдохов перед началом речи. Пауза также вам поможет, чтобы за н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сколько секунд изучить пространство вокруг вас, прикинуть, как вы его будете использ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 xml:space="preserve">вать. 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Далее не просто охватите глазами, а внимательно присмотритесь ко всей аудит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рии. Остановитесь взглядом на нескольких из присутствующих, которые станут зрител</w:t>
      </w:r>
      <w:r w:rsidRPr="00F82F8B">
        <w:rPr>
          <w:szCs w:val="28"/>
          <w:lang w:eastAsia="en-US"/>
        </w:rPr>
        <w:t>ь</w:t>
      </w:r>
      <w:r w:rsidRPr="00F82F8B">
        <w:rPr>
          <w:szCs w:val="28"/>
          <w:lang w:eastAsia="en-US"/>
        </w:rPr>
        <w:t>ными точками опоры, маяками в вашем выступлении. Потом, в случае необходимости, вы их можете изменить.   Попробуйте подарить ваше персональное внимание как можно большему количеству людей, но обязательно пройдитесь взглядом по всему пространству зала — слева направо, от первого к последнему ряду. Не задерживайтесь долго в задних рядах и снова переведите свой взгляд на передние места. Помните, что их всегда заним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ют наиболее заинтересованные люди, в их глазах вы найдете для себя поддержку. Зафи</w:t>
      </w:r>
      <w:r w:rsidRPr="00F82F8B">
        <w:rPr>
          <w:szCs w:val="28"/>
          <w:lang w:eastAsia="en-US"/>
        </w:rPr>
        <w:t>к</w:t>
      </w:r>
      <w:r w:rsidRPr="00F82F8B">
        <w:rPr>
          <w:szCs w:val="28"/>
          <w:lang w:eastAsia="en-US"/>
        </w:rPr>
        <w:t>сировав для себя несколько таких зрительных «якорей», начинайте говорить.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Ваша мимика и жесты дают человеку куда больше впечатлений, чем все, что вы произносите. Жестами вы сконцентрируете внимание на важности информации. При же</w:t>
      </w:r>
      <w:r w:rsidRPr="00F82F8B">
        <w:rPr>
          <w:szCs w:val="28"/>
          <w:lang w:eastAsia="en-US"/>
        </w:rPr>
        <w:t>с</w:t>
      </w:r>
      <w:r w:rsidRPr="00F82F8B">
        <w:rPr>
          <w:szCs w:val="28"/>
          <w:lang w:eastAsia="en-US"/>
        </w:rPr>
        <w:t>тикулировании существует три правила: первое — не кладите руки в карманы; второе — не прячьте их за спину; третье — не занимайте их посторонними предметами. Руки — это помощники, которые всегда должны быть свободными и готовыми объединиться в единое целое с вашими мыслями.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Нельзя применять «оборонительные» или «защитные» движения тела, например, скрещивание рук на груди, закладывание их за спину. Скрещивание рук демонстрирует неуверенность в том, что человек говорит. Лучше всего занять открытую позу и время от времени демонстрировать улыбку. Постоянно контролируйте свою осанку, спину держите прямой, голову поднятой, двигайтесь естественно.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Во время публичного выступления не застывайте, будто памятник, и не отбрас</w:t>
      </w:r>
      <w:r w:rsidRPr="00F82F8B">
        <w:rPr>
          <w:szCs w:val="28"/>
          <w:lang w:eastAsia="en-US"/>
        </w:rPr>
        <w:t>ы</w:t>
      </w:r>
      <w:r w:rsidRPr="00F82F8B">
        <w:rPr>
          <w:szCs w:val="28"/>
          <w:lang w:eastAsia="en-US"/>
        </w:rPr>
        <w:t>вайте голову назад, так как этим вы отталкиваете аудиторию и задерживаете поток псих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логической энергии, который должен динамично влиять на присутствующих. Обязательно двигайтесь. Нужно показать себя живым, энергичным, динамичным. Ваши движения должны быть короткими, точными и убедительными. Когда вы хотите что-то подчер</w:t>
      </w:r>
      <w:r w:rsidRPr="00F82F8B">
        <w:rPr>
          <w:szCs w:val="28"/>
          <w:lang w:eastAsia="en-US"/>
        </w:rPr>
        <w:t>к</w:t>
      </w:r>
      <w:r w:rsidRPr="00F82F8B">
        <w:rPr>
          <w:szCs w:val="28"/>
          <w:lang w:eastAsia="en-US"/>
        </w:rPr>
        <w:t>нуть, подайтесь телом навстречу аудитории или воспользуйтесь жестом приближения в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шего тела к присутствующим. Если есть возможность приблизиться к аудитории, то сд</w:t>
      </w:r>
      <w:r w:rsidRPr="00F82F8B">
        <w:rPr>
          <w:szCs w:val="28"/>
          <w:lang w:eastAsia="en-US"/>
        </w:rPr>
        <w:t>е</w:t>
      </w:r>
      <w:r w:rsidRPr="00F82F8B">
        <w:rPr>
          <w:szCs w:val="28"/>
          <w:lang w:eastAsia="en-US"/>
        </w:rPr>
        <w:t>лайте это тогда, когда вы хотите сообщить ей что-то важное донести и убедить присутс</w:t>
      </w:r>
      <w:r w:rsidRPr="00F82F8B">
        <w:rPr>
          <w:szCs w:val="28"/>
          <w:lang w:eastAsia="en-US"/>
        </w:rPr>
        <w:t>т</w:t>
      </w:r>
      <w:r w:rsidRPr="00F82F8B">
        <w:rPr>
          <w:szCs w:val="28"/>
          <w:lang w:eastAsia="en-US"/>
        </w:rPr>
        <w:t>вующих в вашей правоте.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 xml:space="preserve">Постоянно удерживайте зрительный контакт с аудиторией. Опытный оратор всегда следит за вниманием слушателей, переводя взгляд из передних рядов на задние. Если вы пользуетесь записками, то делайте это очень аккуратно: быстрым и коротким взглядом </w:t>
      </w:r>
      <w:r w:rsidRPr="00F82F8B">
        <w:rPr>
          <w:szCs w:val="28"/>
          <w:lang w:eastAsia="en-US"/>
        </w:rPr>
        <w:lastRenderedPageBreak/>
        <w:t>вниз посмотрите текст и снова поднимите глаза, переведя все внимание обратно на ауд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торию.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Учитывайте культурные, национальные, религиозные и прочие особенности ауд</w:t>
      </w:r>
      <w:r w:rsidRPr="00F82F8B">
        <w:rPr>
          <w:szCs w:val="28"/>
          <w:lang w:eastAsia="en-US"/>
        </w:rPr>
        <w:t>и</w:t>
      </w:r>
      <w:r w:rsidRPr="00F82F8B">
        <w:rPr>
          <w:szCs w:val="28"/>
          <w:lang w:eastAsia="en-US"/>
        </w:rPr>
        <w:t>тории. У кавказских народов прямой твердый взгляд в глаза мужчине воспринимается как вызов на поединок и т.д. Также с большой осторожностью нужно использовать шутки на национальную или религиозную тематику.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У вас не должно быть замороженного, неподвижного выражения лица. В проти</w:t>
      </w:r>
      <w:r w:rsidRPr="00F82F8B">
        <w:rPr>
          <w:szCs w:val="28"/>
          <w:lang w:eastAsia="en-US"/>
        </w:rPr>
        <w:t>в</w:t>
      </w:r>
      <w:r w:rsidRPr="00F82F8B">
        <w:rPr>
          <w:szCs w:val="28"/>
          <w:lang w:eastAsia="en-US"/>
        </w:rPr>
        <w:t>ном случае вы вызовете равнодушие и скуку у публики. Основа вашей привлекательности как оратора — это легкая приятная улыбка. Попробуйте переход к каждой ключевой теме сопровождать особым изменением на лице: немного поднимите брови или поведите гл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зами, используйте медленные повороты головы. Если сидите — включайте в дело руки: что-то переведите или измените немного их позицию, все время подчеркивайте свободу вашей позы.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Неоднократное повторение простых выразительных фраз, ярких словосочетаний способствует успеху публичного выступления. Однако старайтесь избегать неуместного и несвоевременного их употребления. Нельзя допускать, чтобы содержание фраз было д</w:t>
      </w:r>
      <w:r w:rsidRPr="00F82F8B">
        <w:rPr>
          <w:szCs w:val="28"/>
          <w:lang w:eastAsia="en-US"/>
        </w:rPr>
        <w:t>а</w:t>
      </w:r>
      <w:r w:rsidRPr="00F82F8B">
        <w:rPr>
          <w:szCs w:val="28"/>
          <w:lang w:eastAsia="en-US"/>
        </w:rPr>
        <w:t>леко от мыслей, которые нужно донести  аудитории.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Не демонстрируйте превосходства или легкомысленности при общении с аудит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рией, не вещайте «свысока» менторским тоном. Очень серьезно подходите к формулир</w:t>
      </w:r>
      <w:r w:rsidRPr="00F82F8B">
        <w:rPr>
          <w:szCs w:val="28"/>
          <w:lang w:eastAsia="en-US"/>
        </w:rPr>
        <w:t>о</w:t>
      </w:r>
      <w:r w:rsidRPr="00F82F8B">
        <w:rPr>
          <w:szCs w:val="28"/>
          <w:lang w:eastAsia="en-US"/>
        </w:rPr>
        <w:t>ванию ответов на поставленные вопросы — ответы дают возможность еще раз подчер</w:t>
      </w:r>
      <w:r w:rsidRPr="00F82F8B">
        <w:rPr>
          <w:szCs w:val="28"/>
          <w:lang w:eastAsia="en-US"/>
        </w:rPr>
        <w:t>к</w:t>
      </w:r>
      <w:r w:rsidRPr="00F82F8B">
        <w:rPr>
          <w:szCs w:val="28"/>
          <w:lang w:eastAsia="en-US"/>
        </w:rPr>
        <w:t>нуть основные положения вашей речи. Избегайте раздражения, враждебности или сарка</w:t>
      </w:r>
      <w:r w:rsidRPr="00F82F8B">
        <w:rPr>
          <w:szCs w:val="28"/>
          <w:lang w:eastAsia="en-US"/>
        </w:rPr>
        <w:t>з</w:t>
      </w:r>
      <w:r w:rsidRPr="00F82F8B">
        <w:rPr>
          <w:szCs w:val="28"/>
          <w:lang w:eastAsia="en-US"/>
        </w:rPr>
        <w:t>ма, даже если вопросы неприятны для вас. Куда лучше — спокойствие, доброжелател</w:t>
      </w:r>
      <w:r w:rsidRPr="00F82F8B">
        <w:rPr>
          <w:szCs w:val="28"/>
          <w:lang w:eastAsia="en-US"/>
        </w:rPr>
        <w:t>ь</w:t>
      </w:r>
      <w:r w:rsidRPr="00F82F8B">
        <w:rPr>
          <w:szCs w:val="28"/>
          <w:lang w:eastAsia="en-US"/>
        </w:rPr>
        <w:t>ность и легкий юмор.</w:t>
      </w:r>
    </w:p>
    <w:p w:rsidR="00451E04" w:rsidRPr="00F82F8B" w:rsidRDefault="00451E04" w:rsidP="00451E04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  <w:lang w:eastAsia="en-US"/>
        </w:rPr>
      </w:pPr>
      <w:r w:rsidRPr="00F82F8B">
        <w:rPr>
          <w:szCs w:val="28"/>
          <w:lang w:eastAsia="en-US"/>
        </w:rPr>
        <w:t>Воспринимайте философски любые неожиданности и неловкости — фразу с места, падение на пол ручки или текста, внезапную паузу и т.п. Нельзя выдавать своей растеря</w:t>
      </w:r>
      <w:r w:rsidRPr="00F82F8B">
        <w:rPr>
          <w:szCs w:val="28"/>
          <w:lang w:eastAsia="en-US"/>
        </w:rPr>
        <w:t>н</w:t>
      </w:r>
      <w:r w:rsidRPr="00F82F8B">
        <w:rPr>
          <w:szCs w:val="28"/>
          <w:lang w:eastAsia="en-US"/>
        </w:rPr>
        <w:t>ности и проявлять негативное отношение к отрицательным моментам, которые возникли случайно или же оказались «домашними заготовками» ваших недоброжелателей. Лучше всего реагировать на это с юмором, обыграть в выгодном для себя ключе. Оратор должен контролировать ситуацию, показывать, что все это не препятствует ему, а неприятности не выбивают его из колеи.</w:t>
      </w:r>
    </w:p>
    <w:p w:rsidR="00451E04" w:rsidRPr="00F82F8B" w:rsidRDefault="00451E04" w:rsidP="00451E04">
      <w:pPr>
        <w:jc w:val="both"/>
        <w:rPr>
          <w:szCs w:val="28"/>
        </w:rPr>
      </w:pPr>
      <w:r w:rsidRPr="00F82F8B">
        <w:rPr>
          <w:szCs w:val="28"/>
        </w:rPr>
        <w:t>Завершая речь необходимо посмотреть в глаза слушателям и сказать что-нибудь приятное, продемонстрировав свое удовлетворение от общения с аудиторией. Такой позитивный информационный импульс в финале останется в памяти людей, в их восприятии вашего публичного выступления</w:t>
      </w:r>
    </w:p>
    <w:p w:rsidR="00451E04" w:rsidRDefault="00451E04" w:rsidP="00451E04">
      <w:pPr>
        <w:tabs>
          <w:tab w:val="left" w:pos="524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Примерная тематика эссе по дисциплине «</w:t>
      </w:r>
      <w:r w:rsidRPr="00140B08">
        <w:rPr>
          <w:b/>
          <w:sz w:val="28"/>
          <w:szCs w:val="28"/>
        </w:rPr>
        <w:t>Философия культуры научн</w:t>
      </w:r>
      <w:r w:rsidRPr="00140B08">
        <w:rPr>
          <w:b/>
          <w:sz w:val="28"/>
          <w:szCs w:val="28"/>
        </w:rPr>
        <w:t>о</w:t>
      </w:r>
      <w:r w:rsidRPr="00140B08">
        <w:rPr>
          <w:b/>
          <w:sz w:val="28"/>
          <w:szCs w:val="28"/>
        </w:rPr>
        <w:t>го исследования и прикладных коммуникаций</w:t>
      </w:r>
      <w:r>
        <w:rPr>
          <w:b/>
          <w:sz w:val="28"/>
          <w:szCs w:val="28"/>
        </w:rPr>
        <w:t>»</w:t>
      </w:r>
    </w:p>
    <w:p w:rsidR="00451E04" w:rsidRDefault="00451E04" w:rsidP="00451E04">
      <w:pPr>
        <w:tabs>
          <w:tab w:val="left" w:pos="524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40B08">
        <w:rPr>
          <w:b/>
          <w:sz w:val="28"/>
          <w:szCs w:val="28"/>
        </w:rPr>
        <w:t>Философские основания научного исследования, идеалы, нормы нау</w:t>
      </w:r>
      <w:r w:rsidRPr="00140B08">
        <w:rPr>
          <w:b/>
          <w:sz w:val="28"/>
          <w:szCs w:val="28"/>
        </w:rPr>
        <w:t>ч</w:t>
      </w:r>
      <w:r w:rsidRPr="00140B08">
        <w:rPr>
          <w:b/>
          <w:sz w:val="28"/>
          <w:szCs w:val="28"/>
        </w:rPr>
        <w:t xml:space="preserve">ного исследования и прикладных коммуникаций 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1. Развитие научной мысли всегда происходило в рамках фундаментальных идей и принципов философии.</w:t>
      </w:r>
    </w:p>
    <w:p w:rsidR="00451E04" w:rsidRPr="00F61297" w:rsidRDefault="00451E04" w:rsidP="00451E04">
      <w:pPr>
        <w:jc w:val="both"/>
        <w:rPr>
          <w:sz w:val="28"/>
          <w:szCs w:val="28"/>
        </w:rPr>
      </w:pPr>
      <w:r w:rsidRPr="00F61297">
        <w:rPr>
          <w:sz w:val="28"/>
          <w:szCs w:val="28"/>
        </w:rPr>
        <w:t>2. Специфика науки как особой деятельности по получению знаний утве</w:t>
      </w:r>
      <w:r w:rsidRPr="00F61297">
        <w:rPr>
          <w:sz w:val="28"/>
          <w:szCs w:val="28"/>
        </w:rPr>
        <w:t>р</w:t>
      </w:r>
      <w:r w:rsidRPr="00F61297">
        <w:rPr>
          <w:sz w:val="28"/>
          <w:szCs w:val="28"/>
        </w:rPr>
        <w:t>ждалась и утверждается в своих собственных нормах, целях, ценностях и идеалах.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3.От исходной философской идеи часто зависит степень обоснованности ра</w:t>
      </w:r>
      <w:r w:rsidRPr="00F61297">
        <w:rPr>
          <w:sz w:val="28"/>
          <w:szCs w:val="28"/>
        </w:rPr>
        <w:t>з</w:t>
      </w:r>
      <w:r w:rsidRPr="00F61297">
        <w:rPr>
          <w:sz w:val="28"/>
          <w:szCs w:val="28"/>
        </w:rPr>
        <w:t>рабатываемой научной гипотезы.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4. От исходной философской идеи часто зависит понимание истинной прир</w:t>
      </w:r>
      <w:r w:rsidRPr="00F61297">
        <w:rPr>
          <w:sz w:val="28"/>
          <w:szCs w:val="28"/>
        </w:rPr>
        <w:t>о</w:t>
      </w:r>
      <w:r w:rsidRPr="00F61297">
        <w:rPr>
          <w:sz w:val="28"/>
          <w:szCs w:val="28"/>
        </w:rPr>
        <w:t>ды явлений, истинной природы той или иной теории.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5. От исходной философской идеи часто зависит способность общественного сознания оценить по достоинству новое открытие.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lastRenderedPageBreak/>
        <w:t>6.Для ученого идеалы научности притягательны своим совершенством, но именно поэтому они не всегда оказываются достижимыми</w:t>
      </w:r>
      <w:r>
        <w:rPr>
          <w:sz w:val="28"/>
          <w:szCs w:val="28"/>
        </w:rPr>
        <w:t>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B33828">
        <w:rPr>
          <w:sz w:val="28"/>
          <w:szCs w:val="28"/>
        </w:rPr>
        <w:t>Творческое начало человека в деловой коммуникации</w:t>
      </w:r>
      <w:r>
        <w:rPr>
          <w:sz w:val="28"/>
          <w:szCs w:val="28"/>
        </w:rPr>
        <w:t>.</w:t>
      </w:r>
    </w:p>
    <w:p w:rsidR="00451E04" w:rsidRDefault="00451E04" w:rsidP="00451E04">
      <w:pPr>
        <w:tabs>
          <w:tab w:val="left" w:pos="5245"/>
        </w:tabs>
        <w:jc w:val="both"/>
      </w:pPr>
      <w:r w:rsidRPr="001412F6">
        <w:rPr>
          <w:b/>
          <w:sz w:val="28"/>
          <w:szCs w:val="28"/>
        </w:rPr>
        <w:t>2.</w:t>
      </w:r>
      <w:r w:rsidRPr="00140B08">
        <w:rPr>
          <w:b/>
          <w:sz w:val="28"/>
          <w:szCs w:val="28"/>
        </w:rPr>
        <w:t>Философия культуры научного исследования в естественнонау</w:t>
      </w:r>
      <w:r w:rsidRPr="00140B08">
        <w:rPr>
          <w:b/>
          <w:sz w:val="28"/>
          <w:szCs w:val="28"/>
        </w:rPr>
        <w:t>ч</w:t>
      </w:r>
      <w:r w:rsidRPr="00140B08">
        <w:rPr>
          <w:b/>
          <w:sz w:val="28"/>
          <w:szCs w:val="28"/>
        </w:rPr>
        <w:t>ном и гуманитарном знании. Особенности философских подхо</w:t>
      </w:r>
      <w:r>
        <w:rPr>
          <w:b/>
          <w:sz w:val="28"/>
          <w:szCs w:val="28"/>
        </w:rPr>
        <w:t>дов в прикла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ных коммуникациях</w:t>
      </w:r>
      <w:r w:rsidRPr="001412F6">
        <w:rPr>
          <w:b/>
          <w:sz w:val="28"/>
          <w:szCs w:val="28"/>
        </w:rPr>
        <w:t>.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1. Николай Кузанский предсказал развитие науки вплоть до Ньютона, его подтвердили Коперник, Гильберт, Галилей, Ньютон.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 w:rsidRPr="00F61297">
        <w:rPr>
          <w:sz w:val="28"/>
          <w:szCs w:val="28"/>
        </w:rPr>
        <w:t>2.</w:t>
      </w:r>
      <w:r>
        <w:rPr>
          <w:sz w:val="28"/>
          <w:szCs w:val="28"/>
        </w:rPr>
        <w:t xml:space="preserve">Уровнял природу и Бога - </w:t>
      </w:r>
      <w:r w:rsidRPr="00F61297">
        <w:rPr>
          <w:sz w:val="28"/>
          <w:szCs w:val="28"/>
        </w:rPr>
        <w:t>следовательно, можно её изучать.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3.Обоснование Се</w:t>
      </w:r>
      <w:r w:rsidRPr="00F61297">
        <w:rPr>
          <w:sz w:val="28"/>
          <w:szCs w:val="28"/>
        </w:rPr>
        <w:t>ченовым сущности сознания - субъективный образ объе</w:t>
      </w:r>
      <w:r w:rsidRPr="00F61297">
        <w:rPr>
          <w:sz w:val="28"/>
          <w:szCs w:val="28"/>
        </w:rPr>
        <w:t>к</w:t>
      </w:r>
      <w:r w:rsidRPr="00F61297">
        <w:rPr>
          <w:sz w:val="28"/>
          <w:szCs w:val="28"/>
        </w:rPr>
        <w:t>тивного мира, т.е. связывает с матер</w:t>
      </w:r>
      <w:r>
        <w:rPr>
          <w:sz w:val="28"/>
          <w:szCs w:val="28"/>
        </w:rPr>
        <w:t>ией, не допускает мистики.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70BB5">
        <w:rPr>
          <w:sz w:val="28"/>
          <w:szCs w:val="28"/>
        </w:rPr>
        <w:t>Романо-германские язы</w:t>
      </w:r>
      <w:r>
        <w:rPr>
          <w:sz w:val="28"/>
          <w:szCs w:val="28"/>
        </w:rPr>
        <w:t>ки в гуманитарном и естественно</w:t>
      </w:r>
      <w:r w:rsidRPr="00B70BB5">
        <w:rPr>
          <w:sz w:val="28"/>
          <w:szCs w:val="28"/>
        </w:rPr>
        <w:t xml:space="preserve">научном </w:t>
      </w:r>
      <w:r>
        <w:rPr>
          <w:sz w:val="28"/>
          <w:szCs w:val="28"/>
        </w:rPr>
        <w:t>исслед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вании.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70BB5">
        <w:rPr>
          <w:sz w:val="28"/>
          <w:szCs w:val="28"/>
        </w:rPr>
        <w:t>О соотношении гуманитарного и естественнонаучного познания в межди</w:t>
      </w:r>
      <w:r w:rsidRPr="00B70BB5">
        <w:rPr>
          <w:sz w:val="28"/>
          <w:szCs w:val="28"/>
        </w:rPr>
        <w:t>с</w:t>
      </w:r>
      <w:r w:rsidRPr="00B70BB5">
        <w:rPr>
          <w:sz w:val="28"/>
          <w:szCs w:val="28"/>
        </w:rPr>
        <w:t>циплинарных исследованиях.</w:t>
      </w:r>
    </w:p>
    <w:p w:rsidR="00451E04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B70BB5">
        <w:rPr>
          <w:sz w:val="28"/>
          <w:szCs w:val="28"/>
        </w:rPr>
        <w:t>Естественнонаучные "Туннели Реальности".</w:t>
      </w:r>
    </w:p>
    <w:p w:rsidR="00451E04" w:rsidRPr="00F61297" w:rsidRDefault="00451E04" w:rsidP="00451E04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AC1554">
        <w:rPr>
          <w:sz w:val="28"/>
          <w:szCs w:val="28"/>
        </w:rPr>
        <w:t>Воздействие гуманитарного знания на сферу естественных наук.</w:t>
      </w:r>
    </w:p>
    <w:p w:rsidR="00451E04" w:rsidRDefault="00451E04" w:rsidP="00451E04">
      <w:pPr>
        <w:tabs>
          <w:tab w:val="left" w:pos="5245"/>
        </w:tabs>
        <w:jc w:val="both"/>
        <w:rPr>
          <w:color w:val="000000"/>
        </w:rPr>
      </w:pPr>
      <w:r w:rsidRPr="001412F6">
        <w:rPr>
          <w:b/>
          <w:sz w:val="28"/>
          <w:szCs w:val="28"/>
        </w:rPr>
        <w:t>3.</w:t>
      </w:r>
      <w:r w:rsidRPr="00140B08">
        <w:rPr>
          <w:b/>
          <w:sz w:val="28"/>
          <w:szCs w:val="28"/>
        </w:rPr>
        <w:t>Семиотическая схема познания и коммуникация как основа научн</w:t>
      </w:r>
      <w:r w:rsidRPr="00140B08">
        <w:rPr>
          <w:b/>
          <w:sz w:val="28"/>
          <w:szCs w:val="28"/>
        </w:rPr>
        <w:t>о</w:t>
      </w:r>
      <w:r w:rsidRPr="00140B08">
        <w:rPr>
          <w:b/>
          <w:sz w:val="28"/>
          <w:szCs w:val="28"/>
        </w:rPr>
        <w:t>го исследования</w:t>
      </w:r>
      <w:r>
        <w:rPr>
          <w:b/>
          <w:sz w:val="28"/>
          <w:szCs w:val="28"/>
        </w:rPr>
        <w:t>.</w:t>
      </w:r>
    </w:p>
    <w:p w:rsidR="00451E04" w:rsidRDefault="00451E04" w:rsidP="00451E04">
      <w:pPr>
        <w:pStyle w:val="Default"/>
        <w:jc w:val="both"/>
        <w:rPr>
          <w:sz w:val="28"/>
          <w:szCs w:val="28"/>
        </w:rPr>
      </w:pPr>
      <w:r w:rsidRPr="00B33828">
        <w:rPr>
          <w:sz w:val="28"/>
          <w:szCs w:val="28"/>
        </w:rPr>
        <w:t xml:space="preserve">1.Моя научно-исследовательская работа. </w:t>
      </w:r>
    </w:p>
    <w:p w:rsidR="00451E04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2</w:t>
      </w:r>
      <w:r w:rsidRPr="00B33828">
        <w:rPr>
          <w:sz w:val="28"/>
          <w:szCs w:val="28"/>
        </w:rPr>
        <w:t xml:space="preserve">. Перевод в системе межкультурной коммуникации. </w:t>
      </w:r>
    </w:p>
    <w:p w:rsidR="00451E04" w:rsidRPr="00B33828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Pr="00B33828">
        <w:rPr>
          <w:color w:val="auto"/>
          <w:sz w:val="28"/>
          <w:szCs w:val="28"/>
        </w:rPr>
        <w:t>Коммуникативные барье</w:t>
      </w:r>
      <w:r>
        <w:rPr>
          <w:color w:val="auto"/>
          <w:sz w:val="28"/>
          <w:szCs w:val="28"/>
        </w:rPr>
        <w:t xml:space="preserve">ры: причины и пути преодоления </w:t>
      </w:r>
      <w:r w:rsidRPr="00B33828">
        <w:rPr>
          <w:color w:val="auto"/>
          <w:sz w:val="28"/>
          <w:szCs w:val="28"/>
        </w:rPr>
        <w:t>на материале</w:t>
      </w:r>
    </w:p>
    <w:p w:rsidR="00451E04" w:rsidRDefault="00451E04" w:rsidP="00451E04">
      <w:pPr>
        <w:pStyle w:val="Default"/>
        <w:jc w:val="both"/>
        <w:rPr>
          <w:color w:val="auto"/>
          <w:sz w:val="28"/>
          <w:szCs w:val="28"/>
        </w:rPr>
      </w:pPr>
      <w:r w:rsidRPr="00B33828">
        <w:rPr>
          <w:color w:val="auto"/>
          <w:sz w:val="28"/>
          <w:szCs w:val="28"/>
        </w:rPr>
        <w:t xml:space="preserve">коммуникативно-речевой деятельности </w:t>
      </w:r>
      <w:r>
        <w:rPr>
          <w:color w:val="auto"/>
          <w:sz w:val="28"/>
          <w:szCs w:val="28"/>
        </w:rPr>
        <w:t>ученых, педагогов – исследователей.</w:t>
      </w:r>
    </w:p>
    <w:p w:rsidR="00451E04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Pr="00B70BB5">
        <w:rPr>
          <w:color w:val="auto"/>
          <w:sz w:val="28"/>
          <w:szCs w:val="28"/>
        </w:rPr>
        <w:t xml:space="preserve">Диалогичность монологической </w:t>
      </w:r>
      <w:r>
        <w:rPr>
          <w:color w:val="auto"/>
          <w:sz w:val="28"/>
          <w:szCs w:val="28"/>
        </w:rPr>
        <w:t>коммуникации: рассказ о событии, собс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>венном исследовании.</w:t>
      </w:r>
    </w:p>
    <w:p w:rsidR="00451E04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5.Статья</w:t>
      </w:r>
      <w:r w:rsidRPr="00B70BB5">
        <w:rPr>
          <w:color w:val="auto"/>
          <w:sz w:val="28"/>
          <w:szCs w:val="28"/>
        </w:rPr>
        <w:t xml:space="preserve"> как письменное сообщение (на материале </w:t>
      </w:r>
      <w:r>
        <w:rPr>
          <w:color w:val="auto"/>
          <w:sz w:val="28"/>
          <w:szCs w:val="28"/>
        </w:rPr>
        <w:t>собственных статей</w:t>
      </w:r>
      <w:r w:rsidRPr="00B70BB5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>.</w:t>
      </w:r>
    </w:p>
    <w:p w:rsidR="00451E04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</w:t>
      </w:r>
      <w:r w:rsidRPr="00B70BB5">
        <w:rPr>
          <w:color w:val="auto"/>
          <w:sz w:val="28"/>
          <w:szCs w:val="28"/>
        </w:rPr>
        <w:t>Самопрезентация в жизни современного человека (материал - по усмотр</w:t>
      </w:r>
      <w:r w:rsidRPr="00B70BB5">
        <w:rPr>
          <w:color w:val="auto"/>
          <w:sz w:val="28"/>
          <w:szCs w:val="28"/>
        </w:rPr>
        <w:t>е</w:t>
      </w:r>
      <w:r w:rsidRPr="00B70BB5">
        <w:rPr>
          <w:color w:val="auto"/>
          <w:sz w:val="28"/>
          <w:szCs w:val="28"/>
        </w:rPr>
        <w:t xml:space="preserve">нию </w:t>
      </w:r>
      <w:r>
        <w:rPr>
          <w:color w:val="auto"/>
          <w:sz w:val="28"/>
          <w:szCs w:val="28"/>
        </w:rPr>
        <w:t>аспиранта</w:t>
      </w:r>
      <w:r w:rsidRPr="00B70BB5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>.</w:t>
      </w:r>
    </w:p>
    <w:p w:rsidR="00451E04" w:rsidRPr="00B33828" w:rsidRDefault="00451E04" w:rsidP="00451E0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</w:t>
      </w:r>
      <w:r w:rsidRPr="00B70BB5">
        <w:rPr>
          <w:color w:val="auto"/>
          <w:sz w:val="28"/>
          <w:szCs w:val="28"/>
        </w:rPr>
        <w:t xml:space="preserve">Особенности невербальной коммуникации в </w:t>
      </w:r>
      <w:r>
        <w:rPr>
          <w:color w:val="auto"/>
          <w:sz w:val="28"/>
          <w:szCs w:val="28"/>
        </w:rPr>
        <w:t>педагогической деятельности.</w:t>
      </w:r>
    </w:p>
    <w:p w:rsidR="00451E04" w:rsidRPr="004A7BE3" w:rsidRDefault="00451E04" w:rsidP="00451E04">
      <w:pPr>
        <w:ind w:left="360"/>
        <w:jc w:val="both"/>
        <w:rPr>
          <w:szCs w:val="28"/>
          <w:highlight w:val="cyan"/>
        </w:rPr>
      </w:pPr>
    </w:p>
    <w:p w:rsidR="00451E04" w:rsidRPr="004A7BE3" w:rsidRDefault="00451E04" w:rsidP="00451E04">
      <w:pPr>
        <w:jc w:val="both"/>
        <w:rPr>
          <w:szCs w:val="28"/>
        </w:rPr>
      </w:pPr>
      <w:r w:rsidRPr="004A7BE3">
        <w:rPr>
          <w:szCs w:val="28"/>
        </w:rPr>
        <w:t>Удачи Вам при написании эссе!</w:t>
      </w:r>
    </w:p>
    <w:p w:rsidR="00451E04" w:rsidRDefault="00451E04" w:rsidP="00451E04">
      <w:pPr>
        <w:jc w:val="both"/>
        <w:rPr>
          <w:szCs w:val="28"/>
        </w:rPr>
      </w:pPr>
      <w:r>
        <w:rPr>
          <w:szCs w:val="28"/>
        </w:rPr>
        <w:t>Источники: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1. Кузина, И. В. Методические рекомендации по написанию эссе/ И.В. Кузина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[электронный ресурс]. – Режим доступа: http://pionerov.ru.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2. Методические рекомендации по написанию эссе [электронный ресурс]. – Режим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доступа: http://elib.bsu.by.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3. Методические рекомендации по написанию ЭССЕ [электронный ресурс]. – Режим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доступа: http://www.lyceum130.ru.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4. Рекомендации по написанию эссе [электронный ресурс]. – Режим доступа: http://elearn.</w:t>
      </w:r>
    </w:p>
    <w:p w:rsidR="00451E04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krsu.edu.kg.</w:t>
      </w:r>
    </w:p>
    <w:p w:rsidR="00451E04" w:rsidRPr="00B07DEE" w:rsidRDefault="00451E04" w:rsidP="00451E04">
      <w:pPr>
        <w:jc w:val="both"/>
        <w:rPr>
          <w:szCs w:val="28"/>
        </w:rPr>
      </w:pPr>
      <w:r>
        <w:rPr>
          <w:szCs w:val="28"/>
        </w:rPr>
        <w:t>5.</w:t>
      </w:r>
      <w:r w:rsidRPr="00B07DEE">
        <w:rPr>
          <w:szCs w:val="28"/>
        </w:rPr>
        <w:t>Сайт Дмитрия Кашканова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dmitry@kashkanov.ru, +7 831 415 3206</w:t>
      </w:r>
    </w:p>
    <w:p w:rsidR="00451E04" w:rsidRPr="00B07DEE" w:rsidRDefault="00451E04" w:rsidP="00451E04">
      <w:pPr>
        <w:jc w:val="both"/>
        <w:rPr>
          <w:szCs w:val="28"/>
        </w:rPr>
      </w:pPr>
      <w:r>
        <w:rPr>
          <w:szCs w:val="28"/>
        </w:rPr>
        <w:t>6</w:t>
      </w:r>
      <w:r w:rsidRPr="00B07DEE">
        <w:rPr>
          <w:szCs w:val="28"/>
        </w:rPr>
        <w:t>. Сычева, Т.Е. Структура эссе/ Т.Е. Сычева [электронный ресурс]. – Режим доступа:</w:t>
      </w:r>
    </w:p>
    <w:p w:rsidR="00451E04" w:rsidRPr="00B07DEE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http:// ipk.khakasnet.ru.</w:t>
      </w:r>
    </w:p>
    <w:p w:rsidR="00451E04" w:rsidRPr="00B07DEE" w:rsidRDefault="00451E04" w:rsidP="00451E04">
      <w:pPr>
        <w:jc w:val="both"/>
        <w:rPr>
          <w:szCs w:val="28"/>
        </w:rPr>
      </w:pPr>
      <w:r>
        <w:rPr>
          <w:szCs w:val="28"/>
        </w:rPr>
        <w:t>7</w:t>
      </w:r>
      <w:bookmarkStart w:id="8" w:name="_GoBack"/>
      <w:bookmarkEnd w:id="8"/>
      <w:r w:rsidRPr="00B07DEE">
        <w:rPr>
          <w:szCs w:val="28"/>
        </w:rPr>
        <w:t>. Эссе - что такое, как писать, сочинение эссе, примеры по обществознанию и др., эссе</w:t>
      </w:r>
    </w:p>
    <w:p w:rsidR="00451E04" w:rsidRPr="00882C41" w:rsidRDefault="00451E04" w:rsidP="00451E04">
      <w:pPr>
        <w:jc w:val="both"/>
        <w:rPr>
          <w:szCs w:val="28"/>
        </w:rPr>
      </w:pPr>
      <w:r w:rsidRPr="00B07DEE">
        <w:rPr>
          <w:szCs w:val="28"/>
        </w:rPr>
        <w:t>на тему ... [электронный ресурс]. – Режим доступа: http://www.khstu.ru.</w:t>
      </w:r>
    </w:p>
    <w:p w:rsidR="00451E04" w:rsidRPr="00882C41" w:rsidRDefault="00451E04" w:rsidP="00451E04">
      <w:pPr>
        <w:jc w:val="both"/>
        <w:rPr>
          <w:color w:val="333333"/>
          <w:szCs w:val="28"/>
        </w:rPr>
      </w:pPr>
    </w:p>
    <w:sectPr w:rsidR="00451E04" w:rsidRPr="00882C41" w:rsidSect="008A568C">
      <w:headerReference w:type="default" r:id="rId177"/>
      <w:footerReference w:type="even" r:id="rId17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2EE" w:rsidRDefault="00451E04" w:rsidP="000D073F">
    <w:pPr>
      <w:pStyle w:val="a3"/>
      <w:framePr w:wrap="around" w:vAnchor="text" w:hAnchor="margin" w:xAlign="center" w:y="1"/>
      <w:rPr>
        <w:rStyle w:val="a5"/>
        <w:rFonts w:eastAsia="SimSun"/>
      </w:rPr>
    </w:pPr>
    <w:r>
      <w:rPr>
        <w:rStyle w:val="a5"/>
        <w:rFonts w:eastAsia="SimSun"/>
      </w:rPr>
      <w:fldChar w:fldCharType="begin"/>
    </w:r>
    <w:r>
      <w:rPr>
        <w:rStyle w:val="a5"/>
        <w:rFonts w:eastAsia="SimSun"/>
      </w:rPr>
      <w:instrText xml:space="preserve">PAGE  </w:instrText>
    </w:r>
    <w:r>
      <w:rPr>
        <w:rStyle w:val="a5"/>
        <w:rFonts w:eastAsia="SimSun"/>
      </w:rPr>
      <w:fldChar w:fldCharType="end"/>
    </w:r>
  </w:p>
  <w:p w:rsidR="009A42EE" w:rsidRDefault="00451E04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2EE" w:rsidRDefault="00451E04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65</w:t>
    </w:r>
    <w:r>
      <w:fldChar w:fldCharType="end"/>
    </w:r>
  </w:p>
  <w:p w:rsidR="009A42EE" w:rsidRDefault="00451E0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474B"/>
    <w:multiLevelType w:val="multilevel"/>
    <w:tmpl w:val="6A362D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">
    <w:nsid w:val="1CC57457"/>
    <w:multiLevelType w:val="hybridMultilevel"/>
    <w:tmpl w:val="141E046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E887515"/>
    <w:multiLevelType w:val="multilevel"/>
    <w:tmpl w:val="F4E69F5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F2458C0"/>
    <w:multiLevelType w:val="hybridMultilevel"/>
    <w:tmpl w:val="08C0EED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5DA672C"/>
    <w:multiLevelType w:val="hybridMultilevel"/>
    <w:tmpl w:val="C6541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C1BC4"/>
    <w:multiLevelType w:val="multilevel"/>
    <w:tmpl w:val="BE80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7621AE"/>
    <w:multiLevelType w:val="multilevel"/>
    <w:tmpl w:val="83CA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B80BA3"/>
    <w:multiLevelType w:val="multilevel"/>
    <w:tmpl w:val="4BD46DB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43B7244"/>
    <w:multiLevelType w:val="multilevel"/>
    <w:tmpl w:val="BFB644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7783D2A"/>
    <w:multiLevelType w:val="hybridMultilevel"/>
    <w:tmpl w:val="A5BE1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2F2509"/>
    <w:multiLevelType w:val="hybridMultilevel"/>
    <w:tmpl w:val="8C42486A"/>
    <w:lvl w:ilvl="0" w:tplc="8BDC15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3C303325"/>
    <w:multiLevelType w:val="multilevel"/>
    <w:tmpl w:val="79CA9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530BBB"/>
    <w:multiLevelType w:val="hybridMultilevel"/>
    <w:tmpl w:val="684A3F58"/>
    <w:lvl w:ilvl="0" w:tplc="ED0097C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4633539C"/>
    <w:multiLevelType w:val="hybridMultilevel"/>
    <w:tmpl w:val="80945656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A573A9F"/>
    <w:multiLevelType w:val="multilevel"/>
    <w:tmpl w:val="397A5ED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4E9D1473"/>
    <w:multiLevelType w:val="multilevel"/>
    <w:tmpl w:val="301AE00C"/>
    <w:lvl w:ilvl="0">
      <w:start w:val="14"/>
      <w:numFmt w:val="decimal"/>
      <w:lvlText w:val="%1"/>
      <w:lvlJc w:val="left"/>
      <w:pPr>
        <w:ind w:left="157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5" w:hanging="2160"/>
      </w:pPr>
      <w:rPr>
        <w:rFonts w:hint="default"/>
      </w:rPr>
    </w:lvl>
  </w:abstractNum>
  <w:abstractNum w:abstractNumId="16">
    <w:nsid w:val="519A4704"/>
    <w:multiLevelType w:val="hybridMultilevel"/>
    <w:tmpl w:val="F8E868F4"/>
    <w:lvl w:ilvl="0" w:tplc="736C91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8B43C37"/>
    <w:multiLevelType w:val="hybridMultilevel"/>
    <w:tmpl w:val="66B21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CB625C"/>
    <w:multiLevelType w:val="hybridMultilevel"/>
    <w:tmpl w:val="0F6636C6"/>
    <w:lvl w:ilvl="0" w:tplc="663A4032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5AE95D78"/>
    <w:multiLevelType w:val="hybridMultilevel"/>
    <w:tmpl w:val="17486584"/>
    <w:lvl w:ilvl="0" w:tplc="5D3649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5B3A02C8"/>
    <w:multiLevelType w:val="hybridMultilevel"/>
    <w:tmpl w:val="6AD0197E"/>
    <w:lvl w:ilvl="0" w:tplc="276A963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FE6146"/>
    <w:multiLevelType w:val="hybridMultilevel"/>
    <w:tmpl w:val="FE909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EE582A"/>
    <w:multiLevelType w:val="hybridMultilevel"/>
    <w:tmpl w:val="AB0A2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3B5F4E"/>
    <w:multiLevelType w:val="multilevel"/>
    <w:tmpl w:val="F388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F7770B"/>
    <w:multiLevelType w:val="hybridMultilevel"/>
    <w:tmpl w:val="6B96FB3C"/>
    <w:lvl w:ilvl="0" w:tplc="F4784DDE">
      <w:start w:val="1"/>
      <w:numFmt w:val="bullet"/>
      <w:lvlText w:val="-"/>
      <w:lvlJc w:val="left"/>
      <w:pPr>
        <w:tabs>
          <w:tab w:val="num" w:pos="774"/>
        </w:tabs>
        <w:ind w:left="207" w:firstLine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8D53F0"/>
    <w:multiLevelType w:val="hybridMultilevel"/>
    <w:tmpl w:val="CB66909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D7C0D69"/>
    <w:multiLevelType w:val="multilevel"/>
    <w:tmpl w:val="52C6E76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6DDA1916"/>
    <w:multiLevelType w:val="hybridMultilevel"/>
    <w:tmpl w:val="524C9ED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70B64A5D"/>
    <w:multiLevelType w:val="hybridMultilevel"/>
    <w:tmpl w:val="78585C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0522F1"/>
    <w:multiLevelType w:val="multilevel"/>
    <w:tmpl w:val="665A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7339F6"/>
    <w:multiLevelType w:val="hybridMultilevel"/>
    <w:tmpl w:val="DEC8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CE1C1E"/>
    <w:multiLevelType w:val="hybridMultilevel"/>
    <w:tmpl w:val="B816DD60"/>
    <w:lvl w:ilvl="0" w:tplc="F740130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26A61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8F80FBE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78B5E8C"/>
    <w:multiLevelType w:val="hybridMultilevel"/>
    <w:tmpl w:val="72DE2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553A9D"/>
    <w:multiLevelType w:val="multilevel"/>
    <w:tmpl w:val="9040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26"/>
  </w:num>
  <w:num w:numId="4">
    <w:abstractNumId w:val="2"/>
  </w:num>
  <w:num w:numId="5">
    <w:abstractNumId w:val="8"/>
  </w:num>
  <w:num w:numId="6">
    <w:abstractNumId w:val="0"/>
  </w:num>
  <w:num w:numId="7">
    <w:abstractNumId w:val="16"/>
  </w:num>
  <w:num w:numId="8">
    <w:abstractNumId w:val="12"/>
  </w:num>
  <w:num w:numId="9">
    <w:abstractNumId w:val="10"/>
  </w:num>
  <w:num w:numId="10">
    <w:abstractNumId w:val="15"/>
  </w:num>
  <w:num w:numId="11">
    <w:abstractNumId w:val="19"/>
  </w:num>
  <w:num w:numId="12">
    <w:abstractNumId w:val="31"/>
  </w:num>
  <w:num w:numId="13">
    <w:abstractNumId w:val="18"/>
  </w:num>
  <w:num w:numId="14">
    <w:abstractNumId w:val="32"/>
  </w:num>
  <w:num w:numId="15">
    <w:abstractNumId w:val="17"/>
  </w:num>
  <w:num w:numId="16">
    <w:abstractNumId w:val="22"/>
  </w:num>
  <w:num w:numId="17">
    <w:abstractNumId w:val="20"/>
  </w:num>
  <w:num w:numId="18">
    <w:abstractNumId w:val="1"/>
  </w:num>
  <w:num w:numId="19">
    <w:abstractNumId w:val="21"/>
  </w:num>
  <w:num w:numId="20">
    <w:abstractNumId w:val="25"/>
  </w:num>
  <w:num w:numId="21">
    <w:abstractNumId w:val="30"/>
  </w:num>
  <w:num w:numId="22">
    <w:abstractNumId w:val="4"/>
  </w:num>
  <w:num w:numId="23">
    <w:abstractNumId w:val="3"/>
  </w:num>
  <w:num w:numId="24">
    <w:abstractNumId w:val="13"/>
  </w:num>
  <w:num w:numId="25">
    <w:abstractNumId w:val="24"/>
  </w:num>
  <w:num w:numId="26">
    <w:abstractNumId w:val="9"/>
  </w:num>
  <w:num w:numId="27">
    <w:abstractNumId w:val="27"/>
  </w:num>
  <w:num w:numId="28">
    <w:abstractNumId w:val="28"/>
  </w:num>
  <w:num w:numId="29">
    <w:abstractNumId w:val="5"/>
  </w:num>
  <w:num w:numId="30">
    <w:abstractNumId w:val="33"/>
  </w:num>
  <w:num w:numId="31">
    <w:abstractNumId w:val="11"/>
  </w:num>
  <w:num w:numId="32">
    <w:abstractNumId w:val="6"/>
  </w:num>
  <w:num w:numId="33">
    <w:abstractNumId w:val="29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1E04"/>
    <w:rsid w:val="002D0E5B"/>
    <w:rsid w:val="00451E04"/>
    <w:rsid w:val="008E0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1E04"/>
    <w:pPr>
      <w:keepNext/>
      <w:spacing w:before="240" w:after="60"/>
      <w:outlineLvl w:val="0"/>
    </w:pPr>
    <w:rPr>
      <w:rFonts w:ascii="Arial" w:eastAsia="SimSun" w:hAnsi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451E04"/>
    <w:pPr>
      <w:keepNext/>
      <w:spacing w:before="240" w:after="60"/>
      <w:outlineLvl w:val="1"/>
    </w:pPr>
    <w:rPr>
      <w:rFonts w:ascii="Arial" w:eastAsia="SimSun" w:hAnsi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1E04"/>
    <w:rPr>
      <w:rFonts w:ascii="Arial" w:eastAsia="SimSun" w:hAnsi="Arial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451E04"/>
    <w:rPr>
      <w:rFonts w:ascii="Arial" w:eastAsia="SimSun" w:hAnsi="Arial" w:cs="Times New Roman"/>
      <w:b/>
      <w:bCs/>
      <w:i/>
      <w:iCs/>
      <w:sz w:val="28"/>
      <w:szCs w:val="28"/>
      <w:lang w:eastAsia="zh-CN"/>
    </w:rPr>
  </w:style>
  <w:style w:type="paragraph" w:styleId="a3">
    <w:name w:val="footer"/>
    <w:basedOn w:val="a"/>
    <w:link w:val="a4"/>
    <w:uiPriority w:val="99"/>
    <w:rsid w:val="00451E0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basedOn w:val="a0"/>
    <w:link w:val="a3"/>
    <w:uiPriority w:val="99"/>
    <w:rsid w:val="00451E04"/>
    <w:rPr>
      <w:rFonts w:ascii="Times New Roman" w:eastAsia="Times New Roman" w:hAnsi="Times New Roman" w:cs="Times New Roman"/>
      <w:sz w:val="24"/>
      <w:szCs w:val="24"/>
      <w:lang/>
    </w:rPr>
  </w:style>
  <w:style w:type="character" w:styleId="a5">
    <w:name w:val="page number"/>
    <w:basedOn w:val="a0"/>
    <w:rsid w:val="00451E04"/>
  </w:style>
  <w:style w:type="table" w:styleId="a6">
    <w:name w:val="Table Grid"/>
    <w:basedOn w:val="a1"/>
    <w:rsid w:val="00451E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451E04"/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451E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rsid w:val="00451E04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basedOn w:val="a0"/>
    <w:link w:val="a9"/>
    <w:uiPriority w:val="99"/>
    <w:rsid w:val="00451E04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ab">
    <w:name w:val="Основной"/>
    <w:basedOn w:val="a"/>
    <w:rsid w:val="00451E04"/>
    <w:pPr>
      <w:widowControl w:val="0"/>
      <w:spacing w:line="360" w:lineRule="auto"/>
      <w:ind w:firstLine="680"/>
      <w:jc w:val="both"/>
    </w:pPr>
    <w:rPr>
      <w:sz w:val="28"/>
      <w:szCs w:val="20"/>
    </w:rPr>
  </w:style>
  <w:style w:type="paragraph" w:customStyle="1" w:styleId="ac">
    <w:name w:val="Заголовок темы"/>
    <w:basedOn w:val="a"/>
    <w:rsid w:val="00451E04"/>
    <w:pPr>
      <w:widowControl w:val="0"/>
      <w:spacing w:before="120" w:line="360" w:lineRule="auto"/>
      <w:jc w:val="center"/>
    </w:pPr>
    <w:rPr>
      <w:b/>
      <w:snapToGrid w:val="0"/>
      <w:kern w:val="28"/>
      <w:sz w:val="28"/>
      <w:szCs w:val="20"/>
    </w:rPr>
  </w:style>
  <w:style w:type="paragraph" w:styleId="ad">
    <w:name w:val="List Paragraph"/>
    <w:basedOn w:val="a"/>
    <w:uiPriority w:val="34"/>
    <w:qFormat/>
    <w:rsid w:val="00451E04"/>
    <w:pPr>
      <w:widowControl w:val="0"/>
      <w:spacing w:line="360" w:lineRule="auto"/>
      <w:ind w:left="708" w:firstLine="680"/>
      <w:jc w:val="both"/>
    </w:pPr>
    <w:rPr>
      <w:sz w:val="28"/>
    </w:rPr>
  </w:style>
  <w:style w:type="paragraph" w:styleId="21">
    <w:name w:val="Body Text Indent 2"/>
    <w:basedOn w:val="a"/>
    <w:link w:val="22"/>
    <w:unhideWhenUsed/>
    <w:rsid w:val="00451E04"/>
    <w:pPr>
      <w:spacing w:after="120" w:line="480" w:lineRule="auto"/>
      <w:ind w:left="283"/>
    </w:pPr>
    <w:rPr>
      <w:sz w:val="28"/>
      <w:lang/>
    </w:rPr>
  </w:style>
  <w:style w:type="character" w:customStyle="1" w:styleId="22">
    <w:name w:val="Основной текст с отступом 2 Знак"/>
    <w:basedOn w:val="a0"/>
    <w:link w:val="21"/>
    <w:rsid w:val="00451E04"/>
    <w:rPr>
      <w:rFonts w:ascii="Times New Roman" w:eastAsia="Times New Roman" w:hAnsi="Times New Roman" w:cs="Times New Roman"/>
      <w:sz w:val="28"/>
      <w:szCs w:val="24"/>
      <w:lang/>
    </w:rPr>
  </w:style>
  <w:style w:type="paragraph" w:styleId="ae">
    <w:name w:val="Body Text Indent"/>
    <w:basedOn w:val="a"/>
    <w:link w:val="af"/>
    <w:rsid w:val="00451E04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rsid w:val="00451E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451E04"/>
    <w:pPr>
      <w:widowControl w:val="0"/>
      <w:snapToGrid w:val="0"/>
      <w:spacing w:before="120"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Табличный"/>
    <w:basedOn w:val="a"/>
    <w:rsid w:val="00451E04"/>
    <w:pPr>
      <w:widowControl w:val="0"/>
      <w:jc w:val="both"/>
    </w:pPr>
    <w:rPr>
      <w:sz w:val="28"/>
      <w:szCs w:val="28"/>
    </w:rPr>
  </w:style>
  <w:style w:type="paragraph" w:customStyle="1" w:styleId="12pt">
    <w:name w:val="Стиль 12 pt по центру"/>
    <w:basedOn w:val="a"/>
    <w:rsid w:val="00451E04"/>
    <w:pPr>
      <w:jc w:val="both"/>
    </w:pPr>
    <w:rPr>
      <w:szCs w:val="20"/>
    </w:rPr>
  </w:style>
  <w:style w:type="paragraph" w:styleId="af1">
    <w:name w:val="No Spacing"/>
    <w:link w:val="af2"/>
    <w:uiPriority w:val="1"/>
    <w:qFormat/>
    <w:rsid w:val="00451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451E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unhideWhenUsed/>
    <w:rsid w:val="00451E04"/>
    <w:pPr>
      <w:ind w:firstLine="709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451E04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451E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ashkanov.ru/images/11.jpg" TargetMode="External"/><Relationship Id="rId117" Type="http://schemas.openxmlformats.org/officeDocument/2006/relationships/image" Target="media/image77.jpeg"/><Relationship Id="rId21" Type="http://schemas.openxmlformats.org/officeDocument/2006/relationships/hyperlink" Target="http://kashkanov.ru/images/10.jpg" TargetMode="External"/><Relationship Id="rId42" Type="http://schemas.openxmlformats.org/officeDocument/2006/relationships/hyperlink" Target="http://kashkanov.ru/images/present/04/0403.jpg" TargetMode="External"/><Relationship Id="rId47" Type="http://schemas.openxmlformats.org/officeDocument/2006/relationships/image" Target="media/image18.jpeg"/><Relationship Id="rId63" Type="http://schemas.openxmlformats.org/officeDocument/2006/relationships/image" Target="media/image29.jpeg"/><Relationship Id="rId68" Type="http://schemas.openxmlformats.org/officeDocument/2006/relationships/image" Target="media/image34.gif"/><Relationship Id="rId84" Type="http://schemas.openxmlformats.org/officeDocument/2006/relationships/image" Target="media/image47.jpeg"/><Relationship Id="rId89" Type="http://schemas.openxmlformats.org/officeDocument/2006/relationships/image" Target="media/image51.jpeg"/><Relationship Id="rId112" Type="http://schemas.openxmlformats.org/officeDocument/2006/relationships/image" Target="media/image72.png"/><Relationship Id="rId133" Type="http://schemas.openxmlformats.org/officeDocument/2006/relationships/image" Target="media/image91.jpeg"/><Relationship Id="rId138" Type="http://schemas.openxmlformats.org/officeDocument/2006/relationships/image" Target="media/image96.jpeg"/><Relationship Id="rId154" Type="http://schemas.openxmlformats.org/officeDocument/2006/relationships/image" Target="media/image103.jpeg"/><Relationship Id="rId159" Type="http://schemas.openxmlformats.org/officeDocument/2006/relationships/image" Target="media/image106.jpeg"/><Relationship Id="rId175" Type="http://schemas.openxmlformats.org/officeDocument/2006/relationships/hyperlink" Target="http://kashkanov.ru/index.php?option=com_content&amp;view=article&amp;id=309:0018&amp;catid=55:powerpoint&amp;Itemid=314" TargetMode="External"/><Relationship Id="rId170" Type="http://schemas.openxmlformats.org/officeDocument/2006/relationships/image" Target="media/image114.jpeg"/><Relationship Id="rId16" Type="http://schemas.openxmlformats.org/officeDocument/2006/relationships/hyperlink" Target="http://kashkanov.ru/images/14.jpg" TargetMode="External"/><Relationship Id="rId107" Type="http://schemas.openxmlformats.org/officeDocument/2006/relationships/image" Target="media/image68.jpeg"/><Relationship Id="rId11" Type="http://schemas.openxmlformats.org/officeDocument/2006/relationships/image" Target="media/image3.jpeg"/><Relationship Id="rId32" Type="http://schemas.openxmlformats.org/officeDocument/2006/relationships/image" Target="media/image12.jpeg"/><Relationship Id="rId37" Type="http://schemas.openxmlformats.org/officeDocument/2006/relationships/hyperlink" Target="http://kashkanov.ru/index.php?option=com_content&amp;view=article&amp;id=291:0004&amp;catid=55:powerpoint&amp;Itemid=295" TargetMode="External"/><Relationship Id="rId53" Type="http://schemas.openxmlformats.org/officeDocument/2006/relationships/image" Target="media/image21.jpeg"/><Relationship Id="rId58" Type="http://schemas.openxmlformats.org/officeDocument/2006/relationships/hyperlink" Target="http://kashkanov.ru/index.php?option=com_content&amp;view=article&amp;id=292:0005&amp;catid=55:powerpoint&amp;Itemid=296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3.jpeg"/><Relationship Id="rId102" Type="http://schemas.openxmlformats.org/officeDocument/2006/relationships/image" Target="media/image64.jpeg"/><Relationship Id="rId123" Type="http://schemas.openxmlformats.org/officeDocument/2006/relationships/image" Target="media/image82.jpeg"/><Relationship Id="rId128" Type="http://schemas.openxmlformats.org/officeDocument/2006/relationships/image" Target="media/image87.jpeg"/><Relationship Id="rId144" Type="http://schemas.openxmlformats.org/officeDocument/2006/relationships/hyperlink" Target="http://kashkanov.ru/images/present/16/lesson16.zip" TargetMode="External"/><Relationship Id="rId149" Type="http://schemas.openxmlformats.org/officeDocument/2006/relationships/hyperlink" Target="http://kashkanov.ru/images/present/16/02.jpg" TargetMode="External"/><Relationship Id="rId5" Type="http://schemas.openxmlformats.org/officeDocument/2006/relationships/hyperlink" Target="http://kashkanov.ru/index.php?option=com_content&amp;view=article&amp;id=287:0001&amp;catid=55:powerpoint&amp;Itemid=292" TargetMode="External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60" Type="http://schemas.openxmlformats.org/officeDocument/2006/relationships/hyperlink" Target="http://kashkanov.ru/images/present/16/08.jpg" TargetMode="External"/><Relationship Id="rId165" Type="http://schemas.openxmlformats.org/officeDocument/2006/relationships/image" Target="media/image109.jpeg"/><Relationship Id="rId22" Type="http://schemas.openxmlformats.org/officeDocument/2006/relationships/image" Target="media/image8.jpeg"/><Relationship Id="rId27" Type="http://schemas.openxmlformats.org/officeDocument/2006/relationships/hyperlink" Target="http://kashkanov.ru/images/12.jpg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://kashkanov.ru/images/present/04/0406.jpg" TargetMode="External"/><Relationship Id="rId64" Type="http://schemas.openxmlformats.org/officeDocument/2006/relationships/image" Target="media/image30.jpeg"/><Relationship Id="rId69" Type="http://schemas.openxmlformats.org/officeDocument/2006/relationships/image" Target="media/image35.gif"/><Relationship Id="rId113" Type="http://schemas.openxmlformats.org/officeDocument/2006/relationships/image" Target="media/image73.jpeg"/><Relationship Id="rId118" Type="http://schemas.openxmlformats.org/officeDocument/2006/relationships/image" Target="media/image78.jpeg"/><Relationship Id="rId134" Type="http://schemas.openxmlformats.org/officeDocument/2006/relationships/image" Target="media/image92.jpeg"/><Relationship Id="rId139" Type="http://schemas.openxmlformats.org/officeDocument/2006/relationships/hyperlink" Target="http://kashkanov.ru/index.php?option=com_content&amp;view=article&amp;id=306:0014&amp;catid=55:powerpoint&amp;Itemid=310" TargetMode="External"/><Relationship Id="rId80" Type="http://schemas.openxmlformats.org/officeDocument/2006/relationships/image" Target="media/image44.jpeg"/><Relationship Id="rId85" Type="http://schemas.openxmlformats.org/officeDocument/2006/relationships/image" Target="media/image48.jpeg"/><Relationship Id="rId150" Type="http://schemas.openxmlformats.org/officeDocument/2006/relationships/image" Target="media/image101.jpeg"/><Relationship Id="rId155" Type="http://schemas.openxmlformats.org/officeDocument/2006/relationships/hyperlink" Target="http://kashkanov.ru/images/present/16/05.jpg" TargetMode="External"/><Relationship Id="rId171" Type="http://schemas.openxmlformats.org/officeDocument/2006/relationships/image" Target="media/image115.jpeg"/><Relationship Id="rId176" Type="http://schemas.openxmlformats.org/officeDocument/2006/relationships/image" Target="media/image118.jpeg"/><Relationship Id="rId12" Type="http://schemas.openxmlformats.org/officeDocument/2006/relationships/hyperlink" Target="http://kashkanov.ru/images/03.jpg" TargetMode="External"/><Relationship Id="rId17" Type="http://schemas.openxmlformats.org/officeDocument/2006/relationships/hyperlink" Target="http://kashkanov.ru/images/15.jpg" TargetMode="External"/><Relationship Id="rId33" Type="http://schemas.openxmlformats.org/officeDocument/2006/relationships/hyperlink" Target="http://kashkanov.ru/images/16.jpg" TargetMode="External"/><Relationship Id="rId38" Type="http://schemas.openxmlformats.org/officeDocument/2006/relationships/hyperlink" Target="http://kashkanov.ru/images/present/04/0401.jpg" TargetMode="External"/><Relationship Id="rId59" Type="http://schemas.openxmlformats.org/officeDocument/2006/relationships/image" Target="media/image25.jpeg"/><Relationship Id="rId103" Type="http://schemas.openxmlformats.org/officeDocument/2006/relationships/hyperlink" Target="http://kashkanov.ru/index.php?option=com_content&amp;view=article&amp;id=302:0010&amp;catid=55:powerpoint&amp;Itemid=306" TargetMode="External"/><Relationship Id="rId108" Type="http://schemas.openxmlformats.org/officeDocument/2006/relationships/image" Target="media/image69.jpeg"/><Relationship Id="rId124" Type="http://schemas.openxmlformats.org/officeDocument/2006/relationships/image" Target="media/image83.jpeg"/><Relationship Id="rId129" Type="http://schemas.openxmlformats.org/officeDocument/2006/relationships/image" Target="media/image88.jpeg"/><Relationship Id="rId54" Type="http://schemas.openxmlformats.org/officeDocument/2006/relationships/hyperlink" Target="http://kashkanov.ru/images/present/04/0409.jpg" TargetMode="External"/><Relationship Id="rId70" Type="http://schemas.openxmlformats.org/officeDocument/2006/relationships/image" Target="media/image36.jpeg"/><Relationship Id="rId75" Type="http://schemas.openxmlformats.org/officeDocument/2006/relationships/image" Target="media/image40.jpeg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40" Type="http://schemas.openxmlformats.org/officeDocument/2006/relationships/image" Target="media/image97.jpeg"/><Relationship Id="rId145" Type="http://schemas.openxmlformats.org/officeDocument/2006/relationships/hyperlink" Target="http://kashkanov.ru/images/present/16/00.jpg" TargetMode="External"/><Relationship Id="rId161" Type="http://schemas.openxmlformats.org/officeDocument/2006/relationships/image" Target="media/image107.jpeg"/><Relationship Id="rId166" Type="http://schemas.openxmlformats.org/officeDocument/2006/relationships/image" Target="media/image110.jpeg"/><Relationship Id="rId1" Type="http://schemas.openxmlformats.org/officeDocument/2006/relationships/numbering" Target="numbering.xml"/><Relationship Id="rId6" Type="http://schemas.openxmlformats.org/officeDocument/2006/relationships/hyperlink" Target="http://kashkanov.ru/images/09.jpg" TargetMode="External"/><Relationship Id="rId23" Type="http://schemas.openxmlformats.org/officeDocument/2006/relationships/hyperlink" Target="http://kashkanov.ru/images/10.jpg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9.jpeg"/><Relationship Id="rId114" Type="http://schemas.openxmlformats.org/officeDocument/2006/relationships/image" Target="media/image74.jpeg"/><Relationship Id="rId119" Type="http://schemas.openxmlformats.org/officeDocument/2006/relationships/image" Target="media/image79.jpeg"/><Relationship Id="rId10" Type="http://schemas.openxmlformats.org/officeDocument/2006/relationships/hyperlink" Target="http://kashkanov.ru/images/06.jpg" TargetMode="External"/><Relationship Id="rId31" Type="http://schemas.openxmlformats.org/officeDocument/2006/relationships/hyperlink" Target="http://kashkanov.ru/images/16.jpg" TargetMode="External"/><Relationship Id="rId44" Type="http://schemas.openxmlformats.org/officeDocument/2006/relationships/hyperlink" Target="http://kashkanov.ru/images/present/04/0404.jpg" TargetMode="External"/><Relationship Id="rId52" Type="http://schemas.openxmlformats.org/officeDocument/2006/relationships/hyperlink" Target="http://kashkanov.ru/images/present/04/0408.jpg" TargetMode="External"/><Relationship Id="rId60" Type="http://schemas.openxmlformats.org/officeDocument/2006/relationships/image" Target="media/image26.gif"/><Relationship Id="rId65" Type="http://schemas.openxmlformats.org/officeDocument/2006/relationships/image" Target="media/image31.jpeg"/><Relationship Id="rId73" Type="http://schemas.openxmlformats.org/officeDocument/2006/relationships/image" Target="media/image38.gif"/><Relationship Id="rId78" Type="http://schemas.openxmlformats.org/officeDocument/2006/relationships/image" Target="media/image42.jpeg"/><Relationship Id="rId81" Type="http://schemas.openxmlformats.org/officeDocument/2006/relationships/image" Target="media/image45.jpeg"/><Relationship Id="rId86" Type="http://schemas.openxmlformats.org/officeDocument/2006/relationships/image" Target="media/image49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122" Type="http://schemas.openxmlformats.org/officeDocument/2006/relationships/image" Target="media/image81.jpeg"/><Relationship Id="rId130" Type="http://schemas.openxmlformats.org/officeDocument/2006/relationships/image" Target="media/image89.jpeg"/><Relationship Id="rId135" Type="http://schemas.openxmlformats.org/officeDocument/2006/relationships/image" Target="media/image93.jpeg"/><Relationship Id="rId143" Type="http://schemas.openxmlformats.org/officeDocument/2006/relationships/hyperlink" Target="http://kashkanov.ru/index.php?option=com_content&amp;view=article&amp;id=308:0016&amp;catid=55:powerpoint&amp;Itemid=312" TargetMode="External"/><Relationship Id="rId148" Type="http://schemas.openxmlformats.org/officeDocument/2006/relationships/image" Target="media/image100.jpeg"/><Relationship Id="rId151" Type="http://schemas.openxmlformats.org/officeDocument/2006/relationships/hyperlink" Target="http://kashkanov.ru/images/present/16/03.jpg" TargetMode="External"/><Relationship Id="rId156" Type="http://schemas.openxmlformats.org/officeDocument/2006/relationships/image" Target="media/image104.jpeg"/><Relationship Id="rId164" Type="http://schemas.openxmlformats.org/officeDocument/2006/relationships/hyperlink" Target="http://kashkanov.ru/images/present/16/10.jpg" TargetMode="External"/><Relationship Id="rId169" Type="http://schemas.openxmlformats.org/officeDocument/2006/relationships/image" Target="media/image113.jpeg"/><Relationship Id="rId177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hyperlink" Target="http://kashkanov.ru/index.php?option=com_content&amp;view=article&amp;id=310:0017&amp;catid=55:powerpoint&amp;Itemid=313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14.jpeg"/><Relationship Id="rId109" Type="http://schemas.openxmlformats.org/officeDocument/2006/relationships/image" Target="media/image70.jpeg"/><Relationship Id="rId34" Type="http://schemas.openxmlformats.org/officeDocument/2006/relationships/hyperlink" Target="http://kashkanov.ru/index.php?option=com_content&amp;view=article&amp;id=289:0002&amp;catid=55:powerpoint&amp;Itemid=293" TargetMode="External"/><Relationship Id="rId50" Type="http://schemas.openxmlformats.org/officeDocument/2006/relationships/hyperlink" Target="http://kashkanov.ru/images/present/04/0407.jpg" TargetMode="External"/><Relationship Id="rId55" Type="http://schemas.openxmlformats.org/officeDocument/2006/relationships/image" Target="media/image22.jpeg"/><Relationship Id="rId76" Type="http://schemas.openxmlformats.org/officeDocument/2006/relationships/hyperlink" Target="http://kashkanov.ru/index.php?option=com_content&amp;view=article&amp;id=294:0007&amp;catid=55:powerpoint&amp;Itemid=298" TargetMode="External"/><Relationship Id="rId97" Type="http://schemas.openxmlformats.org/officeDocument/2006/relationships/image" Target="media/image59.jpeg"/><Relationship Id="rId104" Type="http://schemas.openxmlformats.org/officeDocument/2006/relationships/image" Target="media/image65.jpeg"/><Relationship Id="rId120" Type="http://schemas.openxmlformats.org/officeDocument/2006/relationships/hyperlink" Target="http://kashkanov.ru/index.php?option=com_content&amp;view=article&amp;id=304:0012&amp;catid=55:powerpoint&amp;Itemid=308" TargetMode="External"/><Relationship Id="rId125" Type="http://schemas.openxmlformats.org/officeDocument/2006/relationships/image" Target="media/image84.jpeg"/><Relationship Id="rId141" Type="http://schemas.openxmlformats.org/officeDocument/2006/relationships/image" Target="media/image98.jpeg"/><Relationship Id="rId146" Type="http://schemas.openxmlformats.org/officeDocument/2006/relationships/image" Target="media/image99.jpeg"/><Relationship Id="rId167" Type="http://schemas.openxmlformats.org/officeDocument/2006/relationships/image" Target="media/image111.jpeg"/><Relationship Id="rId7" Type="http://schemas.openxmlformats.org/officeDocument/2006/relationships/image" Target="media/image1.jpeg"/><Relationship Id="rId71" Type="http://schemas.openxmlformats.org/officeDocument/2006/relationships/image" Target="media/image37.jpeg"/><Relationship Id="rId92" Type="http://schemas.openxmlformats.org/officeDocument/2006/relationships/image" Target="media/image54.jpeg"/><Relationship Id="rId162" Type="http://schemas.openxmlformats.org/officeDocument/2006/relationships/hyperlink" Target="http://kashkanov.ru/images/present/16/09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kashkanov.ru/images/12.jpg" TargetMode="External"/><Relationship Id="rId24" Type="http://schemas.openxmlformats.org/officeDocument/2006/relationships/hyperlink" Target="http://kashkanov.ru/images/11.jpg" TargetMode="External"/><Relationship Id="rId40" Type="http://schemas.openxmlformats.org/officeDocument/2006/relationships/hyperlink" Target="http://kashkanov.ru/images/present/04/0402.jpg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32.jpeg"/><Relationship Id="rId87" Type="http://schemas.openxmlformats.org/officeDocument/2006/relationships/image" Target="media/image50.jpeg"/><Relationship Id="rId110" Type="http://schemas.openxmlformats.org/officeDocument/2006/relationships/image" Target="media/image71.jpeg"/><Relationship Id="rId115" Type="http://schemas.openxmlformats.org/officeDocument/2006/relationships/image" Target="media/image75.jpeg"/><Relationship Id="rId131" Type="http://schemas.openxmlformats.org/officeDocument/2006/relationships/hyperlink" Target="http://kashkanov.ru/index.php?option=com_content&amp;view=article&amp;id=305:0013&amp;catid=55:powerpoint&amp;Itemid=309" TargetMode="External"/><Relationship Id="rId136" Type="http://schemas.openxmlformats.org/officeDocument/2006/relationships/image" Target="media/image94.jpeg"/><Relationship Id="rId157" Type="http://schemas.openxmlformats.org/officeDocument/2006/relationships/hyperlink" Target="http://kashkanov.ru/images/present/16/06.jpg" TargetMode="External"/><Relationship Id="rId178" Type="http://schemas.openxmlformats.org/officeDocument/2006/relationships/footer" Target="footer1.xml"/><Relationship Id="rId61" Type="http://schemas.openxmlformats.org/officeDocument/2006/relationships/image" Target="media/image27.jpeg"/><Relationship Id="rId82" Type="http://schemas.openxmlformats.org/officeDocument/2006/relationships/image" Target="media/image46.jpeg"/><Relationship Id="rId152" Type="http://schemas.openxmlformats.org/officeDocument/2006/relationships/image" Target="media/image102.jpeg"/><Relationship Id="rId173" Type="http://schemas.openxmlformats.org/officeDocument/2006/relationships/image" Target="media/image116.jpeg"/><Relationship Id="rId19" Type="http://schemas.openxmlformats.org/officeDocument/2006/relationships/hyperlink" Target="http://kashkanov.ru/images/15.jpg" TargetMode="External"/><Relationship Id="rId14" Type="http://schemas.openxmlformats.org/officeDocument/2006/relationships/hyperlink" Target="http://kashkanov.ru/images/14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kashkanov.ru/index.php?option=com_content&amp;view=article&amp;id=290:0003&amp;catid=55:powerpoint&amp;Itemid=294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41.jpeg"/><Relationship Id="rId100" Type="http://schemas.openxmlformats.org/officeDocument/2006/relationships/image" Target="media/image62.jpeg"/><Relationship Id="rId105" Type="http://schemas.openxmlformats.org/officeDocument/2006/relationships/image" Target="media/image66.jpeg"/><Relationship Id="rId126" Type="http://schemas.openxmlformats.org/officeDocument/2006/relationships/image" Target="media/image85.jpeg"/><Relationship Id="rId147" Type="http://schemas.openxmlformats.org/officeDocument/2006/relationships/hyperlink" Target="http://kashkanov.ru/images/present/16/01.jpg" TargetMode="External"/><Relationship Id="rId168" Type="http://schemas.openxmlformats.org/officeDocument/2006/relationships/image" Target="media/image112.jpeg"/><Relationship Id="rId8" Type="http://schemas.openxmlformats.org/officeDocument/2006/relationships/hyperlink" Target="http://kashkanov.ru/images/04.jpg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://kashkanov.ru/index.php?option=com_content&amp;view=article&amp;id=293:string&amp;catid=55:powerpoint&amp;Itemid=297" TargetMode="External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121" Type="http://schemas.openxmlformats.org/officeDocument/2006/relationships/image" Target="media/image80.jpeg"/><Relationship Id="rId142" Type="http://schemas.openxmlformats.org/officeDocument/2006/relationships/hyperlink" Target="http://kashkanov.ru/index.php?option=com_content&amp;view=article&amp;id=307:0015&amp;catid=55:powerpoint&amp;Itemid=311" TargetMode="External"/><Relationship Id="rId163" Type="http://schemas.openxmlformats.org/officeDocument/2006/relationships/image" Target="media/image108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hyperlink" Target="http://kashkanov.ru/images/present/04/0405.jpg" TargetMode="External"/><Relationship Id="rId67" Type="http://schemas.openxmlformats.org/officeDocument/2006/relationships/image" Target="media/image33.jpeg"/><Relationship Id="rId116" Type="http://schemas.openxmlformats.org/officeDocument/2006/relationships/image" Target="media/image76.jpeg"/><Relationship Id="rId137" Type="http://schemas.openxmlformats.org/officeDocument/2006/relationships/image" Target="media/image95.jpeg"/><Relationship Id="rId158" Type="http://schemas.openxmlformats.org/officeDocument/2006/relationships/image" Target="media/image105.jpeg"/><Relationship Id="rId20" Type="http://schemas.openxmlformats.org/officeDocument/2006/relationships/image" Target="media/image7.jpeg"/><Relationship Id="rId41" Type="http://schemas.openxmlformats.org/officeDocument/2006/relationships/image" Target="media/image15.jpeg"/><Relationship Id="rId62" Type="http://schemas.openxmlformats.org/officeDocument/2006/relationships/image" Target="media/image28.jpeg"/><Relationship Id="rId83" Type="http://schemas.openxmlformats.org/officeDocument/2006/relationships/hyperlink" Target="http://kashkanov.ru/index.php?option=com_content&amp;view=article&amp;id=295:0008&amp;catid=55:powerpoint&amp;Itemid=299" TargetMode="External"/><Relationship Id="rId88" Type="http://schemas.openxmlformats.org/officeDocument/2006/relationships/hyperlink" Target="http://kashkanov.ru/index.php?option=com_content&amp;view=article&amp;id=301:0009&amp;catid=55:powerpoint&amp;Itemid=305" TargetMode="External"/><Relationship Id="rId111" Type="http://schemas.openxmlformats.org/officeDocument/2006/relationships/hyperlink" Target="http://kashkanov.ru/index.php?option=com_content&amp;view=article&amp;id=303:0011&amp;catid=55:powerpoint&amp;Itemid=307" TargetMode="External"/><Relationship Id="rId132" Type="http://schemas.openxmlformats.org/officeDocument/2006/relationships/image" Target="media/image90.jpeg"/><Relationship Id="rId153" Type="http://schemas.openxmlformats.org/officeDocument/2006/relationships/hyperlink" Target="http://kashkanov.ru/images/present/16/04.jpg" TargetMode="External"/><Relationship Id="rId174" Type="http://schemas.openxmlformats.org/officeDocument/2006/relationships/image" Target="media/image117.jpeg"/><Relationship Id="rId179" Type="http://schemas.openxmlformats.org/officeDocument/2006/relationships/fontTable" Target="fontTable.xml"/><Relationship Id="rId15" Type="http://schemas.openxmlformats.org/officeDocument/2006/relationships/image" Target="media/image5.jpeg"/><Relationship Id="rId36" Type="http://schemas.openxmlformats.org/officeDocument/2006/relationships/image" Target="media/image13.gif"/><Relationship Id="rId57" Type="http://schemas.openxmlformats.org/officeDocument/2006/relationships/image" Target="media/image24.jpeg"/><Relationship Id="rId106" Type="http://schemas.openxmlformats.org/officeDocument/2006/relationships/image" Target="media/image67.jpeg"/><Relationship Id="rId127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16500</Words>
  <Characters>94055</Characters>
  <Application>Microsoft Office Word</Application>
  <DocSecurity>0</DocSecurity>
  <Lines>783</Lines>
  <Paragraphs>220</Paragraphs>
  <ScaleCrop>false</ScaleCrop>
  <Company>kubsau</Company>
  <LinksUpToDate>false</LinksUpToDate>
  <CharactersWithSpaces>110335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2015-07-14T09:24:00Z</dcterms:created>
  <dcterms:modified xsi:type="dcterms:W3CDTF">2015-07-14T09:26:00Z</dcterms:modified>
</cp:coreProperties>
</file>