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AB" w:rsidRDefault="00BA10AB" w:rsidP="001B39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10CB">
        <w:rPr>
          <w:rFonts w:ascii="Times New Roman" w:hAnsi="Times New Roman" w:cs="Times New Roman"/>
          <w:b/>
          <w:sz w:val="32"/>
          <w:szCs w:val="32"/>
        </w:rPr>
        <w:t xml:space="preserve">Таблица результатов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LI</w:t>
      </w:r>
      <w:r w:rsidRPr="009510C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спартакиады </w:t>
      </w:r>
    </w:p>
    <w:p w:rsidR="00BA10AB" w:rsidRDefault="00BA10AB" w:rsidP="001B39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10C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9510CB">
        <w:rPr>
          <w:rFonts w:ascii="Times New Roman" w:hAnsi="Times New Roman" w:cs="Times New Roman"/>
          <w:b/>
          <w:sz w:val="32"/>
          <w:szCs w:val="32"/>
        </w:rPr>
        <w:t>Куб</w:t>
      </w:r>
      <w:r>
        <w:rPr>
          <w:rFonts w:ascii="Times New Roman" w:hAnsi="Times New Roman" w:cs="Times New Roman"/>
          <w:b/>
          <w:sz w:val="32"/>
          <w:szCs w:val="32"/>
        </w:rPr>
        <w:t>анского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ГАУ 2015-2016</w:t>
      </w:r>
      <w:r w:rsidRPr="009510C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уч.</w:t>
      </w:r>
      <w:r w:rsidRPr="009510CB">
        <w:rPr>
          <w:rFonts w:ascii="Times New Roman" w:hAnsi="Times New Roman" w:cs="Times New Roman"/>
          <w:b/>
          <w:sz w:val="32"/>
          <w:szCs w:val="32"/>
        </w:rPr>
        <w:t>г</w:t>
      </w:r>
      <w:proofErr w:type="spellEnd"/>
      <w:r w:rsidRPr="009510CB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по волейболу</w:t>
      </w:r>
    </w:p>
    <w:p w:rsidR="00BA10AB" w:rsidRPr="009510CB" w:rsidRDefault="00BA10AB" w:rsidP="00BA10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 30.11.15 по </w:t>
      </w:r>
      <w:r w:rsidR="00644660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>.12.15 г.</w:t>
      </w:r>
      <w:bookmarkStart w:id="0" w:name="_GoBack"/>
      <w:bookmarkEnd w:id="0"/>
    </w:p>
    <w:tbl>
      <w:tblPr>
        <w:tblStyle w:val="a3"/>
        <w:tblW w:w="0" w:type="auto"/>
        <w:tblInd w:w="-530" w:type="dxa"/>
        <w:tblLook w:val="04A0" w:firstRow="1" w:lastRow="0" w:firstColumn="1" w:lastColumn="0" w:noHBand="0" w:noVBand="1"/>
      </w:tblPr>
      <w:tblGrid>
        <w:gridCol w:w="1229"/>
        <w:gridCol w:w="674"/>
        <w:gridCol w:w="4818"/>
        <w:gridCol w:w="1425"/>
        <w:gridCol w:w="1425"/>
      </w:tblGrid>
      <w:tr w:rsidR="00C03DE3" w:rsidTr="00C03DE3">
        <w:tc>
          <w:tcPr>
            <w:tcW w:w="1229" w:type="dxa"/>
          </w:tcPr>
          <w:p w:rsidR="00C03DE3" w:rsidRPr="009510CB" w:rsidRDefault="00C03DE3" w:rsidP="00623C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0CB"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</w:p>
        </w:tc>
        <w:tc>
          <w:tcPr>
            <w:tcW w:w="674" w:type="dxa"/>
          </w:tcPr>
          <w:p w:rsidR="00C03DE3" w:rsidRPr="009510CB" w:rsidRDefault="00C03DE3" w:rsidP="00623C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0CB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C03DE3" w:rsidRPr="009510CB" w:rsidRDefault="00C03DE3" w:rsidP="00623C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9510CB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9510CB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4818" w:type="dxa"/>
          </w:tcPr>
          <w:p w:rsidR="00C03DE3" w:rsidRPr="009510CB" w:rsidRDefault="00C03DE3" w:rsidP="00623C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0CB">
              <w:rPr>
                <w:rFonts w:ascii="Times New Roman" w:hAnsi="Times New Roman" w:cs="Times New Roman"/>
                <w:b/>
                <w:sz w:val="32"/>
                <w:szCs w:val="32"/>
              </w:rPr>
              <w:t>ФАКУЛЬТЕТ</w:t>
            </w:r>
          </w:p>
        </w:tc>
        <w:tc>
          <w:tcPr>
            <w:tcW w:w="1425" w:type="dxa"/>
          </w:tcPr>
          <w:p w:rsidR="00C03DE3" w:rsidRDefault="00C03DE3" w:rsidP="00623C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0CB">
              <w:rPr>
                <w:rFonts w:ascii="Times New Roman" w:hAnsi="Times New Roman" w:cs="Times New Roman"/>
                <w:b/>
                <w:sz w:val="32"/>
                <w:szCs w:val="32"/>
              </w:rPr>
              <w:t>МЕСТО</w:t>
            </w:r>
          </w:p>
          <w:p w:rsidR="00C03DE3" w:rsidRPr="009510CB" w:rsidRDefault="00C03DE3" w:rsidP="00623C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 </w:t>
            </w:r>
          </w:p>
        </w:tc>
        <w:tc>
          <w:tcPr>
            <w:tcW w:w="1425" w:type="dxa"/>
          </w:tcPr>
          <w:p w:rsidR="00C03DE3" w:rsidRDefault="00C03DE3" w:rsidP="00C03D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0CB">
              <w:rPr>
                <w:rFonts w:ascii="Times New Roman" w:hAnsi="Times New Roman" w:cs="Times New Roman"/>
                <w:b/>
                <w:sz w:val="32"/>
                <w:szCs w:val="32"/>
              </w:rPr>
              <w:t>МЕСТО</w:t>
            </w:r>
          </w:p>
          <w:p w:rsidR="00C03DE3" w:rsidRPr="009510CB" w:rsidRDefault="00C03DE3" w:rsidP="00623C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Ж</w:t>
            </w:r>
          </w:p>
        </w:tc>
      </w:tr>
      <w:tr w:rsidR="00C03DE3" w:rsidTr="00C03DE3">
        <w:tc>
          <w:tcPr>
            <w:tcW w:w="1229" w:type="dxa"/>
            <w:vMerge w:val="restart"/>
          </w:tcPr>
          <w:p w:rsidR="00C03DE3" w:rsidRPr="009510CB" w:rsidRDefault="00C03DE3" w:rsidP="00623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3DE3" w:rsidRPr="009510CB" w:rsidRDefault="00C03DE3" w:rsidP="00623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3DE3" w:rsidRPr="009510CB" w:rsidRDefault="00C03DE3" w:rsidP="00623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3DE3" w:rsidRPr="009510CB" w:rsidRDefault="00C03DE3" w:rsidP="00623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3DE3" w:rsidRPr="009510CB" w:rsidRDefault="00C03DE3" w:rsidP="00623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3DE3" w:rsidRPr="00BA10AB" w:rsidRDefault="00C03DE3" w:rsidP="00623C1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10C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510CB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</w:t>
            </w:r>
            <w:r w:rsidRPr="009510CB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674" w:type="dxa"/>
          </w:tcPr>
          <w:p w:rsidR="00C03DE3" w:rsidRPr="009510CB" w:rsidRDefault="00C03DE3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10CB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818" w:type="dxa"/>
          </w:tcPr>
          <w:p w:rsidR="00C03DE3" w:rsidRPr="009510CB" w:rsidRDefault="00C03DE3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10CB">
              <w:rPr>
                <w:rFonts w:ascii="Times New Roman" w:hAnsi="Times New Roman" w:cs="Times New Roman"/>
                <w:sz w:val="32"/>
                <w:szCs w:val="32"/>
              </w:rPr>
              <w:t>Юридический</w:t>
            </w:r>
          </w:p>
        </w:tc>
        <w:tc>
          <w:tcPr>
            <w:tcW w:w="1425" w:type="dxa"/>
          </w:tcPr>
          <w:p w:rsidR="00C03DE3" w:rsidRPr="00C03DE3" w:rsidRDefault="00BA10AB" w:rsidP="00C03DE3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A10A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</w:t>
            </w:r>
          </w:p>
        </w:tc>
        <w:tc>
          <w:tcPr>
            <w:tcW w:w="1425" w:type="dxa"/>
          </w:tcPr>
          <w:p w:rsidR="00C03DE3" w:rsidRPr="00C03DE3" w:rsidRDefault="001D34C4" w:rsidP="0062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D34C4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</w:t>
            </w:r>
          </w:p>
        </w:tc>
      </w:tr>
      <w:tr w:rsidR="00C03DE3" w:rsidTr="00C03DE3">
        <w:tc>
          <w:tcPr>
            <w:tcW w:w="1229" w:type="dxa"/>
            <w:vMerge/>
          </w:tcPr>
          <w:p w:rsidR="00C03DE3" w:rsidRPr="009510CB" w:rsidRDefault="00C03DE3" w:rsidP="00623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:rsidR="00C03DE3" w:rsidRPr="009510CB" w:rsidRDefault="00C03DE3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10CB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818" w:type="dxa"/>
          </w:tcPr>
          <w:p w:rsidR="00C03DE3" w:rsidRPr="009510CB" w:rsidRDefault="00C03DE3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10CB">
              <w:rPr>
                <w:rFonts w:ascii="Times New Roman" w:hAnsi="Times New Roman" w:cs="Times New Roman"/>
                <w:sz w:val="32"/>
                <w:szCs w:val="32"/>
              </w:rPr>
              <w:t>Экономический</w:t>
            </w:r>
          </w:p>
        </w:tc>
        <w:tc>
          <w:tcPr>
            <w:tcW w:w="1425" w:type="dxa"/>
          </w:tcPr>
          <w:p w:rsidR="00C03DE3" w:rsidRPr="009510CB" w:rsidRDefault="00C03DE3" w:rsidP="00623C1D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</w:t>
            </w:r>
          </w:p>
        </w:tc>
        <w:tc>
          <w:tcPr>
            <w:tcW w:w="1425" w:type="dxa"/>
          </w:tcPr>
          <w:p w:rsidR="00C03DE3" w:rsidRPr="009510CB" w:rsidRDefault="001D34C4" w:rsidP="00623C1D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1D34C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C03DE3" w:rsidTr="00C03DE3">
        <w:tc>
          <w:tcPr>
            <w:tcW w:w="1229" w:type="dxa"/>
            <w:vMerge/>
          </w:tcPr>
          <w:p w:rsidR="00C03DE3" w:rsidRPr="009510CB" w:rsidRDefault="00C03DE3" w:rsidP="00623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:rsidR="00C03DE3" w:rsidRPr="009510CB" w:rsidRDefault="00C03DE3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10CB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818" w:type="dxa"/>
          </w:tcPr>
          <w:p w:rsidR="00C03DE3" w:rsidRPr="009510CB" w:rsidRDefault="00C03DE3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10CB">
              <w:rPr>
                <w:rFonts w:ascii="Times New Roman" w:hAnsi="Times New Roman" w:cs="Times New Roman"/>
                <w:sz w:val="32"/>
                <w:szCs w:val="32"/>
              </w:rPr>
              <w:t>Учетно-финансовый</w:t>
            </w:r>
          </w:p>
        </w:tc>
        <w:tc>
          <w:tcPr>
            <w:tcW w:w="1425" w:type="dxa"/>
          </w:tcPr>
          <w:p w:rsidR="00C03DE3" w:rsidRPr="00C03DE3" w:rsidRDefault="00BA10AB" w:rsidP="0062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425" w:type="dxa"/>
          </w:tcPr>
          <w:p w:rsidR="00C03DE3" w:rsidRPr="00C03DE3" w:rsidRDefault="001D34C4" w:rsidP="00623C1D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1D34C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C03DE3" w:rsidTr="00C03DE3">
        <w:tc>
          <w:tcPr>
            <w:tcW w:w="1229" w:type="dxa"/>
            <w:vMerge/>
          </w:tcPr>
          <w:p w:rsidR="00C03DE3" w:rsidRPr="009510CB" w:rsidRDefault="00C03DE3" w:rsidP="00623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:rsidR="00C03DE3" w:rsidRPr="009510CB" w:rsidRDefault="00C03DE3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10CB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818" w:type="dxa"/>
          </w:tcPr>
          <w:p w:rsidR="00C03DE3" w:rsidRPr="009510CB" w:rsidRDefault="00C03DE3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10CB">
              <w:rPr>
                <w:rFonts w:ascii="Times New Roman" w:hAnsi="Times New Roman" w:cs="Times New Roman"/>
                <w:sz w:val="32"/>
                <w:szCs w:val="32"/>
              </w:rPr>
              <w:t>Финансы и кредит</w:t>
            </w:r>
          </w:p>
        </w:tc>
        <w:tc>
          <w:tcPr>
            <w:tcW w:w="1425" w:type="dxa"/>
          </w:tcPr>
          <w:p w:rsidR="00C03DE3" w:rsidRPr="009510CB" w:rsidRDefault="00BA10AB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A10AB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</w:t>
            </w:r>
          </w:p>
        </w:tc>
        <w:tc>
          <w:tcPr>
            <w:tcW w:w="1425" w:type="dxa"/>
          </w:tcPr>
          <w:p w:rsidR="00C03DE3" w:rsidRPr="00C03DE3" w:rsidRDefault="00C03DE3" w:rsidP="00623C1D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</w:t>
            </w:r>
          </w:p>
        </w:tc>
      </w:tr>
      <w:tr w:rsidR="00C03DE3" w:rsidTr="00C03DE3">
        <w:tc>
          <w:tcPr>
            <w:tcW w:w="1229" w:type="dxa"/>
            <w:vMerge/>
          </w:tcPr>
          <w:p w:rsidR="00C03DE3" w:rsidRPr="009510CB" w:rsidRDefault="00C03DE3" w:rsidP="00623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:rsidR="00C03DE3" w:rsidRPr="009510CB" w:rsidRDefault="00C03DE3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10CB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4818" w:type="dxa"/>
          </w:tcPr>
          <w:p w:rsidR="00C03DE3" w:rsidRPr="009510CB" w:rsidRDefault="00C03DE3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10CB">
              <w:rPr>
                <w:rFonts w:ascii="Times New Roman" w:hAnsi="Times New Roman" w:cs="Times New Roman"/>
                <w:sz w:val="32"/>
                <w:szCs w:val="32"/>
              </w:rPr>
              <w:t>Управление</w:t>
            </w:r>
          </w:p>
        </w:tc>
        <w:tc>
          <w:tcPr>
            <w:tcW w:w="1425" w:type="dxa"/>
          </w:tcPr>
          <w:p w:rsidR="00C03DE3" w:rsidRPr="009510CB" w:rsidRDefault="00C03DE3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425" w:type="dxa"/>
          </w:tcPr>
          <w:p w:rsidR="00C03DE3" w:rsidRPr="009510CB" w:rsidRDefault="001D34C4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34C4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</w:t>
            </w:r>
          </w:p>
        </w:tc>
      </w:tr>
      <w:tr w:rsidR="00C03DE3" w:rsidTr="00C03DE3">
        <w:tc>
          <w:tcPr>
            <w:tcW w:w="1229" w:type="dxa"/>
            <w:vMerge/>
          </w:tcPr>
          <w:p w:rsidR="00C03DE3" w:rsidRPr="009510CB" w:rsidRDefault="00C03DE3" w:rsidP="00623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:rsidR="00C03DE3" w:rsidRPr="009510CB" w:rsidRDefault="00C03DE3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10CB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4818" w:type="dxa"/>
          </w:tcPr>
          <w:p w:rsidR="00C03DE3" w:rsidRPr="009510CB" w:rsidRDefault="00C03DE3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10CB">
              <w:rPr>
                <w:rFonts w:ascii="Times New Roman" w:hAnsi="Times New Roman" w:cs="Times New Roman"/>
                <w:sz w:val="32"/>
                <w:szCs w:val="32"/>
              </w:rPr>
              <w:t>Инженерно-строительный</w:t>
            </w:r>
          </w:p>
        </w:tc>
        <w:tc>
          <w:tcPr>
            <w:tcW w:w="1425" w:type="dxa"/>
          </w:tcPr>
          <w:p w:rsidR="00C03DE3" w:rsidRPr="00C03DE3" w:rsidRDefault="00BA10AB" w:rsidP="00623C1D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BA10A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25" w:type="dxa"/>
          </w:tcPr>
          <w:p w:rsidR="00C03DE3" w:rsidRPr="00C03DE3" w:rsidRDefault="00C03DE3" w:rsidP="0062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4</w:t>
            </w:r>
          </w:p>
        </w:tc>
      </w:tr>
      <w:tr w:rsidR="00C03DE3" w:rsidTr="00C03DE3">
        <w:tc>
          <w:tcPr>
            <w:tcW w:w="1229" w:type="dxa"/>
            <w:vMerge/>
          </w:tcPr>
          <w:p w:rsidR="00C03DE3" w:rsidRPr="009510CB" w:rsidRDefault="00C03DE3" w:rsidP="00623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:rsidR="00C03DE3" w:rsidRPr="009510CB" w:rsidRDefault="00C03DE3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10CB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4818" w:type="dxa"/>
          </w:tcPr>
          <w:p w:rsidR="00C03DE3" w:rsidRPr="009510CB" w:rsidRDefault="00C03DE3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10CB">
              <w:rPr>
                <w:rFonts w:ascii="Times New Roman" w:hAnsi="Times New Roman" w:cs="Times New Roman"/>
                <w:sz w:val="32"/>
                <w:szCs w:val="32"/>
              </w:rPr>
              <w:t>Прикладной информатики</w:t>
            </w:r>
          </w:p>
        </w:tc>
        <w:tc>
          <w:tcPr>
            <w:tcW w:w="1425" w:type="dxa"/>
          </w:tcPr>
          <w:p w:rsidR="00C03DE3" w:rsidRPr="009510CB" w:rsidRDefault="00BA10AB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425" w:type="dxa"/>
          </w:tcPr>
          <w:p w:rsidR="00C03DE3" w:rsidRPr="009510CB" w:rsidRDefault="001D34C4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C03DE3" w:rsidTr="00C03DE3">
        <w:tc>
          <w:tcPr>
            <w:tcW w:w="1229" w:type="dxa"/>
            <w:vMerge/>
          </w:tcPr>
          <w:p w:rsidR="00C03DE3" w:rsidRPr="009510CB" w:rsidRDefault="00C03DE3" w:rsidP="00623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:rsidR="00C03DE3" w:rsidRPr="009510CB" w:rsidRDefault="00C03DE3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10CB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4818" w:type="dxa"/>
          </w:tcPr>
          <w:p w:rsidR="00C03DE3" w:rsidRPr="009510CB" w:rsidRDefault="00C03DE3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10CB">
              <w:rPr>
                <w:rFonts w:ascii="Times New Roman" w:hAnsi="Times New Roman" w:cs="Times New Roman"/>
                <w:sz w:val="32"/>
                <w:szCs w:val="32"/>
              </w:rPr>
              <w:t>Агрономический</w:t>
            </w:r>
          </w:p>
        </w:tc>
        <w:tc>
          <w:tcPr>
            <w:tcW w:w="1425" w:type="dxa"/>
          </w:tcPr>
          <w:p w:rsidR="00C03DE3" w:rsidRPr="009510CB" w:rsidRDefault="00BA10AB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25" w:type="dxa"/>
          </w:tcPr>
          <w:p w:rsidR="00C03DE3" w:rsidRPr="009510CB" w:rsidRDefault="001D34C4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C03DE3" w:rsidTr="00C03DE3">
        <w:tc>
          <w:tcPr>
            <w:tcW w:w="1229" w:type="dxa"/>
            <w:vMerge/>
          </w:tcPr>
          <w:p w:rsidR="00C03DE3" w:rsidRPr="009510CB" w:rsidRDefault="00C03DE3" w:rsidP="00623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:rsidR="00C03DE3" w:rsidRPr="009510CB" w:rsidRDefault="00C03DE3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10CB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4818" w:type="dxa"/>
          </w:tcPr>
          <w:p w:rsidR="00C03DE3" w:rsidRPr="009510CB" w:rsidRDefault="00C03DE3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10CB">
              <w:rPr>
                <w:rFonts w:ascii="Times New Roman" w:hAnsi="Times New Roman" w:cs="Times New Roman"/>
                <w:sz w:val="32"/>
                <w:szCs w:val="32"/>
              </w:rPr>
              <w:t>Энергетический</w:t>
            </w:r>
          </w:p>
        </w:tc>
        <w:tc>
          <w:tcPr>
            <w:tcW w:w="1425" w:type="dxa"/>
          </w:tcPr>
          <w:p w:rsidR="00C03DE3" w:rsidRPr="00C03DE3" w:rsidRDefault="00BA10AB" w:rsidP="00623C1D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BA10A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425" w:type="dxa"/>
          </w:tcPr>
          <w:p w:rsidR="00C03DE3" w:rsidRPr="009510CB" w:rsidRDefault="001D34C4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C03DE3" w:rsidTr="00C03DE3">
        <w:tc>
          <w:tcPr>
            <w:tcW w:w="1229" w:type="dxa"/>
            <w:vMerge w:val="restart"/>
          </w:tcPr>
          <w:p w:rsidR="00C03DE3" w:rsidRPr="009510CB" w:rsidRDefault="00C03DE3" w:rsidP="00623C1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C03DE3" w:rsidRPr="009510CB" w:rsidRDefault="00C03DE3" w:rsidP="00623C1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C03DE3" w:rsidRPr="009510CB" w:rsidRDefault="00C03DE3" w:rsidP="00623C1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C03DE3" w:rsidRPr="009510CB" w:rsidRDefault="00C03DE3" w:rsidP="00623C1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C03DE3" w:rsidRPr="009510CB" w:rsidRDefault="00C03DE3" w:rsidP="00623C1D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C03DE3" w:rsidRPr="009510CB" w:rsidRDefault="00C03DE3" w:rsidP="00623C1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510CB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 II</w:t>
            </w:r>
          </w:p>
        </w:tc>
        <w:tc>
          <w:tcPr>
            <w:tcW w:w="674" w:type="dxa"/>
          </w:tcPr>
          <w:p w:rsidR="00C03DE3" w:rsidRPr="009510CB" w:rsidRDefault="00C03DE3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10CB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4818" w:type="dxa"/>
          </w:tcPr>
          <w:p w:rsidR="00C03DE3" w:rsidRPr="009510CB" w:rsidRDefault="00C03DE3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10CB">
              <w:rPr>
                <w:rFonts w:ascii="Times New Roman" w:hAnsi="Times New Roman" w:cs="Times New Roman"/>
                <w:sz w:val="32"/>
                <w:szCs w:val="32"/>
              </w:rPr>
              <w:t>Агрохимии</w:t>
            </w:r>
          </w:p>
        </w:tc>
        <w:tc>
          <w:tcPr>
            <w:tcW w:w="1425" w:type="dxa"/>
          </w:tcPr>
          <w:p w:rsidR="00C03DE3" w:rsidRPr="009510CB" w:rsidRDefault="00C03DE3" w:rsidP="00C03DE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425" w:type="dxa"/>
          </w:tcPr>
          <w:p w:rsidR="00C03DE3" w:rsidRPr="009510CB" w:rsidRDefault="001D34C4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C03DE3" w:rsidTr="00C03DE3">
        <w:tc>
          <w:tcPr>
            <w:tcW w:w="1229" w:type="dxa"/>
            <w:vMerge/>
          </w:tcPr>
          <w:p w:rsidR="00C03DE3" w:rsidRPr="009510CB" w:rsidRDefault="00C03DE3" w:rsidP="00623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:rsidR="00C03DE3" w:rsidRPr="009510CB" w:rsidRDefault="00C03DE3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10CB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818" w:type="dxa"/>
          </w:tcPr>
          <w:p w:rsidR="00C03DE3" w:rsidRPr="009510CB" w:rsidRDefault="00C03DE3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10CB">
              <w:rPr>
                <w:rFonts w:ascii="Times New Roman" w:hAnsi="Times New Roman" w:cs="Times New Roman"/>
                <w:sz w:val="32"/>
                <w:szCs w:val="32"/>
              </w:rPr>
              <w:t>Водохозяйственного строительства</w:t>
            </w:r>
          </w:p>
        </w:tc>
        <w:tc>
          <w:tcPr>
            <w:tcW w:w="1425" w:type="dxa"/>
          </w:tcPr>
          <w:p w:rsidR="00C03DE3" w:rsidRPr="009510CB" w:rsidRDefault="001D34C4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34C4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</w:t>
            </w:r>
          </w:p>
        </w:tc>
        <w:tc>
          <w:tcPr>
            <w:tcW w:w="1425" w:type="dxa"/>
          </w:tcPr>
          <w:p w:rsidR="00C03DE3" w:rsidRPr="009510CB" w:rsidRDefault="001D34C4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C03DE3" w:rsidTr="00C03DE3">
        <w:tc>
          <w:tcPr>
            <w:tcW w:w="1229" w:type="dxa"/>
            <w:vMerge/>
          </w:tcPr>
          <w:p w:rsidR="00C03DE3" w:rsidRPr="009510CB" w:rsidRDefault="00C03DE3" w:rsidP="00623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:rsidR="00C03DE3" w:rsidRPr="009510CB" w:rsidRDefault="00C03DE3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10CB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818" w:type="dxa"/>
          </w:tcPr>
          <w:p w:rsidR="00C03DE3" w:rsidRPr="009510CB" w:rsidRDefault="00C03DE3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510CB">
              <w:rPr>
                <w:rFonts w:ascii="Times New Roman" w:hAnsi="Times New Roman" w:cs="Times New Roman"/>
                <w:sz w:val="32"/>
                <w:szCs w:val="32"/>
              </w:rPr>
              <w:t>Плодоовощеводства</w:t>
            </w:r>
            <w:proofErr w:type="spellEnd"/>
            <w:r w:rsidRPr="009510CB">
              <w:rPr>
                <w:rFonts w:ascii="Times New Roman" w:hAnsi="Times New Roman" w:cs="Times New Roman"/>
                <w:sz w:val="32"/>
                <w:szCs w:val="32"/>
              </w:rPr>
              <w:t xml:space="preserve"> и виноградарства</w:t>
            </w:r>
          </w:p>
        </w:tc>
        <w:tc>
          <w:tcPr>
            <w:tcW w:w="1425" w:type="dxa"/>
          </w:tcPr>
          <w:p w:rsidR="00C03DE3" w:rsidRPr="009510CB" w:rsidRDefault="001D34C4" w:rsidP="00623C1D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1D34C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425" w:type="dxa"/>
          </w:tcPr>
          <w:p w:rsidR="00C03DE3" w:rsidRPr="009510CB" w:rsidRDefault="001D34C4" w:rsidP="00623C1D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1D34C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C03DE3" w:rsidTr="00C03DE3">
        <w:tc>
          <w:tcPr>
            <w:tcW w:w="1229" w:type="dxa"/>
            <w:vMerge/>
          </w:tcPr>
          <w:p w:rsidR="00C03DE3" w:rsidRPr="009510CB" w:rsidRDefault="00C03DE3" w:rsidP="00623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:rsidR="00C03DE3" w:rsidRPr="009510CB" w:rsidRDefault="00C03DE3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10CB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4818" w:type="dxa"/>
          </w:tcPr>
          <w:p w:rsidR="00C03DE3" w:rsidRPr="009510CB" w:rsidRDefault="00C03DE3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10CB">
              <w:rPr>
                <w:rFonts w:ascii="Times New Roman" w:hAnsi="Times New Roman" w:cs="Times New Roman"/>
                <w:sz w:val="32"/>
                <w:szCs w:val="32"/>
              </w:rPr>
              <w:t>Инженерно-землеустроительный</w:t>
            </w:r>
          </w:p>
        </w:tc>
        <w:tc>
          <w:tcPr>
            <w:tcW w:w="1425" w:type="dxa"/>
          </w:tcPr>
          <w:p w:rsidR="00C03DE3" w:rsidRPr="009510CB" w:rsidRDefault="001D34C4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425" w:type="dxa"/>
          </w:tcPr>
          <w:p w:rsidR="00C03DE3" w:rsidRPr="00C03DE3" w:rsidRDefault="001D34C4" w:rsidP="00623C1D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</w:t>
            </w:r>
          </w:p>
        </w:tc>
      </w:tr>
      <w:tr w:rsidR="00C03DE3" w:rsidTr="00C03DE3">
        <w:tc>
          <w:tcPr>
            <w:tcW w:w="1229" w:type="dxa"/>
            <w:vMerge/>
          </w:tcPr>
          <w:p w:rsidR="00C03DE3" w:rsidRPr="009510CB" w:rsidRDefault="00C03DE3" w:rsidP="00623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:rsidR="00C03DE3" w:rsidRPr="009510CB" w:rsidRDefault="00C03DE3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10CB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4818" w:type="dxa"/>
          </w:tcPr>
          <w:p w:rsidR="00C03DE3" w:rsidRPr="009510CB" w:rsidRDefault="00C03DE3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10CB">
              <w:rPr>
                <w:rFonts w:ascii="Times New Roman" w:hAnsi="Times New Roman" w:cs="Times New Roman"/>
                <w:sz w:val="32"/>
                <w:szCs w:val="32"/>
              </w:rPr>
              <w:t>Механизация</w:t>
            </w:r>
          </w:p>
        </w:tc>
        <w:tc>
          <w:tcPr>
            <w:tcW w:w="1425" w:type="dxa"/>
          </w:tcPr>
          <w:p w:rsidR="00C03DE3" w:rsidRPr="009510CB" w:rsidRDefault="001D34C4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34C4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</w:t>
            </w:r>
          </w:p>
        </w:tc>
        <w:tc>
          <w:tcPr>
            <w:tcW w:w="1425" w:type="dxa"/>
          </w:tcPr>
          <w:p w:rsidR="00C03DE3" w:rsidRPr="00C03DE3" w:rsidRDefault="001D34C4" w:rsidP="00623C1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</w:t>
            </w:r>
          </w:p>
        </w:tc>
      </w:tr>
      <w:tr w:rsidR="00C03DE3" w:rsidTr="00C03DE3">
        <w:tc>
          <w:tcPr>
            <w:tcW w:w="1229" w:type="dxa"/>
            <w:vMerge/>
          </w:tcPr>
          <w:p w:rsidR="00C03DE3" w:rsidRPr="009510CB" w:rsidRDefault="00C03DE3" w:rsidP="00623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:rsidR="00C03DE3" w:rsidRPr="009510CB" w:rsidRDefault="00C03DE3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10CB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4818" w:type="dxa"/>
          </w:tcPr>
          <w:p w:rsidR="00C03DE3" w:rsidRPr="009510CB" w:rsidRDefault="00C03DE3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10CB">
              <w:rPr>
                <w:rFonts w:ascii="Times New Roman" w:hAnsi="Times New Roman" w:cs="Times New Roman"/>
                <w:sz w:val="32"/>
                <w:szCs w:val="32"/>
              </w:rPr>
              <w:t>Зоотехники и менеджмента</w:t>
            </w:r>
          </w:p>
        </w:tc>
        <w:tc>
          <w:tcPr>
            <w:tcW w:w="1425" w:type="dxa"/>
          </w:tcPr>
          <w:p w:rsidR="00C03DE3" w:rsidRPr="00C03DE3" w:rsidRDefault="001D34C4" w:rsidP="00623C1D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1D34C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25" w:type="dxa"/>
          </w:tcPr>
          <w:p w:rsidR="00C03DE3" w:rsidRPr="009510CB" w:rsidRDefault="001D34C4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C03DE3" w:rsidTr="00C03DE3">
        <w:tc>
          <w:tcPr>
            <w:tcW w:w="1229" w:type="dxa"/>
            <w:vMerge/>
          </w:tcPr>
          <w:p w:rsidR="00C03DE3" w:rsidRPr="009510CB" w:rsidRDefault="00C03DE3" w:rsidP="00623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:rsidR="00C03DE3" w:rsidRPr="009510CB" w:rsidRDefault="00C03DE3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10CB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4818" w:type="dxa"/>
          </w:tcPr>
          <w:p w:rsidR="00C03DE3" w:rsidRPr="009510CB" w:rsidRDefault="00C03DE3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10CB">
              <w:rPr>
                <w:rFonts w:ascii="Times New Roman" w:hAnsi="Times New Roman" w:cs="Times New Roman"/>
                <w:sz w:val="32"/>
                <w:szCs w:val="32"/>
              </w:rPr>
              <w:t>Перерабатывающие технологии</w:t>
            </w:r>
          </w:p>
        </w:tc>
        <w:tc>
          <w:tcPr>
            <w:tcW w:w="1425" w:type="dxa"/>
          </w:tcPr>
          <w:p w:rsidR="00C03DE3" w:rsidRPr="009510CB" w:rsidRDefault="001D34C4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34C4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</w:t>
            </w:r>
          </w:p>
        </w:tc>
        <w:tc>
          <w:tcPr>
            <w:tcW w:w="1425" w:type="dxa"/>
          </w:tcPr>
          <w:p w:rsidR="00C03DE3" w:rsidRPr="00C03DE3" w:rsidRDefault="001D34C4" w:rsidP="00623C1D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</w:t>
            </w:r>
          </w:p>
        </w:tc>
      </w:tr>
      <w:tr w:rsidR="00C03DE3" w:rsidTr="00C03DE3">
        <w:tc>
          <w:tcPr>
            <w:tcW w:w="1229" w:type="dxa"/>
            <w:vMerge/>
          </w:tcPr>
          <w:p w:rsidR="00C03DE3" w:rsidRPr="009510CB" w:rsidRDefault="00C03DE3" w:rsidP="00623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:rsidR="00C03DE3" w:rsidRPr="009510CB" w:rsidRDefault="00C03DE3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10CB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4818" w:type="dxa"/>
          </w:tcPr>
          <w:p w:rsidR="00C03DE3" w:rsidRPr="009510CB" w:rsidRDefault="00854230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10CB">
              <w:rPr>
                <w:rFonts w:ascii="Times New Roman" w:hAnsi="Times New Roman" w:cs="Times New Roman"/>
                <w:sz w:val="32"/>
                <w:szCs w:val="32"/>
              </w:rPr>
              <w:t>Ветеринарной медицины</w:t>
            </w:r>
          </w:p>
        </w:tc>
        <w:tc>
          <w:tcPr>
            <w:tcW w:w="1425" w:type="dxa"/>
          </w:tcPr>
          <w:p w:rsidR="00C03DE3" w:rsidRPr="009510CB" w:rsidRDefault="001D34C4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425" w:type="dxa"/>
          </w:tcPr>
          <w:p w:rsidR="00C03DE3" w:rsidRPr="009510CB" w:rsidRDefault="001D34C4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34C4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</w:t>
            </w:r>
          </w:p>
        </w:tc>
      </w:tr>
      <w:tr w:rsidR="00C03DE3" w:rsidTr="00C03DE3">
        <w:tc>
          <w:tcPr>
            <w:tcW w:w="1229" w:type="dxa"/>
            <w:vMerge/>
          </w:tcPr>
          <w:p w:rsidR="00C03DE3" w:rsidRPr="009510CB" w:rsidRDefault="00C03DE3" w:rsidP="00623C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4" w:type="dxa"/>
          </w:tcPr>
          <w:p w:rsidR="00C03DE3" w:rsidRPr="009510CB" w:rsidRDefault="00C03DE3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10CB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4818" w:type="dxa"/>
          </w:tcPr>
          <w:p w:rsidR="00C03DE3" w:rsidRPr="009510CB" w:rsidRDefault="00C03DE3" w:rsidP="00623C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10CB">
              <w:rPr>
                <w:rFonts w:ascii="Times New Roman" w:hAnsi="Times New Roman" w:cs="Times New Roman"/>
                <w:sz w:val="32"/>
                <w:szCs w:val="32"/>
              </w:rPr>
              <w:t>Учебный военный центр</w:t>
            </w:r>
          </w:p>
        </w:tc>
        <w:tc>
          <w:tcPr>
            <w:tcW w:w="1425" w:type="dxa"/>
          </w:tcPr>
          <w:p w:rsidR="00C03DE3" w:rsidRPr="00C03DE3" w:rsidRDefault="001D34C4" w:rsidP="00623C1D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1D34C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25" w:type="dxa"/>
          </w:tcPr>
          <w:p w:rsidR="00C03DE3" w:rsidRPr="009510CB" w:rsidRDefault="001D34C4" w:rsidP="00623C1D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1D34C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</w:tbl>
    <w:p w:rsidR="00907605" w:rsidRDefault="00907605"/>
    <w:sectPr w:rsidR="00907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57"/>
    <w:rsid w:val="001D34C4"/>
    <w:rsid w:val="003A6857"/>
    <w:rsid w:val="00644660"/>
    <w:rsid w:val="00854230"/>
    <w:rsid w:val="00907605"/>
    <w:rsid w:val="009F0803"/>
    <w:rsid w:val="00BA10AB"/>
    <w:rsid w:val="00C0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samsung</cp:lastModifiedBy>
  <cp:revision>6</cp:revision>
  <dcterms:created xsi:type="dcterms:W3CDTF">2014-10-24T10:20:00Z</dcterms:created>
  <dcterms:modified xsi:type="dcterms:W3CDTF">2015-12-21T16:20:00Z</dcterms:modified>
</cp:coreProperties>
</file>