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4" w:rsidRPr="003A2CDB" w:rsidRDefault="00453854" w:rsidP="003A2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line="260" w:lineRule="atLeast"/>
        <w:rPr>
          <w:b/>
          <w:bCs/>
        </w:rPr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line="260" w:lineRule="atLeast"/>
        <w:jc w:val="center"/>
        <w:rPr>
          <w:b/>
          <w:bCs/>
        </w:rPr>
      </w:pPr>
      <w:r>
        <w:rPr>
          <w:b/>
          <w:bCs/>
          <w:lang w:val="en-US"/>
        </w:rPr>
        <w:t>XVI</w:t>
      </w:r>
      <w:r w:rsidR="00583549">
        <w:rPr>
          <w:b/>
          <w:bCs/>
          <w:lang w:val="en-US"/>
        </w:rPr>
        <w:t>II</w:t>
      </w:r>
      <w:r w:rsidR="00620517">
        <w:rPr>
          <w:b/>
          <w:bCs/>
        </w:rPr>
        <w:t xml:space="preserve"> </w:t>
      </w:r>
      <w:r w:rsidRPr="00CC190C">
        <w:rPr>
          <w:b/>
          <w:bCs/>
        </w:rPr>
        <w:t>МЕЖДУНАРОДНЫЙ САЛОН ИЗОБРЕТЕНИЙ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</w:rPr>
      </w:pPr>
      <w:r w:rsidRPr="00CC190C">
        <w:rPr>
          <w:b/>
          <w:bCs/>
        </w:rPr>
        <w:t xml:space="preserve">И НОВЫХ ТЕХНОЛОГИЙ «НОВОЕ ВРЕМЯ» 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</w:rPr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</w:rPr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center"/>
      </w:pPr>
      <w:r w:rsidRPr="00CC190C">
        <w:rPr>
          <w:i/>
          <w:iCs/>
        </w:rPr>
        <w:t>лозунг</w:t>
      </w:r>
      <w:r w:rsidRPr="00CC190C">
        <w:t xml:space="preserve"> «</w:t>
      </w:r>
      <w:r w:rsidRPr="00CC190C">
        <w:rPr>
          <w:b/>
          <w:bCs/>
        </w:rPr>
        <w:t>УСТОЙЧИВОЕ РАЗВИТИЕ ВО ВРЕМЯ ПЕРЕМЕН</w:t>
      </w:r>
      <w:r w:rsidRPr="00CC190C">
        <w:t>»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  <w:rPr>
          <w:b/>
          <w:bCs/>
          <w:i/>
          <w:iCs/>
        </w:rPr>
      </w:pPr>
    </w:p>
    <w:p w:rsidR="00453854" w:rsidRPr="006C13E6" w:rsidRDefault="00620517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  <w:rPr>
          <w:b/>
          <w:bCs/>
          <w:iCs/>
        </w:rPr>
      </w:pPr>
      <w:r>
        <w:rPr>
          <w:b/>
          <w:bCs/>
          <w:iCs/>
        </w:rPr>
        <w:t>2</w:t>
      </w:r>
      <w:r w:rsidR="00583549">
        <w:rPr>
          <w:b/>
          <w:bCs/>
          <w:iCs/>
        </w:rPr>
        <w:t>2</w:t>
      </w:r>
      <w:r>
        <w:rPr>
          <w:b/>
          <w:bCs/>
          <w:iCs/>
        </w:rPr>
        <w:t>-2</w:t>
      </w:r>
      <w:r w:rsidR="00583549">
        <w:rPr>
          <w:b/>
          <w:bCs/>
          <w:iCs/>
        </w:rPr>
        <w:t>4</w:t>
      </w:r>
      <w:r w:rsidR="00453854" w:rsidRPr="00453854">
        <w:rPr>
          <w:b/>
          <w:bCs/>
          <w:iCs/>
        </w:rPr>
        <w:t xml:space="preserve"> </w:t>
      </w:r>
      <w:proofErr w:type="gramStart"/>
      <w:r w:rsidR="00453854" w:rsidRPr="006C13E6">
        <w:rPr>
          <w:b/>
          <w:bCs/>
          <w:iCs/>
          <w:lang w:val="en-US"/>
        </w:rPr>
        <w:t>c</w:t>
      </w:r>
      <w:proofErr w:type="spellStart"/>
      <w:proofErr w:type="gramEnd"/>
      <w:r w:rsidR="00453854" w:rsidRPr="006C13E6">
        <w:rPr>
          <w:b/>
          <w:bCs/>
          <w:iCs/>
        </w:rPr>
        <w:t>ентября</w:t>
      </w:r>
      <w:proofErr w:type="spellEnd"/>
      <w:r w:rsidR="00453854" w:rsidRPr="006C13E6">
        <w:rPr>
          <w:b/>
          <w:bCs/>
          <w:iCs/>
        </w:rPr>
        <w:t xml:space="preserve"> 20</w:t>
      </w:r>
      <w:r w:rsidR="00453854" w:rsidRPr="00453854">
        <w:rPr>
          <w:b/>
          <w:bCs/>
          <w:iCs/>
        </w:rPr>
        <w:t>2</w:t>
      </w:r>
      <w:r w:rsidR="00583549">
        <w:rPr>
          <w:b/>
          <w:bCs/>
          <w:iCs/>
        </w:rPr>
        <w:t>2</w:t>
      </w:r>
      <w:r w:rsidR="00453854" w:rsidRPr="006C13E6">
        <w:rPr>
          <w:b/>
          <w:bCs/>
          <w:iCs/>
        </w:rPr>
        <w:t xml:space="preserve"> г.</w:t>
      </w:r>
    </w:p>
    <w:p w:rsidR="00453854" w:rsidRPr="006C13E6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  <w:rPr>
          <w:b/>
          <w:bCs/>
          <w:iCs/>
        </w:rPr>
      </w:pPr>
      <w:r w:rsidRPr="006C13E6">
        <w:rPr>
          <w:b/>
          <w:bCs/>
          <w:iCs/>
        </w:rPr>
        <w:t>Севастополь, Российская Федерация</w:t>
      </w:r>
    </w:p>
    <w:p w:rsidR="00453854" w:rsidRPr="001F3727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6" w:lineRule="atLeast"/>
        <w:jc w:val="center"/>
        <w:rPr>
          <w:b/>
        </w:rPr>
      </w:pPr>
      <w:r w:rsidRPr="00CC190C">
        <w:rPr>
          <w:b/>
        </w:rPr>
        <w:t>ОРГАНИЗАТОРЫ САЛОНА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</w:p>
    <w:p w:rsidR="00453854" w:rsidRPr="00CC0742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6" w:lineRule="atLeast"/>
        <w:ind w:firstLine="170"/>
        <w:jc w:val="center"/>
      </w:pPr>
      <w:r w:rsidRPr="00CC0742">
        <w:rPr>
          <w:bCs/>
          <w:kern w:val="36"/>
        </w:rPr>
        <w:t>Федеральная служба по интеллектуальной собственности  (г. Москва)</w:t>
      </w:r>
      <w:r w:rsidRPr="00CC0742">
        <w:t xml:space="preserve"> 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>Правительство г. Севастополя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 xml:space="preserve">Законодательное собрание г. </w:t>
      </w:r>
      <w:r w:rsidRPr="00CC190C">
        <w:t>Севастопол</w:t>
      </w:r>
      <w:r>
        <w:t>я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>Всероссийское общество изобретателей и рационализаторов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 xml:space="preserve">Севастопольское отделение Всероссийского общества 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>изобретателей и рационализаторов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Федерация космонавтики России</w:t>
      </w:r>
    </w:p>
    <w:p w:rsidR="00453854" w:rsidRPr="001C2CCE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Ассоциация «Кластер «Энергосбережение» (г. Севастополь)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Calibri" w:hAnsi="Calibri"/>
          <w:color w:val="000000"/>
        </w:rPr>
      </w:pPr>
      <w:r w:rsidRPr="00F5100F">
        <w:rPr>
          <w:color w:val="000000"/>
        </w:rPr>
        <w:t>Севастопольская торгово-промышленная палата</w:t>
      </w:r>
      <w:r>
        <w:rPr>
          <w:rFonts w:ascii="Calibri" w:hAnsi="Calibri"/>
          <w:color w:val="000000"/>
        </w:rPr>
        <w:t xml:space="preserve"> 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  <w:r>
        <w:t>Научная Школа Причинности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  <w:r w:rsidRPr="00CC190C">
        <w:t>ООО «Центр «А</w:t>
      </w:r>
      <w:r>
        <w:t>ЮМЭЛЬ</w:t>
      </w:r>
      <w:r w:rsidRPr="00CC190C">
        <w:t>» (г. Севастополь)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 w:rsidRPr="00CC190C">
        <w:t>Международный инновационный клуб «Архимед» (г. Москва)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 w:rsidRPr="00CC190C">
        <w:t>Всемирный форум изобретателей и исследователей (г. Бухарест)</w:t>
      </w:r>
    </w:p>
    <w:p w:rsidR="00453854" w:rsidRPr="00885D20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 xml:space="preserve">Международная федерация ассоциаций изобретателей </w:t>
      </w:r>
      <w:r w:rsidRPr="00885D20">
        <w:t>(</w:t>
      </w:r>
      <w:r>
        <w:rPr>
          <w:lang w:val="en-US"/>
        </w:rPr>
        <w:t>IFIA</w:t>
      </w:r>
      <w:r w:rsidRPr="00885D20">
        <w:t>)</w:t>
      </w:r>
    </w:p>
    <w:p w:rsidR="00453854" w:rsidRPr="00885D20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</w:pPr>
      <w:r w:rsidRPr="00CC190C">
        <w:rPr>
          <w:b/>
        </w:rPr>
        <w:t>В рамках Салона пройд</w:t>
      </w:r>
      <w:r>
        <w:rPr>
          <w:b/>
        </w:rPr>
        <w:t>ет</w:t>
      </w:r>
      <w:r w:rsidRPr="00CC190C">
        <w:t xml:space="preserve"> </w:t>
      </w:r>
      <w:proofErr w:type="gramStart"/>
      <w:r w:rsidRPr="00583549">
        <w:t>Х</w:t>
      </w:r>
      <w:proofErr w:type="gramEnd"/>
      <w:r w:rsidRPr="00583549">
        <w:rPr>
          <w:lang w:val="en-US"/>
        </w:rPr>
        <w:t>V</w:t>
      </w:r>
      <w:r w:rsidR="00620517" w:rsidRPr="00583549">
        <w:rPr>
          <w:lang w:val="en-US"/>
        </w:rPr>
        <w:t>I</w:t>
      </w:r>
      <w:r w:rsidR="00583549" w:rsidRPr="00583549">
        <w:rPr>
          <w:bCs/>
          <w:lang w:val="en-US"/>
        </w:rPr>
        <w:t>I</w:t>
      </w:r>
      <w:r w:rsidR="00620517">
        <w:rPr>
          <w:lang w:val="en-US"/>
        </w:rPr>
        <w:t>I</w:t>
      </w:r>
      <w:r w:rsidRPr="00CC190C">
        <w:t xml:space="preserve"> Международный конкурс молодежных инноваций и разработок «Новое Время». Его отборочные туры будут проходить в странах участниках конкурса, а победители национальных туров примут участие в работе </w:t>
      </w:r>
      <w:r w:rsidRPr="00583549">
        <w:rPr>
          <w:lang w:val="en-US"/>
        </w:rPr>
        <w:t>XV</w:t>
      </w:r>
      <w:r w:rsidR="00583549" w:rsidRPr="00583549">
        <w:rPr>
          <w:bCs/>
          <w:lang w:val="en-US"/>
        </w:rPr>
        <w:t>I</w:t>
      </w:r>
      <w:r w:rsidRPr="00583549">
        <w:rPr>
          <w:lang w:val="en-US"/>
        </w:rPr>
        <w:t>I</w:t>
      </w:r>
      <w:r w:rsidR="00620517" w:rsidRPr="00583549">
        <w:rPr>
          <w:lang w:val="en-US"/>
        </w:rPr>
        <w:t>I</w:t>
      </w:r>
      <w:r w:rsidRPr="00583549">
        <w:t xml:space="preserve"> </w:t>
      </w:r>
      <w:r w:rsidRPr="00CC190C">
        <w:t xml:space="preserve">Международного Салона изобретений и новых технологий «Новое Время» в Севастополе. </w:t>
      </w:r>
    </w:p>
    <w:p w:rsidR="00453854" w:rsidRPr="007A1640" w:rsidRDefault="00453854" w:rsidP="00453854">
      <w:pPr>
        <w:jc w:val="center"/>
        <w:rPr>
          <w:b/>
        </w:rPr>
      </w:pPr>
    </w:p>
    <w:p w:rsidR="00453854" w:rsidRPr="00204B73" w:rsidRDefault="00453854" w:rsidP="003A2CDB">
      <w:pPr>
        <w:tabs>
          <w:tab w:val="left" w:pos="855"/>
        </w:tabs>
        <w:rPr>
          <w:b/>
          <w:lang w:val="uk-UA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both"/>
        <w:rPr>
          <w:b/>
          <w:bCs/>
          <w:sz w:val="22"/>
          <w:szCs w:val="22"/>
        </w:rPr>
      </w:pPr>
      <w:r w:rsidRPr="0036133D">
        <w:rPr>
          <w:b/>
          <w:bCs/>
          <w:sz w:val="22"/>
          <w:szCs w:val="22"/>
        </w:rPr>
        <w:t>РЕГИСТРАЦИОННАЯ ФОРМА</w:t>
      </w:r>
    </w:p>
    <w:p w:rsidR="00453854" w:rsidRPr="000703F0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color w:val="FF0000"/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(Регистрационная форма должна быть возвращена до </w:t>
      </w:r>
      <w:r>
        <w:rPr>
          <w:b/>
          <w:sz w:val="22"/>
          <w:szCs w:val="22"/>
          <w:lang w:val="uk-UA"/>
        </w:rPr>
        <w:t>1</w:t>
      </w:r>
      <w:r w:rsidRPr="00885D20">
        <w:rPr>
          <w:b/>
          <w:sz w:val="22"/>
          <w:szCs w:val="22"/>
        </w:rPr>
        <w:t>0</w:t>
      </w:r>
      <w:r w:rsidRPr="00A92565">
        <w:rPr>
          <w:b/>
          <w:bCs/>
          <w:sz w:val="22"/>
          <w:szCs w:val="22"/>
        </w:rPr>
        <w:t xml:space="preserve"> сентября</w:t>
      </w:r>
      <w:r w:rsidRPr="00A92565">
        <w:rPr>
          <w:b/>
          <w:sz w:val="22"/>
          <w:szCs w:val="22"/>
        </w:rPr>
        <w:t xml:space="preserve"> 20</w:t>
      </w:r>
      <w:r w:rsidRPr="006C13E6">
        <w:rPr>
          <w:b/>
          <w:sz w:val="22"/>
          <w:szCs w:val="22"/>
        </w:rPr>
        <w:t>2</w:t>
      </w:r>
      <w:r w:rsidR="00583549">
        <w:rPr>
          <w:b/>
          <w:sz w:val="22"/>
          <w:szCs w:val="22"/>
        </w:rPr>
        <w:t xml:space="preserve">2 </w:t>
      </w:r>
      <w:r w:rsidRPr="0036133D">
        <w:rPr>
          <w:sz w:val="22"/>
          <w:szCs w:val="22"/>
        </w:rPr>
        <w:t>года на русском</w:t>
      </w:r>
      <w:r>
        <w:rPr>
          <w:sz w:val="22"/>
          <w:szCs w:val="22"/>
          <w:lang w:val="uk-UA"/>
        </w:rPr>
        <w:t xml:space="preserve">  </w:t>
      </w:r>
      <w:r w:rsidRPr="0036133D">
        <w:rPr>
          <w:sz w:val="22"/>
          <w:szCs w:val="22"/>
        </w:rPr>
        <w:t>и английском языках)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C73587">
        <w:rPr>
          <w:b/>
          <w:sz w:val="22"/>
          <w:szCs w:val="22"/>
        </w:rPr>
        <w:t xml:space="preserve"> Класс изобретений/инноваций</w:t>
      </w:r>
      <w:r w:rsidRPr="0036133D">
        <w:rPr>
          <w:sz w:val="22"/>
          <w:szCs w:val="22"/>
        </w:rPr>
        <w:t>: (подчеркнуть только одну позицию)</w:t>
      </w:r>
      <w:r>
        <w:rPr>
          <w:sz w:val="22"/>
          <w:szCs w:val="22"/>
          <w:lang w:val="uk-UA"/>
        </w:rPr>
        <w:t>: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1. Фундаментальная и прикладная наука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2. Энергетика и электротехника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3. Общая и инженерная механика</w:t>
      </w:r>
    </w:p>
    <w:p w:rsidR="00453854" w:rsidRPr="00E8334F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  <w:lang w:val="uk-UA"/>
        </w:rPr>
      </w:pPr>
      <w:r w:rsidRPr="0036133D">
        <w:rPr>
          <w:sz w:val="22"/>
          <w:szCs w:val="22"/>
        </w:rPr>
        <w:t>4. Новые материалы</w:t>
      </w:r>
      <w:r>
        <w:rPr>
          <w:sz w:val="22"/>
          <w:szCs w:val="22"/>
          <w:lang w:val="uk-UA"/>
        </w:rPr>
        <w:t>,</w:t>
      </w:r>
      <w:r w:rsidRPr="0036133D">
        <w:rPr>
          <w:sz w:val="22"/>
          <w:szCs w:val="22"/>
        </w:rPr>
        <w:t xml:space="preserve"> инструменты</w:t>
      </w:r>
      <w:r w:rsidRPr="00E8334F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uk-UA"/>
        </w:rPr>
        <w:t>приборостроение</w:t>
      </w:r>
      <w:proofErr w:type="spellEnd"/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5. Транспорт</w:t>
      </w:r>
      <w:r w:rsidRPr="00F45614"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c</w:t>
      </w:r>
      <w:proofErr w:type="spellStart"/>
      <w:proofErr w:type="gramEnd"/>
      <w:r w:rsidRPr="0036133D">
        <w:rPr>
          <w:sz w:val="22"/>
          <w:szCs w:val="22"/>
        </w:rPr>
        <w:t>троительство</w:t>
      </w:r>
      <w:proofErr w:type="spellEnd"/>
      <w:r w:rsidRPr="0036133D">
        <w:rPr>
          <w:sz w:val="22"/>
          <w:szCs w:val="22"/>
        </w:rPr>
        <w:t>, дизайн, коммунальное хозяйство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6. Пищевая промышленность и сельское хозяйство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7</w:t>
      </w:r>
      <w:r w:rsidRPr="0036133D">
        <w:rPr>
          <w:sz w:val="22"/>
          <w:szCs w:val="22"/>
        </w:rPr>
        <w:t>. Электроника</w:t>
      </w:r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компьютерн</w:t>
      </w:r>
      <w:proofErr w:type="spellEnd"/>
      <w:r>
        <w:rPr>
          <w:sz w:val="22"/>
          <w:szCs w:val="22"/>
        </w:rPr>
        <w:t>ы</w:t>
      </w:r>
      <w:r>
        <w:rPr>
          <w:sz w:val="22"/>
          <w:szCs w:val="22"/>
          <w:lang w:val="uk-UA"/>
        </w:rPr>
        <w:t xml:space="preserve">е </w:t>
      </w:r>
      <w:proofErr w:type="spellStart"/>
      <w:r>
        <w:rPr>
          <w:sz w:val="22"/>
          <w:szCs w:val="22"/>
          <w:lang w:val="uk-UA"/>
        </w:rPr>
        <w:t>технологии</w:t>
      </w:r>
      <w:proofErr w:type="spellEnd"/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8</w:t>
      </w:r>
      <w:r w:rsidRPr="0036133D">
        <w:rPr>
          <w:sz w:val="22"/>
          <w:szCs w:val="22"/>
        </w:rPr>
        <w:t>. Оптика</w:t>
      </w:r>
      <w:r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лазерная техника</w:t>
      </w:r>
      <w:r>
        <w:rPr>
          <w:sz w:val="22"/>
          <w:szCs w:val="22"/>
        </w:rPr>
        <w:t>, робототехника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9</w:t>
      </w:r>
      <w:r w:rsidRPr="0036133D">
        <w:rPr>
          <w:sz w:val="22"/>
          <w:szCs w:val="22"/>
        </w:rPr>
        <w:t xml:space="preserve">. Экология и защита окружающей среды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0</w:t>
      </w:r>
      <w:r w:rsidRPr="0036133D">
        <w:rPr>
          <w:sz w:val="22"/>
          <w:szCs w:val="22"/>
        </w:rPr>
        <w:t>. Биофизика, биотехнологии, и биоинженерия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1</w:t>
      </w:r>
      <w:r w:rsidRPr="0036133D">
        <w:rPr>
          <w:sz w:val="22"/>
          <w:szCs w:val="22"/>
        </w:rPr>
        <w:t xml:space="preserve">. Медицина, фармакология, косметология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2</w:t>
      </w:r>
      <w:r w:rsidRPr="0036133D">
        <w:rPr>
          <w:sz w:val="22"/>
          <w:szCs w:val="22"/>
        </w:rPr>
        <w:t>. Технологии здоровья и безопасности жизнедеятельности</w:t>
      </w:r>
    </w:p>
    <w:p w:rsidR="00453854" w:rsidRPr="00F9798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3</w:t>
      </w:r>
      <w:r w:rsidRPr="0036133D">
        <w:rPr>
          <w:sz w:val="22"/>
          <w:szCs w:val="22"/>
        </w:rPr>
        <w:t>. Спорт, игры, досуг, познание, туризм</w:t>
      </w:r>
      <w:r>
        <w:rPr>
          <w:sz w:val="22"/>
          <w:szCs w:val="22"/>
        </w:rPr>
        <w:t>, культурные инновации</w:t>
      </w:r>
    </w:p>
    <w:p w:rsidR="00453854" w:rsidRPr="00C73587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lastRenderedPageBreak/>
        <w:t>1</w:t>
      </w:r>
      <w:r w:rsidRPr="00F45614">
        <w:rPr>
          <w:sz w:val="22"/>
          <w:szCs w:val="22"/>
        </w:rPr>
        <w:t>4</w:t>
      </w:r>
      <w:r w:rsidRPr="0036133D">
        <w:rPr>
          <w:sz w:val="22"/>
          <w:szCs w:val="22"/>
        </w:rPr>
        <w:t>. Товарные знаки</w:t>
      </w:r>
      <w:r w:rsidRPr="00C73587">
        <w:rPr>
          <w:sz w:val="22"/>
          <w:szCs w:val="22"/>
        </w:rPr>
        <w:t xml:space="preserve">, </w:t>
      </w:r>
      <w:r>
        <w:rPr>
          <w:sz w:val="22"/>
          <w:szCs w:val="22"/>
        </w:rPr>
        <w:t>торговые марки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5</w:t>
      </w:r>
      <w:r w:rsidRPr="0036133D">
        <w:rPr>
          <w:sz w:val="22"/>
          <w:szCs w:val="22"/>
        </w:rPr>
        <w:t xml:space="preserve">. </w:t>
      </w:r>
      <w:r>
        <w:rPr>
          <w:sz w:val="22"/>
          <w:szCs w:val="22"/>
        </w:rPr>
        <w:t>Поддержка изобретательства и новаторства, и</w:t>
      </w:r>
      <w:r w:rsidRPr="0036133D">
        <w:rPr>
          <w:sz w:val="22"/>
          <w:szCs w:val="22"/>
        </w:rPr>
        <w:t>нновационное предпринимательство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F9798D">
        <w:rPr>
          <w:sz w:val="22"/>
          <w:szCs w:val="22"/>
        </w:rPr>
        <w:t>6</w:t>
      </w:r>
      <w:r w:rsidRPr="0036133D">
        <w:rPr>
          <w:sz w:val="22"/>
          <w:szCs w:val="22"/>
        </w:rPr>
        <w:t xml:space="preserve">. </w:t>
      </w:r>
      <w:r>
        <w:rPr>
          <w:sz w:val="22"/>
          <w:szCs w:val="22"/>
          <w:lang w:val="uk-UA"/>
        </w:rPr>
        <w:t xml:space="preserve"> </w:t>
      </w:r>
      <w:r w:rsidRPr="0036133D">
        <w:rPr>
          <w:sz w:val="22"/>
          <w:szCs w:val="22"/>
        </w:rPr>
        <w:t>Другое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proofErr w:type="gramStart"/>
      <w:r w:rsidRPr="00C73587">
        <w:rPr>
          <w:b/>
          <w:sz w:val="22"/>
          <w:szCs w:val="22"/>
        </w:rPr>
        <w:t>Ваше бизнес-предложение</w:t>
      </w:r>
      <w:r>
        <w:rPr>
          <w:sz w:val="22"/>
          <w:szCs w:val="22"/>
        </w:rPr>
        <w:t xml:space="preserve"> (нужное подчеркните):</w:t>
      </w:r>
      <w:r w:rsidRPr="0036133D">
        <w:rPr>
          <w:sz w:val="22"/>
          <w:szCs w:val="22"/>
        </w:rPr>
        <w:t xml:space="preserve"> продать патент</w:t>
      </w:r>
      <w:r>
        <w:rPr>
          <w:sz w:val="22"/>
          <w:szCs w:val="22"/>
        </w:rPr>
        <w:t xml:space="preserve">, </w:t>
      </w:r>
      <w:r w:rsidRPr="0036133D">
        <w:rPr>
          <w:sz w:val="22"/>
          <w:szCs w:val="22"/>
        </w:rPr>
        <w:t>продать лицензию на использование патента</w:t>
      </w:r>
      <w:r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найти производителя</w:t>
      </w:r>
      <w:r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найти инвесторов</w:t>
      </w:r>
      <w:r>
        <w:rPr>
          <w:sz w:val="22"/>
          <w:szCs w:val="22"/>
        </w:rPr>
        <w:t xml:space="preserve">, </w:t>
      </w:r>
      <w:r w:rsidRPr="0036133D">
        <w:rPr>
          <w:sz w:val="22"/>
          <w:szCs w:val="22"/>
        </w:rPr>
        <w:t xml:space="preserve"> найти торговых представителей</w:t>
      </w:r>
      <w:r>
        <w:rPr>
          <w:sz w:val="22"/>
          <w:szCs w:val="22"/>
        </w:rPr>
        <w:t>.</w:t>
      </w:r>
      <w:r w:rsidRPr="0036133D">
        <w:rPr>
          <w:sz w:val="22"/>
          <w:szCs w:val="22"/>
        </w:rPr>
        <w:t xml:space="preserve"> </w:t>
      </w:r>
      <w:proofErr w:type="gramEnd"/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A2CDB">
        <w:rPr>
          <w:b/>
          <w:sz w:val="22"/>
          <w:szCs w:val="22"/>
          <w:lang w:val="uk-UA"/>
        </w:rPr>
        <w:t>ПРЕДЛАГАЕТСЯ СЛЕДУЮЩИЙ ОБРАЗЕЦ ДЛЯ ПОДАЧИ ИНФОРМАЦИИ В КАТАЛОГ</w:t>
      </w:r>
      <w:r>
        <w:rPr>
          <w:sz w:val="22"/>
          <w:szCs w:val="22"/>
          <w:lang w:val="uk-UA"/>
        </w:rPr>
        <w:t xml:space="preserve"> (шрифт </w:t>
      </w:r>
      <w:r>
        <w:rPr>
          <w:sz w:val="22"/>
          <w:szCs w:val="22"/>
        </w:rPr>
        <w:t xml:space="preserve"> 12</w:t>
      </w:r>
      <w:r w:rsidRPr="00EF3FC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Times</w:t>
      </w:r>
      <w:r w:rsidRPr="00765EC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 w:rsidRPr="00765EC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  <w:lang w:val="uk-UA"/>
        </w:rPr>
        <w:t xml:space="preserve">, текст </w:t>
      </w:r>
      <w:proofErr w:type="spellStart"/>
      <w:r>
        <w:rPr>
          <w:sz w:val="22"/>
          <w:szCs w:val="22"/>
          <w:lang w:val="uk-UA"/>
        </w:rPr>
        <w:t>описания</w:t>
      </w:r>
      <w:proofErr w:type="spellEnd"/>
      <w:r>
        <w:rPr>
          <w:sz w:val="22"/>
          <w:szCs w:val="22"/>
          <w:lang w:val="uk-UA"/>
        </w:rPr>
        <w:t xml:space="preserve"> не </w:t>
      </w:r>
      <w:proofErr w:type="spellStart"/>
      <w:r>
        <w:rPr>
          <w:sz w:val="22"/>
          <w:szCs w:val="22"/>
          <w:lang w:val="uk-UA"/>
        </w:rPr>
        <w:t>боле</w:t>
      </w:r>
      <w:proofErr w:type="spellEnd"/>
      <w:r>
        <w:rPr>
          <w:sz w:val="22"/>
          <w:szCs w:val="22"/>
        </w:rPr>
        <w:t>е</w:t>
      </w:r>
      <w:r>
        <w:rPr>
          <w:sz w:val="22"/>
          <w:szCs w:val="22"/>
          <w:lang w:val="uk-UA"/>
        </w:rPr>
        <w:t xml:space="preserve"> 5-6 </w:t>
      </w:r>
      <w:proofErr w:type="spellStart"/>
      <w:r>
        <w:rPr>
          <w:sz w:val="22"/>
          <w:szCs w:val="22"/>
          <w:lang w:val="uk-UA"/>
        </w:rPr>
        <w:t>предложений</w:t>
      </w:r>
      <w:proofErr w:type="spellEnd"/>
      <w:r>
        <w:rPr>
          <w:sz w:val="22"/>
          <w:szCs w:val="22"/>
          <w:lang w:val="uk-UA"/>
        </w:rPr>
        <w:t>):</w:t>
      </w:r>
    </w:p>
    <w:p w:rsidR="00453854" w:rsidRDefault="00453854" w:rsidP="00453854">
      <w:pPr>
        <w:jc w:val="both"/>
        <w:rPr>
          <w:b/>
          <w:lang w:val="uk-UA"/>
        </w:rPr>
      </w:pPr>
    </w:p>
    <w:p w:rsidR="00453854" w:rsidRPr="001A4220" w:rsidRDefault="00453854" w:rsidP="00453854">
      <w:pPr>
        <w:widowControl w:val="0"/>
        <w:autoSpaceDE w:val="0"/>
        <w:autoSpaceDN w:val="0"/>
        <w:adjustRightInd w:val="0"/>
        <w:ind w:left="45"/>
        <w:rPr>
          <w:rFonts w:eastAsia="T3Font_5"/>
          <w:b/>
          <w:color w:val="000000"/>
          <w:sz w:val="28"/>
          <w:szCs w:val="28"/>
          <w:lang w:val="en-US"/>
        </w:rPr>
      </w:pPr>
      <w:r w:rsidRPr="001A4220">
        <w:rPr>
          <w:rFonts w:eastAsia="T3Font_5"/>
          <w:b/>
          <w:color w:val="000000"/>
          <w:sz w:val="28"/>
          <w:szCs w:val="28"/>
        </w:rPr>
        <w:t>ИЗНОСОСТОЙКИЕ</w:t>
      </w:r>
      <w:r w:rsidRPr="001A4220">
        <w:rPr>
          <w:rFonts w:eastAsia="T3Font_5"/>
          <w:b/>
          <w:color w:val="000000"/>
          <w:sz w:val="28"/>
          <w:szCs w:val="28"/>
          <w:lang w:val="en-US"/>
        </w:rPr>
        <w:t xml:space="preserve"> </w:t>
      </w:r>
      <w:r w:rsidRPr="001A4220">
        <w:rPr>
          <w:rFonts w:eastAsia="T3Font_5"/>
          <w:b/>
          <w:color w:val="000000"/>
          <w:sz w:val="28"/>
          <w:szCs w:val="28"/>
        </w:rPr>
        <w:t>ПОКРЫТИЯ</w:t>
      </w:r>
      <w:r w:rsidRPr="001A4220">
        <w:rPr>
          <w:rFonts w:eastAsia="T3Font_5"/>
          <w:b/>
          <w:color w:val="000000"/>
          <w:sz w:val="28"/>
          <w:szCs w:val="28"/>
          <w:lang w:val="en-US"/>
        </w:rPr>
        <w:t>-</w:t>
      </w:r>
      <w:r w:rsidRPr="001A4220">
        <w:rPr>
          <w:rFonts w:eastAsia="T3Font_5"/>
          <w:b/>
          <w:color w:val="000000"/>
          <w:sz w:val="28"/>
          <w:szCs w:val="28"/>
        </w:rPr>
        <w:t>ОРИЕНТАНТЫ</w:t>
      </w:r>
    </w:p>
    <w:p w:rsidR="00453854" w:rsidRPr="001A4220" w:rsidRDefault="00453854" w:rsidP="00453854">
      <w:pPr>
        <w:widowControl w:val="0"/>
        <w:autoSpaceDE w:val="0"/>
        <w:autoSpaceDN w:val="0"/>
        <w:adjustRightInd w:val="0"/>
        <w:ind w:left="45"/>
        <w:rPr>
          <w:rFonts w:eastAsia="T3Font_5"/>
          <w:b/>
          <w:color w:val="000000"/>
          <w:sz w:val="28"/>
          <w:szCs w:val="28"/>
          <w:lang w:val="en-US"/>
        </w:rPr>
      </w:pPr>
      <w:r w:rsidRPr="001A4220">
        <w:rPr>
          <w:rFonts w:eastAsia="T3Font_5"/>
          <w:b/>
          <w:color w:val="000000"/>
          <w:sz w:val="28"/>
          <w:szCs w:val="28"/>
          <w:lang w:val="en-US"/>
        </w:rPr>
        <w:t>WEARPROOF COATINGS - ORIENTANTS</w:t>
      </w:r>
    </w:p>
    <w:p w:rsidR="00453854" w:rsidRPr="00583549" w:rsidRDefault="00453854" w:rsidP="003A2CDB">
      <w:pPr>
        <w:widowControl w:val="0"/>
        <w:tabs>
          <w:tab w:val="left" w:pos="3165"/>
        </w:tabs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453854" w:rsidRPr="001A4220" w:rsidRDefault="00453854" w:rsidP="00453854">
      <w:pPr>
        <w:ind w:left="45"/>
        <w:rPr>
          <w:b/>
          <w:lang w:val="en-US"/>
        </w:rPr>
      </w:pPr>
    </w:p>
    <w:p w:rsidR="00453854" w:rsidRPr="001A4220" w:rsidRDefault="00453854" w:rsidP="00453854">
      <w:pPr>
        <w:ind w:left="45"/>
        <w:jc w:val="right"/>
        <w:rPr>
          <w:b/>
          <w:lang w:val="uk-UA"/>
        </w:rPr>
      </w:pPr>
      <w:r w:rsidRPr="001A4220">
        <w:rPr>
          <w:b/>
        </w:rPr>
        <w:t>В</w:t>
      </w:r>
      <w:r w:rsidRPr="001A4220">
        <w:rPr>
          <w:b/>
          <w:lang w:val="uk-UA"/>
        </w:rPr>
        <w:t>.</w:t>
      </w:r>
      <w:r w:rsidRPr="001A4220">
        <w:rPr>
          <w:b/>
        </w:rPr>
        <w:t xml:space="preserve"> </w:t>
      </w:r>
      <w:r w:rsidRPr="001A4220">
        <w:rPr>
          <w:b/>
          <w:lang w:val="uk-UA"/>
        </w:rPr>
        <w:t>А.</w:t>
      </w:r>
      <w:r w:rsidRPr="001A4220">
        <w:rPr>
          <w:b/>
        </w:rPr>
        <w:t xml:space="preserve"> Левченко</w:t>
      </w:r>
      <w:r w:rsidRPr="001A4220">
        <w:rPr>
          <w:b/>
          <w:lang w:val="uk-UA"/>
        </w:rPr>
        <w:t xml:space="preserve"> (г. Москва, </w:t>
      </w:r>
      <w:proofErr w:type="spellStart"/>
      <w:r w:rsidRPr="001A4220">
        <w:rPr>
          <w:b/>
          <w:lang w:val="uk-UA"/>
        </w:rPr>
        <w:t>Российская</w:t>
      </w:r>
      <w:proofErr w:type="spellEnd"/>
      <w:r w:rsidRPr="001A4220">
        <w:rPr>
          <w:b/>
          <w:lang w:val="uk-UA"/>
        </w:rPr>
        <w:t xml:space="preserve"> </w:t>
      </w:r>
      <w:proofErr w:type="spellStart"/>
      <w:r w:rsidRPr="001A4220">
        <w:rPr>
          <w:b/>
          <w:lang w:val="uk-UA"/>
        </w:rPr>
        <w:t>Федерация</w:t>
      </w:r>
      <w:proofErr w:type="spellEnd"/>
      <w:r w:rsidRPr="001A4220">
        <w:rPr>
          <w:b/>
          <w:lang w:val="uk-UA"/>
        </w:rPr>
        <w:t>)</w:t>
      </w:r>
    </w:p>
    <w:p w:rsidR="00453854" w:rsidRPr="001A4220" w:rsidRDefault="00453854" w:rsidP="00453854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right"/>
        <w:rPr>
          <w:caps/>
        </w:rPr>
      </w:pPr>
      <w:r w:rsidRPr="001A4220">
        <w:rPr>
          <w:caps/>
        </w:rPr>
        <w:t>Х</w:t>
      </w:r>
      <w:r w:rsidRPr="001A4220">
        <w:t>имический факультет</w:t>
      </w:r>
      <w:r w:rsidRPr="001A4220">
        <w:rPr>
          <w:caps/>
        </w:rPr>
        <w:t xml:space="preserve"> МГУ </w:t>
      </w:r>
      <w:r w:rsidRPr="001A4220">
        <w:t>имени</w:t>
      </w:r>
      <w:r w:rsidRPr="001A4220">
        <w:rPr>
          <w:caps/>
        </w:rPr>
        <w:t xml:space="preserve"> </w:t>
      </w:r>
      <w:proofErr w:type="spellStart"/>
      <w:r w:rsidRPr="001A4220">
        <w:rPr>
          <w:caps/>
        </w:rPr>
        <w:t>М.В.Л</w:t>
      </w:r>
      <w:r w:rsidRPr="001A4220">
        <w:t>омоносова</w:t>
      </w:r>
      <w:proofErr w:type="spellEnd"/>
    </w:p>
    <w:p w:rsidR="00453854" w:rsidRPr="001A4220" w:rsidRDefault="00453854" w:rsidP="00453854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right"/>
      </w:pPr>
      <w:r w:rsidRPr="001A4220">
        <w:t>дом 1, строение 3, Химический факультет МГУ имени М.В. Ломоносова</w:t>
      </w:r>
      <w:r w:rsidRPr="001A4220">
        <w:rPr>
          <w:lang w:val="uk-UA"/>
        </w:rPr>
        <w:t>,</w:t>
      </w:r>
      <w:r w:rsidRPr="001A4220">
        <w:t xml:space="preserve"> Ленинские горы, г. Москва,</w:t>
      </w:r>
      <w:r w:rsidRPr="001A4220">
        <w:rPr>
          <w:lang w:val="uk-UA"/>
        </w:rPr>
        <w:t xml:space="preserve"> </w:t>
      </w:r>
      <w:proofErr w:type="spellStart"/>
      <w:r w:rsidRPr="001A4220">
        <w:rPr>
          <w:lang w:val="uk-UA"/>
        </w:rPr>
        <w:t>Российская</w:t>
      </w:r>
      <w:proofErr w:type="spellEnd"/>
      <w:r w:rsidRPr="001A4220">
        <w:rPr>
          <w:lang w:val="uk-UA"/>
        </w:rPr>
        <w:t xml:space="preserve"> </w:t>
      </w:r>
      <w:proofErr w:type="spellStart"/>
      <w:r w:rsidRPr="001A4220">
        <w:rPr>
          <w:lang w:val="uk-UA"/>
        </w:rPr>
        <w:t>Федерация</w:t>
      </w:r>
      <w:proofErr w:type="spellEnd"/>
      <w:r w:rsidRPr="001A4220">
        <w:rPr>
          <w:lang w:val="uk-UA"/>
        </w:rPr>
        <w:t xml:space="preserve"> </w:t>
      </w:r>
      <w:r w:rsidRPr="001A4220">
        <w:t>119991</w:t>
      </w:r>
      <w:r w:rsidRPr="001A4220">
        <w:rPr>
          <w:lang w:val="uk-UA"/>
        </w:rPr>
        <w:t>.</w:t>
      </w:r>
      <w:r w:rsidRPr="001A4220">
        <w:t xml:space="preserve"> </w:t>
      </w:r>
      <w:r w:rsidRPr="001A4220">
        <w:br/>
      </w:r>
      <w:r w:rsidRPr="001A4220">
        <w:rPr>
          <w:lang w:val="uk-UA"/>
        </w:rPr>
        <w:t>т</w:t>
      </w:r>
      <w:r w:rsidRPr="001A4220">
        <w:t xml:space="preserve">ел.: </w:t>
      </w:r>
      <w:r w:rsidRPr="001A4220">
        <w:rPr>
          <w:lang w:val="uk-UA"/>
        </w:rPr>
        <w:t>+7</w:t>
      </w:r>
      <w:r w:rsidRPr="001A4220">
        <w:t xml:space="preserve"> (495) 723-8830</w:t>
      </w:r>
      <w:r w:rsidRPr="001A4220">
        <w:rPr>
          <w:lang w:val="uk-UA"/>
        </w:rPr>
        <w:t xml:space="preserve">, </w:t>
      </w:r>
      <w:proofErr w:type="gramStart"/>
      <w:r w:rsidRPr="001A4220">
        <w:rPr>
          <w:lang w:val="uk-UA"/>
        </w:rPr>
        <w:t>е</w:t>
      </w:r>
      <w:proofErr w:type="gramEnd"/>
      <w:r w:rsidRPr="001A4220">
        <w:t>-</w:t>
      </w:r>
      <w:r w:rsidRPr="001A4220">
        <w:rPr>
          <w:lang w:val="en-US"/>
        </w:rPr>
        <w:t>mail</w:t>
      </w:r>
      <w:r w:rsidRPr="001A4220">
        <w:t xml:space="preserve">: </w:t>
      </w:r>
      <w:hyperlink r:id="rId7" w:history="1">
        <w:r w:rsidRPr="001A4220">
          <w:rPr>
            <w:lang w:val="en-US"/>
          </w:rPr>
          <w:t>vladlev</w:t>
        </w:r>
        <w:r w:rsidRPr="001A4220">
          <w:t>@</w:t>
        </w:r>
        <w:r w:rsidRPr="001A4220">
          <w:rPr>
            <w:lang w:val="en-US"/>
          </w:rPr>
          <w:t>mail</w:t>
        </w:r>
        <w:r w:rsidRPr="001A4220">
          <w:t>.</w:t>
        </w:r>
        <w:proofErr w:type="spellStart"/>
        <w:r w:rsidRPr="001A4220">
          <w:rPr>
            <w:lang w:val="en-US"/>
          </w:rPr>
          <w:t>ru</w:t>
        </w:r>
        <w:proofErr w:type="spellEnd"/>
      </w:hyperlink>
    </w:p>
    <w:p w:rsidR="00453854" w:rsidRPr="001A4220" w:rsidRDefault="00453854" w:rsidP="00453854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right"/>
      </w:pPr>
    </w:p>
    <w:p w:rsidR="00453854" w:rsidRPr="001A4220" w:rsidRDefault="00453854" w:rsidP="00453854">
      <w:pPr>
        <w:ind w:left="45"/>
        <w:rPr>
          <w:b/>
          <w:bCs/>
        </w:rPr>
      </w:pPr>
      <w:r w:rsidRPr="001A4220">
        <w:rPr>
          <w:b/>
          <w:bCs/>
        </w:rPr>
        <w:t>Описание</w:t>
      </w:r>
      <w:r w:rsidRPr="001A4220">
        <w:rPr>
          <w:b/>
          <w:bCs/>
          <w:lang w:val="uk-UA"/>
        </w:rPr>
        <w:t>:</w:t>
      </w:r>
    </w:p>
    <w:p w:rsidR="00453854" w:rsidRPr="001A4220" w:rsidRDefault="00453854" w:rsidP="00453854">
      <w:pPr>
        <w:autoSpaceDE w:val="0"/>
        <w:autoSpaceDN w:val="0"/>
        <w:adjustRightInd w:val="0"/>
        <w:ind w:left="45"/>
        <w:jc w:val="both"/>
        <w:rPr>
          <w:rFonts w:eastAsia="T3Font_6"/>
          <w:lang w:val="uk-UA"/>
        </w:rPr>
      </w:pPr>
      <w:r w:rsidRPr="001A4220">
        <w:rPr>
          <w:rFonts w:eastAsia="T3Font_6"/>
        </w:rPr>
        <w:t xml:space="preserve">Разработан комбинированный подход к повышению работоспособности узлов трения, сочетающий модификацию поверхностей трения и управление структурой адсорбированного смазочного слоя для всех без исключения отраслей гражданского и военного машиностроения (авто-, авиа-, кораблестроения, судостроения и др.). </w:t>
      </w:r>
      <w:proofErr w:type="gramStart"/>
      <w:r w:rsidRPr="001A4220">
        <w:rPr>
          <w:rFonts w:eastAsia="T3Font_6"/>
        </w:rPr>
        <w:t>Разработанная</w:t>
      </w:r>
      <w:proofErr w:type="gramEnd"/>
      <w:r w:rsidRPr="001A4220">
        <w:rPr>
          <w:rFonts w:eastAsia="T3Font_6"/>
        </w:rPr>
        <w:t xml:space="preserve">  </w:t>
      </w:r>
      <w:proofErr w:type="spellStart"/>
      <w:r w:rsidRPr="001A4220">
        <w:rPr>
          <w:rFonts w:eastAsia="T3Font_6"/>
        </w:rPr>
        <w:t>нанотехнология</w:t>
      </w:r>
      <w:proofErr w:type="spellEnd"/>
      <w:r w:rsidRPr="001A4220">
        <w:rPr>
          <w:rFonts w:eastAsia="T3Font_6"/>
        </w:rPr>
        <w:t xml:space="preserve"> обеспечивает повышение износостойкости стальных деталей в условиях граничной смазки за счёт создания на поверхности трения более прочного смазочного слоя. Управление смазочным слоем осуществляется путём применения специальных антифрикционных покрытий (АП) на основе углерода с монокристаллической стру</w:t>
      </w:r>
      <w:r w:rsidRPr="001A4220">
        <w:rPr>
          <w:rFonts w:eastAsia="T3Font_7"/>
        </w:rPr>
        <w:t xml:space="preserve">ктурой, </w:t>
      </w:r>
      <w:r w:rsidRPr="001A4220">
        <w:rPr>
          <w:rFonts w:eastAsia="T3Font_6"/>
        </w:rPr>
        <w:t xml:space="preserve">обладающих способностью повышать </w:t>
      </w:r>
      <w:r w:rsidRPr="001A4220">
        <w:rPr>
          <w:rFonts w:eastAsia="T3Font_7"/>
        </w:rPr>
        <w:t xml:space="preserve">структурную </w:t>
      </w:r>
      <w:r w:rsidRPr="001A4220">
        <w:rPr>
          <w:rFonts w:eastAsia="T3Font_6"/>
        </w:rPr>
        <w:t>упорядоченность молекул в указанном слое -  так называемых износостойких покрытий-</w:t>
      </w:r>
      <w:proofErr w:type="spellStart"/>
      <w:r w:rsidRPr="001A4220">
        <w:rPr>
          <w:rFonts w:eastAsia="T3Font_6"/>
        </w:rPr>
        <w:t>ориентантов</w:t>
      </w:r>
      <w:proofErr w:type="spellEnd"/>
      <w:r w:rsidRPr="001A4220">
        <w:rPr>
          <w:rFonts w:eastAsia="T3Font_6"/>
        </w:rPr>
        <w:t xml:space="preserve">. Синтезированные </w:t>
      </w:r>
      <w:proofErr w:type="spellStart"/>
      <w:r w:rsidRPr="001A4220">
        <w:rPr>
          <w:rFonts w:eastAsia="T3Font_6"/>
        </w:rPr>
        <w:t>наноструктурированные</w:t>
      </w:r>
      <w:proofErr w:type="spellEnd"/>
      <w:r w:rsidRPr="001A4220">
        <w:rPr>
          <w:rFonts w:eastAsia="T3Font_6"/>
        </w:rPr>
        <w:t xml:space="preserve"> антифрикционные покрытия с ориентационными свойствами </w:t>
      </w:r>
    </w:p>
    <w:p w:rsidR="00453854" w:rsidRPr="001A4220" w:rsidRDefault="00453854" w:rsidP="00106AD0">
      <w:pPr>
        <w:autoSpaceDE w:val="0"/>
        <w:autoSpaceDN w:val="0"/>
        <w:adjustRightInd w:val="0"/>
        <w:jc w:val="both"/>
        <w:rPr>
          <w:rFonts w:eastAsia="T3Font_6"/>
        </w:rPr>
      </w:pPr>
      <w:r w:rsidRPr="001A4220">
        <w:rPr>
          <w:rFonts w:eastAsia="T3Font_6"/>
          <w:lang w:val="uk-UA"/>
        </w:rPr>
        <w:t>П</w:t>
      </w:r>
      <w:proofErr w:type="spellStart"/>
      <w:r w:rsidRPr="001A4220">
        <w:rPr>
          <w:rFonts w:eastAsia="T3Font_6"/>
        </w:rPr>
        <w:t>атент</w:t>
      </w:r>
      <w:proofErr w:type="spellEnd"/>
      <w:r w:rsidRPr="001A4220">
        <w:rPr>
          <w:rFonts w:eastAsia="T3Font_6"/>
        </w:rPr>
        <w:t xml:space="preserve"> Р</w:t>
      </w:r>
      <w:proofErr w:type="spellStart"/>
      <w:r w:rsidRPr="001A4220">
        <w:rPr>
          <w:rFonts w:eastAsia="T3Font_6"/>
          <w:lang w:val="uk-UA"/>
        </w:rPr>
        <w:t>оссийской</w:t>
      </w:r>
      <w:proofErr w:type="spellEnd"/>
      <w:r w:rsidRPr="001A4220">
        <w:rPr>
          <w:rFonts w:eastAsia="T3Font_6"/>
          <w:lang w:val="uk-UA"/>
        </w:rPr>
        <w:t xml:space="preserve"> </w:t>
      </w:r>
      <w:r w:rsidRPr="001A4220">
        <w:rPr>
          <w:rFonts w:eastAsia="T3Font_6"/>
        </w:rPr>
        <w:t>Ф</w:t>
      </w:r>
      <w:proofErr w:type="spellStart"/>
      <w:r w:rsidRPr="001A4220">
        <w:rPr>
          <w:rFonts w:eastAsia="T3Font_6"/>
          <w:lang w:val="uk-UA"/>
        </w:rPr>
        <w:t>едерации</w:t>
      </w:r>
      <w:proofErr w:type="spellEnd"/>
      <w:r w:rsidRPr="001A4220">
        <w:rPr>
          <w:rFonts w:eastAsia="T3Font_6"/>
        </w:rPr>
        <w:t xml:space="preserve"> № 2230238.</w:t>
      </w:r>
    </w:p>
    <w:p w:rsidR="00453854" w:rsidRDefault="00453854" w:rsidP="00453854">
      <w:pPr>
        <w:jc w:val="both"/>
        <w:rPr>
          <w:rFonts w:eastAsia="T3Font_6"/>
          <w:lang w:val="uk-UA"/>
        </w:rPr>
      </w:pPr>
      <w:r w:rsidRPr="001A4220">
        <w:rPr>
          <w:rFonts w:eastAsia="T3Font_6"/>
          <w:lang w:val="en-US"/>
        </w:rPr>
        <w:t xml:space="preserve">To increase of working capacity of knots combining updating of surfaces of a friction and management of structure lubricant layer the combined approach is developed for all without an exception of branches and military mechanical engineering (auto - </w:t>
      </w:r>
      <w:proofErr w:type="spellStart"/>
      <w:r w:rsidRPr="001A4220">
        <w:rPr>
          <w:rFonts w:eastAsia="T3Font_6"/>
          <w:lang w:val="en-US"/>
        </w:rPr>
        <w:t>avia</w:t>
      </w:r>
      <w:proofErr w:type="spellEnd"/>
      <w:r w:rsidRPr="001A4220">
        <w:rPr>
          <w:rFonts w:eastAsia="T3Font_6"/>
          <w:lang w:val="en-US"/>
        </w:rPr>
        <w:t xml:space="preserve"> - shipbuilding, shipbuilding, etc.). Nanotechnology provides increase of wear resistance of steel details in the conditions of boundary greasing for the creation account on of a friction of stronger lubricant layer. Management of a lubricant layer is carried out by application of special </w:t>
      </w:r>
      <w:proofErr w:type="spellStart"/>
      <w:r w:rsidRPr="001A4220">
        <w:rPr>
          <w:rFonts w:eastAsia="T3Font_6"/>
          <w:lang w:val="en-US"/>
        </w:rPr>
        <w:t>antifrictional</w:t>
      </w:r>
      <w:proofErr w:type="spellEnd"/>
      <w:r w:rsidRPr="001A4220">
        <w:rPr>
          <w:rFonts w:eastAsia="T3Font_6"/>
          <w:lang w:val="en-US"/>
        </w:rPr>
        <w:t xml:space="preserve"> coatings (</w:t>
      </w:r>
      <w:r w:rsidRPr="001A4220">
        <w:rPr>
          <w:rFonts w:eastAsia="T3Font_6"/>
        </w:rPr>
        <w:t>А</w:t>
      </w:r>
      <w:r w:rsidRPr="001A4220">
        <w:rPr>
          <w:rFonts w:eastAsia="T3Font_6"/>
          <w:lang w:val="en-US"/>
        </w:rPr>
        <w:t xml:space="preserve">C) on the basis of carbon with the </w:t>
      </w:r>
      <w:proofErr w:type="spellStart"/>
      <w:r w:rsidRPr="001A4220">
        <w:rPr>
          <w:rFonts w:eastAsia="T3Font_6"/>
          <w:lang w:val="en-US"/>
        </w:rPr>
        <w:t>monocrystalline</w:t>
      </w:r>
      <w:proofErr w:type="spellEnd"/>
      <w:r w:rsidRPr="001A4220">
        <w:rPr>
          <w:rFonts w:eastAsia="T3Font_7"/>
          <w:lang w:val="en-US"/>
        </w:rPr>
        <w:t xml:space="preserve"> </w:t>
      </w:r>
      <w:r w:rsidRPr="001A4220">
        <w:rPr>
          <w:rFonts w:eastAsia="T3Font_6"/>
          <w:lang w:val="en-US"/>
        </w:rPr>
        <w:t xml:space="preserve">possessing ability to raise </w:t>
      </w:r>
      <w:proofErr w:type="spellStart"/>
      <w:r w:rsidRPr="001A4220">
        <w:rPr>
          <w:rFonts w:eastAsia="T3Font_7"/>
          <w:lang w:val="en-US"/>
        </w:rPr>
        <w:t>structural</w:t>
      </w:r>
      <w:r w:rsidRPr="001A4220">
        <w:rPr>
          <w:rFonts w:eastAsia="T3Font_6"/>
          <w:lang w:val="en-US"/>
        </w:rPr>
        <w:t>orderlinessin</w:t>
      </w:r>
      <w:proofErr w:type="spellEnd"/>
      <w:r w:rsidRPr="001A4220">
        <w:rPr>
          <w:rFonts w:eastAsia="T3Font_6"/>
          <w:lang w:val="en-US"/>
        </w:rPr>
        <w:t xml:space="preserve"> the specified layer - so-called </w:t>
      </w:r>
      <w:proofErr w:type="spellStart"/>
      <w:r w:rsidRPr="001A4220">
        <w:rPr>
          <w:rFonts w:eastAsia="T3Font_6"/>
          <w:lang w:val="en-US"/>
        </w:rPr>
        <w:t>wearproof</w:t>
      </w:r>
      <w:proofErr w:type="spellEnd"/>
      <w:r w:rsidRPr="001A4220">
        <w:rPr>
          <w:rFonts w:eastAsia="T3Font_6"/>
          <w:lang w:val="en-US"/>
        </w:rPr>
        <w:t xml:space="preserve"> coatings-</w:t>
      </w:r>
      <w:proofErr w:type="spellStart"/>
      <w:r w:rsidRPr="001A4220">
        <w:rPr>
          <w:rFonts w:eastAsia="T3Font_6"/>
          <w:lang w:val="en-US"/>
        </w:rPr>
        <w:t>orientants</w:t>
      </w:r>
      <w:proofErr w:type="spellEnd"/>
      <w:r w:rsidRPr="001A4220">
        <w:rPr>
          <w:rFonts w:eastAsia="T3Font_6"/>
          <w:lang w:val="en-US"/>
        </w:rPr>
        <w:t xml:space="preserve">. </w:t>
      </w:r>
      <w:proofErr w:type="gramStart"/>
      <w:r w:rsidRPr="001A4220">
        <w:rPr>
          <w:rFonts w:eastAsia="T3Font_6"/>
          <w:lang w:val="en-US"/>
        </w:rPr>
        <w:t xml:space="preserve">Synthesized </w:t>
      </w:r>
      <w:proofErr w:type="spellStart"/>
      <w:r w:rsidRPr="001A4220">
        <w:rPr>
          <w:rFonts w:eastAsia="T3Font_6"/>
          <w:lang w:val="en-US"/>
        </w:rPr>
        <w:t>nanostructural</w:t>
      </w:r>
      <w:proofErr w:type="spellEnd"/>
      <w:r w:rsidRPr="001A4220">
        <w:rPr>
          <w:rFonts w:eastAsia="T3Font_6"/>
          <w:lang w:val="en-US"/>
        </w:rPr>
        <w:t xml:space="preserve"> </w:t>
      </w:r>
      <w:proofErr w:type="spellStart"/>
      <w:r w:rsidRPr="001A4220">
        <w:rPr>
          <w:rFonts w:eastAsia="T3Font_6"/>
          <w:lang w:val="en-US"/>
        </w:rPr>
        <w:t>antifrictional</w:t>
      </w:r>
      <w:proofErr w:type="spellEnd"/>
      <w:r w:rsidRPr="001A4220">
        <w:rPr>
          <w:rFonts w:eastAsia="T3Font_6"/>
          <w:lang w:val="en-US"/>
        </w:rPr>
        <w:t xml:space="preserve"> coatings with orientation properties</w:t>
      </w:r>
      <w:r w:rsidRPr="001A4220">
        <w:rPr>
          <w:rFonts w:eastAsia="T3Font_6"/>
          <w:lang w:val="uk-UA"/>
        </w:rPr>
        <w:t>.</w:t>
      </w:r>
      <w:proofErr w:type="gramEnd"/>
    </w:p>
    <w:p w:rsidR="00453854" w:rsidRPr="00306225" w:rsidRDefault="00453854" w:rsidP="00453854">
      <w:pPr>
        <w:jc w:val="both"/>
        <w:rPr>
          <w:rFonts w:ascii="Times New Roman CYR" w:hAnsi="Times New Roman CYR" w:cs="Times New Roman CYR"/>
          <w:color w:val="000000"/>
          <w:lang w:val="en-US"/>
        </w:rPr>
      </w:pPr>
    </w:p>
    <w:p w:rsidR="003A2CDB" w:rsidRPr="00583549" w:rsidRDefault="00453854" w:rsidP="003A2CD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НЕ</w:t>
      </w:r>
      <w:r w:rsidRPr="004538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ДОПУСКАЕТСЯ</w:t>
      </w:r>
      <w:r w:rsidRPr="004538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ПОДЧЕРКИВАНИЕ</w:t>
      </w:r>
      <w:r w:rsidRPr="004538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</w:t>
      </w:r>
      <w:r w:rsidRPr="004538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ВЫДЕЛЕНИЕ</w:t>
      </w:r>
      <w:r w:rsidRPr="00453854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ТЕКСТА</w:t>
      </w:r>
      <w:r w:rsidRPr="00453854">
        <w:rPr>
          <w:sz w:val="22"/>
          <w:szCs w:val="22"/>
          <w:lang w:val="en-US"/>
        </w:rPr>
        <w:t xml:space="preserve">. </w:t>
      </w:r>
    </w:p>
    <w:p w:rsidR="003A2CDB" w:rsidRPr="00583549" w:rsidRDefault="003A2CDB" w:rsidP="003A2CDB">
      <w:pPr>
        <w:jc w:val="both"/>
        <w:rPr>
          <w:sz w:val="22"/>
          <w:szCs w:val="22"/>
          <w:lang w:val="en-US"/>
        </w:rPr>
      </w:pPr>
    </w:p>
    <w:p w:rsidR="003A2CDB" w:rsidRDefault="003A2CDB" w:rsidP="003A2CDB">
      <w:pPr>
        <w:jc w:val="both"/>
        <w:rPr>
          <w:sz w:val="22"/>
          <w:szCs w:val="22"/>
        </w:rPr>
      </w:pPr>
      <w:r w:rsidRPr="003A2CDB">
        <w:rPr>
          <w:sz w:val="22"/>
          <w:szCs w:val="22"/>
        </w:rPr>
        <w:t>Ответственность за дачу ложной информации несет лицо, заполнившее форму</w:t>
      </w:r>
    </w:p>
    <w:p w:rsidR="003A2CDB" w:rsidRDefault="003A2CDB" w:rsidP="003A2CDB">
      <w:pPr>
        <w:jc w:val="both"/>
        <w:rPr>
          <w:sz w:val="22"/>
          <w:szCs w:val="22"/>
        </w:rPr>
      </w:pPr>
    </w:p>
    <w:p w:rsidR="003A2CDB" w:rsidRDefault="003A2CDB" w:rsidP="003A2CDB">
      <w:pPr>
        <w:jc w:val="both"/>
        <w:rPr>
          <w:sz w:val="22"/>
          <w:szCs w:val="22"/>
        </w:rPr>
      </w:pPr>
      <w:r>
        <w:rPr>
          <w:sz w:val="22"/>
          <w:szCs w:val="22"/>
        </w:rPr>
        <w:t>«_____»______________________20__г.</w:t>
      </w:r>
    </w:p>
    <w:p w:rsidR="003A2CDB" w:rsidRDefault="003A2CDB" w:rsidP="003A2CDB">
      <w:pPr>
        <w:jc w:val="both"/>
        <w:rPr>
          <w:sz w:val="22"/>
          <w:szCs w:val="22"/>
        </w:rPr>
      </w:pPr>
    </w:p>
    <w:p w:rsidR="003A2CDB" w:rsidRDefault="003A2CDB" w:rsidP="003A2CDB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Подпись: _______________________________</w:t>
      </w:r>
    </w:p>
    <w:p w:rsidR="00453854" w:rsidRPr="003A2CDB" w:rsidRDefault="003A2CDB" w:rsidP="003A2C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МП</w:t>
      </w:r>
    </w:p>
    <w:p w:rsidR="00222CD1" w:rsidRPr="0079316D" w:rsidRDefault="00222CD1" w:rsidP="00453854">
      <w:pPr>
        <w:spacing w:line="360" w:lineRule="auto"/>
        <w:rPr>
          <w:sz w:val="28"/>
        </w:rPr>
      </w:pPr>
      <w:bookmarkStart w:id="0" w:name="_GoBack"/>
      <w:bookmarkEnd w:id="0"/>
    </w:p>
    <w:sectPr w:rsidR="00222CD1" w:rsidRPr="0079316D" w:rsidSect="0092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3Font_5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3Font_6">
    <w:altName w:val="MS Gothic"/>
    <w:charset w:val="CC"/>
    <w:family w:val="swiss"/>
    <w:pitch w:val="default"/>
  </w:font>
  <w:font w:name="T3Font_7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664"/>
    <w:multiLevelType w:val="hybridMultilevel"/>
    <w:tmpl w:val="475C27AA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>
    <w:nsid w:val="3AE404A7"/>
    <w:multiLevelType w:val="hybridMultilevel"/>
    <w:tmpl w:val="70A26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54"/>
    <w:rsid w:val="00106AD0"/>
    <w:rsid w:val="00222CD1"/>
    <w:rsid w:val="003A2CDB"/>
    <w:rsid w:val="00453854"/>
    <w:rsid w:val="00583549"/>
    <w:rsid w:val="00620517"/>
    <w:rsid w:val="0079316D"/>
    <w:rsid w:val="00857E22"/>
    <w:rsid w:val="0092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l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FC5B-A58F-4E51-B1F2-9FC9D1F1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Archimedes3</dc:creator>
  <cp:lastModifiedBy>nod-305-02</cp:lastModifiedBy>
  <cp:revision>3</cp:revision>
  <dcterms:created xsi:type="dcterms:W3CDTF">2022-05-16T12:57:00Z</dcterms:created>
  <dcterms:modified xsi:type="dcterms:W3CDTF">2022-07-05T10:46:00Z</dcterms:modified>
</cp:coreProperties>
</file>