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2EBB" w:rsidRPr="00322EBB" w:rsidTr="00322EBB">
        <w:tc>
          <w:tcPr>
            <w:tcW w:w="9070" w:type="dxa"/>
            <w:gridSpan w:val="2"/>
          </w:tcPr>
          <w:p w:rsidR="00322EBB" w:rsidRPr="00322EBB" w:rsidRDefault="00322EBB">
            <w:pPr>
              <w:pStyle w:val="ConsPlusNormal"/>
              <w:jc w:val="center"/>
              <w:rPr>
                <w:rFonts w:ascii="Times New Roman" w:hAnsi="Times New Roman" w:cs="Times New Roman"/>
                <w:sz w:val="24"/>
                <w:szCs w:val="24"/>
              </w:rPr>
            </w:pPr>
            <w:bookmarkStart w:id="0" w:name="_GoBack"/>
            <w:bookmarkEnd w:id="0"/>
            <w:r>
              <w:rPr>
                <w:rFonts w:ascii="Times New Roman" w:hAnsi="Times New Roman" w:cs="Times New Roman"/>
                <w:b/>
                <w:sz w:val="24"/>
                <w:szCs w:val="24"/>
              </w:rPr>
              <w:t>Согласие</w:t>
            </w:r>
            <w:r w:rsidRPr="00322EBB">
              <w:rPr>
                <w:rFonts w:ascii="Times New Roman" w:hAnsi="Times New Roman" w:cs="Times New Roman"/>
                <w:b/>
                <w:sz w:val="24"/>
                <w:szCs w:val="24"/>
              </w:rPr>
              <w:t xml:space="preserve"> субъекта персональных данных на обработку</w:t>
            </w:r>
          </w:p>
          <w:p w:rsidR="00322EBB" w:rsidRPr="00322EBB" w:rsidRDefault="00322EBB">
            <w:pPr>
              <w:pStyle w:val="ConsPlusNormal"/>
              <w:jc w:val="center"/>
              <w:rPr>
                <w:rFonts w:ascii="Times New Roman" w:hAnsi="Times New Roman" w:cs="Times New Roman"/>
                <w:sz w:val="24"/>
                <w:szCs w:val="24"/>
              </w:rPr>
            </w:pPr>
            <w:r w:rsidRPr="00322EBB">
              <w:rPr>
                <w:rFonts w:ascii="Times New Roman" w:hAnsi="Times New Roman" w:cs="Times New Roman"/>
                <w:b/>
                <w:sz w:val="24"/>
                <w:szCs w:val="24"/>
              </w:rPr>
              <w:t>и передачу оператором персональных данных третьим лицам</w:t>
            </w:r>
          </w:p>
        </w:tc>
      </w:tr>
      <w:tr w:rsidR="00322EBB" w:rsidRPr="00322EBB" w:rsidTr="00322EBB">
        <w:tc>
          <w:tcPr>
            <w:tcW w:w="9070" w:type="dxa"/>
            <w:gridSpan w:val="2"/>
          </w:tcPr>
          <w:p w:rsidR="00322EBB" w:rsidRPr="00322EBB" w:rsidRDefault="00322EBB">
            <w:pPr>
              <w:pStyle w:val="ConsPlusNormal"/>
              <w:outlineLvl w:val="0"/>
              <w:rPr>
                <w:rFonts w:ascii="Times New Roman" w:hAnsi="Times New Roman" w:cs="Times New Roman"/>
                <w:sz w:val="24"/>
                <w:szCs w:val="24"/>
              </w:rPr>
            </w:pPr>
          </w:p>
        </w:tc>
      </w:tr>
      <w:tr w:rsidR="00322EBB" w:rsidRPr="00322EBB" w:rsidTr="00322EBB">
        <w:tc>
          <w:tcPr>
            <w:tcW w:w="9070" w:type="dxa"/>
            <w:gridSpan w:val="2"/>
          </w:tcPr>
          <w:p w:rsidR="00322EBB" w:rsidRPr="00322EBB" w:rsidRDefault="00322EBB">
            <w:pPr>
              <w:pStyle w:val="ConsPlusNormal"/>
              <w:ind w:firstLine="283"/>
              <w:jc w:val="both"/>
              <w:rPr>
                <w:rFonts w:ascii="Times New Roman" w:hAnsi="Times New Roman" w:cs="Times New Roman"/>
                <w:sz w:val="24"/>
                <w:szCs w:val="24"/>
              </w:rPr>
            </w:pPr>
            <w:r w:rsidRPr="00322EBB">
              <w:rPr>
                <w:rFonts w:ascii="Times New Roman" w:hAnsi="Times New Roman" w:cs="Times New Roman"/>
                <w:sz w:val="24"/>
                <w:szCs w:val="24"/>
              </w:rPr>
              <w:t>Я, _____________________________________________________________________</w:t>
            </w:r>
          </w:p>
        </w:tc>
      </w:tr>
      <w:tr w:rsidR="00322EBB" w:rsidRPr="00322EBB" w:rsidTr="00322EBB">
        <w:tc>
          <w:tcPr>
            <w:tcW w:w="9070" w:type="dxa"/>
            <w:gridSpan w:val="2"/>
          </w:tcPr>
          <w:p w:rsidR="00322EBB" w:rsidRPr="00322EBB" w:rsidRDefault="00322EBB">
            <w:pPr>
              <w:pStyle w:val="ConsPlusNormal"/>
              <w:jc w:val="center"/>
              <w:rPr>
                <w:rFonts w:ascii="Times New Roman" w:hAnsi="Times New Roman" w:cs="Times New Roman"/>
                <w:sz w:val="24"/>
                <w:szCs w:val="24"/>
              </w:rPr>
            </w:pPr>
            <w:r w:rsidRPr="00322EBB">
              <w:rPr>
                <w:rFonts w:ascii="Times New Roman" w:hAnsi="Times New Roman" w:cs="Times New Roman"/>
                <w:sz w:val="24"/>
                <w:szCs w:val="24"/>
              </w:rPr>
              <w:t>(фамилия, имя, отчество (при наличии),</w:t>
            </w:r>
          </w:p>
        </w:tc>
      </w:tr>
      <w:tr w:rsidR="00322EBB" w:rsidRPr="00322EBB" w:rsidTr="00322EBB">
        <w:tc>
          <w:tcPr>
            <w:tcW w:w="9070" w:type="dxa"/>
            <w:gridSpan w:val="2"/>
          </w:tcPr>
          <w:p w:rsidR="00322EBB" w:rsidRPr="00322EBB" w:rsidRDefault="00322EBB">
            <w:pPr>
              <w:pStyle w:val="ConsPlusNormal"/>
              <w:jc w:val="both"/>
              <w:rPr>
                <w:rFonts w:ascii="Times New Roman" w:hAnsi="Times New Roman" w:cs="Times New Roman"/>
                <w:sz w:val="24"/>
                <w:szCs w:val="24"/>
              </w:rPr>
            </w:pPr>
            <w:r w:rsidRPr="00322EBB">
              <w:rPr>
                <w:rFonts w:ascii="Times New Roman" w:hAnsi="Times New Roman" w:cs="Times New Roman"/>
                <w:sz w:val="24"/>
                <w:szCs w:val="24"/>
              </w:rPr>
              <w:t>зарегистрированный(-ая) по адресу: ___________________________________________</w:t>
            </w:r>
          </w:p>
          <w:p w:rsidR="00322EBB" w:rsidRPr="00322EBB" w:rsidRDefault="00322EBB">
            <w:pPr>
              <w:pStyle w:val="ConsPlusNormal"/>
              <w:jc w:val="both"/>
              <w:rPr>
                <w:rFonts w:ascii="Times New Roman" w:hAnsi="Times New Roman" w:cs="Times New Roman"/>
                <w:sz w:val="24"/>
                <w:szCs w:val="24"/>
              </w:rPr>
            </w:pPr>
            <w:r w:rsidRPr="00322EBB">
              <w:rPr>
                <w:rFonts w:ascii="Times New Roman" w:hAnsi="Times New Roman" w:cs="Times New Roman"/>
                <w:sz w:val="24"/>
                <w:szCs w:val="24"/>
              </w:rPr>
              <w:t>__________________________________________________________________________,</w:t>
            </w:r>
          </w:p>
        </w:tc>
      </w:tr>
      <w:tr w:rsidR="00322EBB" w:rsidRPr="00322EBB" w:rsidTr="00322EBB">
        <w:tc>
          <w:tcPr>
            <w:tcW w:w="4535" w:type="dxa"/>
          </w:tcPr>
          <w:p w:rsidR="00322EBB" w:rsidRPr="00322EBB" w:rsidRDefault="00322EBB">
            <w:pPr>
              <w:pStyle w:val="ConsPlusNormal"/>
              <w:jc w:val="both"/>
              <w:rPr>
                <w:rFonts w:ascii="Times New Roman" w:hAnsi="Times New Roman" w:cs="Times New Roman"/>
                <w:sz w:val="24"/>
                <w:szCs w:val="24"/>
              </w:rPr>
            </w:pPr>
            <w:r w:rsidRPr="00322EBB">
              <w:rPr>
                <w:rFonts w:ascii="Times New Roman" w:hAnsi="Times New Roman" w:cs="Times New Roman"/>
                <w:sz w:val="24"/>
                <w:szCs w:val="24"/>
              </w:rPr>
              <w:t>паспорт серия _______ N ______________,</w:t>
            </w:r>
          </w:p>
        </w:tc>
        <w:tc>
          <w:tcPr>
            <w:tcW w:w="4535" w:type="dxa"/>
          </w:tcPr>
          <w:p w:rsidR="00322EBB" w:rsidRPr="00322EBB" w:rsidRDefault="00322EBB">
            <w:pPr>
              <w:pStyle w:val="ConsPlusNormal"/>
              <w:jc w:val="both"/>
              <w:rPr>
                <w:rFonts w:ascii="Times New Roman" w:hAnsi="Times New Roman" w:cs="Times New Roman"/>
                <w:sz w:val="24"/>
                <w:szCs w:val="24"/>
              </w:rPr>
            </w:pPr>
            <w:r w:rsidRPr="00322EBB">
              <w:rPr>
                <w:rFonts w:ascii="Times New Roman" w:hAnsi="Times New Roman" w:cs="Times New Roman"/>
                <w:sz w:val="24"/>
                <w:szCs w:val="24"/>
              </w:rPr>
              <w:t>выдан ______________________________</w:t>
            </w:r>
          </w:p>
        </w:tc>
      </w:tr>
      <w:tr w:rsidR="00322EBB" w:rsidRPr="00322EBB" w:rsidTr="00322EBB">
        <w:tc>
          <w:tcPr>
            <w:tcW w:w="4535" w:type="dxa"/>
          </w:tcPr>
          <w:p w:rsidR="00322EBB" w:rsidRPr="00322EBB" w:rsidRDefault="00322EBB">
            <w:pPr>
              <w:pStyle w:val="ConsPlusNormal"/>
              <w:rPr>
                <w:rFonts w:ascii="Times New Roman" w:hAnsi="Times New Roman" w:cs="Times New Roman"/>
                <w:sz w:val="24"/>
                <w:szCs w:val="24"/>
              </w:rPr>
            </w:pPr>
          </w:p>
        </w:tc>
        <w:tc>
          <w:tcPr>
            <w:tcW w:w="4535" w:type="dxa"/>
          </w:tcPr>
          <w:p w:rsidR="00322EBB" w:rsidRPr="00322EBB" w:rsidRDefault="00322EBB">
            <w:pPr>
              <w:pStyle w:val="ConsPlusNormal"/>
              <w:jc w:val="center"/>
              <w:rPr>
                <w:rFonts w:ascii="Times New Roman" w:hAnsi="Times New Roman" w:cs="Times New Roman"/>
                <w:sz w:val="24"/>
                <w:szCs w:val="24"/>
              </w:rPr>
            </w:pPr>
            <w:r w:rsidRPr="00322EBB">
              <w:rPr>
                <w:rFonts w:ascii="Times New Roman" w:hAnsi="Times New Roman" w:cs="Times New Roman"/>
                <w:sz w:val="24"/>
                <w:szCs w:val="24"/>
              </w:rPr>
              <w:t>(кем и когда)</w:t>
            </w:r>
          </w:p>
        </w:tc>
      </w:tr>
      <w:tr w:rsidR="00322EBB" w:rsidRPr="00322EBB" w:rsidTr="00322EBB">
        <w:tc>
          <w:tcPr>
            <w:tcW w:w="9070" w:type="dxa"/>
            <w:gridSpan w:val="2"/>
          </w:tcPr>
          <w:p w:rsidR="00322EBB" w:rsidRPr="00322EBB" w:rsidRDefault="00322EBB">
            <w:pPr>
              <w:pStyle w:val="ConsPlusNormal"/>
              <w:jc w:val="both"/>
              <w:rPr>
                <w:rFonts w:ascii="Times New Roman" w:hAnsi="Times New Roman" w:cs="Times New Roman"/>
                <w:sz w:val="24"/>
                <w:szCs w:val="24"/>
              </w:rPr>
            </w:pPr>
            <w:r w:rsidRPr="00322EBB">
              <w:rPr>
                <w:rFonts w:ascii="Times New Roman" w:hAnsi="Times New Roman" w:cs="Times New Roman"/>
                <w:sz w:val="24"/>
                <w:szCs w:val="24"/>
              </w:rPr>
              <w:t>__________________________________________________________________________,</w:t>
            </w:r>
          </w:p>
          <w:p w:rsidR="00322EBB" w:rsidRPr="00322EBB" w:rsidRDefault="00322EBB">
            <w:pPr>
              <w:pStyle w:val="ConsPlusNormal"/>
              <w:jc w:val="both"/>
              <w:rPr>
                <w:rFonts w:ascii="Times New Roman" w:hAnsi="Times New Roman" w:cs="Times New Roman"/>
                <w:sz w:val="24"/>
                <w:szCs w:val="24"/>
              </w:rPr>
            </w:pPr>
            <w:r w:rsidRPr="00322EBB">
              <w:rPr>
                <w:rFonts w:ascii="Times New Roman" w:hAnsi="Times New Roman" w:cs="Times New Roman"/>
                <w:sz w:val="24"/>
                <w:szCs w:val="24"/>
              </w:rPr>
              <w:t>__________________________________________________________________________,</w:t>
            </w:r>
          </w:p>
          <w:p w:rsidR="00322EBB" w:rsidRPr="00322EBB" w:rsidRDefault="00322EBB">
            <w:pPr>
              <w:pStyle w:val="ConsPlusNormal"/>
              <w:jc w:val="both"/>
              <w:rPr>
                <w:rFonts w:ascii="Times New Roman" w:hAnsi="Times New Roman" w:cs="Times New Roman"/>
                <w:sz w:val="24"/>
                <w:szCs w:val="24"/>
              </w:rPr>
            </w:pPr>
            <w:r w:rsidRPr="00322EBB">
              <w:rPr>
                <w:rFonts w:ascii="Times New Roman" w:hAnsi="Times New Roman" w:cs="Times New Roman"/>
                <w:sz w:val="24"/>
                <w:szCs w:val="24"/>
              </w:rPr>
              <w:t xml:space="preserve">руководствуясь </w:t>
            </w:r>
            <w:hyperlink r:id="rId4" w:history="1">
              <w:r w:rsidRPr="00322EBB">
                <w:rPr>
                  <w:rFonts w:ascii="Times New Roman" w:hAnsi="Times New Roman" w:cs="Times New Roman"/>
                  <w:color w:val="000000" w:themeColor="text1"/>
                  <w:sz w:val="24"/>
                  <w:szCs w:val="24"/>
                </w:rPr>
                <w:t>п. 1 ст. 8</w:t>
              </w:r>
            </w:hyperlink>
            <w:r w:rsidRPr="00322EBB">
              <w:rPr>
                <w:rFonts w:ascii="Times New Roman" w:hAnsi="Times New Roman" w:cs="Times New Roman"/>
                <w:color w:val="000000" w:themeColor="text1"/>
                <w:sz w:val="24"/>
                <w:szCs w:val="24"/>
              </w:rPr>
              <w:t xml:space="preserve">, </w:t>
            </w:r>
            <w:hyperlink r:id="rId5" w:history="1">
              <w:r w:rsidRPr="00322EBB">
                <w:rPr>
                  <w:rFonts w:ascii="Times New Roman" w:hAnsi="Times New Roman" w:cs="Times New Roman"/>
                  <w:color w:val="000000" w:themeColor="text1"/>
                  <w:sz w:val="24"/>
                  <w:szCs w:val="24"/>
                </w:rPr>
                <w:t>ст. 9</w:t>
              </w:r>
            </w:hyperlink>
            <w:r w:rsidRPr="00322EBB">
              <w:rPr>
                <w:rFonts w:ascii="Times New Roman" w:hAnsi="Times New Roman" w:cs="Times New Roman"/>
                <w:color w:val="000000" w:themeColor="text1"/>
                <w:sz w:val="24"/>
                <w:szCs w:val="24"/>
              </w:rPr>
              <w:t xml:space="preserve">, </w:t>
            </w:r>
            <w:hyperlink r:id="rId6" w:history="1">
              <w:r w:rsidRPr="00322EBB">
                <w:rPr>
                  <w:rFonts w:ascii="Times New Roman" w:hAnsi="Times New Roman" w:cs="Times New Roman"/>
                  <w:color w:val="000000" w:themeColor="text1"/>
                  <w:sz w:val="24"/>
                  <w:szCs w:val="24"/>
                </w:rPr>
                <w:t>п. 2 ч. 2 ст. 22</w:t>
              </w:r>
            </w:hyperlink>
            <w:r w:rsidRPr="00322EBB">
              <w:rPr>
                <w:rFonts w:ascii="Times New Roman" w:hAnsi="Times New Roman" w:cs="Times New Roman"/>
                <w:color w:val="000000" w:themeColor="text1"/>
                <w:sz w:val="24"/>
                <w:szCs w:val="24"/>
              </w:rPr>
              <w:t xml:space="preserve">, </w:t>
            </w:r>
            <w:hyperlink r:id="rId7" w:history="1">
              <w:r w:rsidRPr="00322EBB">
                <w:rPr>
                  <w:rFonts w:ascii="Times New Roman" w:hAnsi="Times New Roman" w:cs="Times New Roman"/>
                  <w:color w:val="000000" w:themeColor="text1"/>
                  <w:sz w:val="24"/>
                  <w:szCs w:val="24"/>
                </w:rPr>
                <w:t>ч. 3 ст. 23</w:t>
              </w:r>
            </w:hyperlink>
            <w:r w:rsidRPr="00322EBB">
              <w:rPr>
                <w:rFonts w:ascii="Times New Roman" w:hAnsi="Times New Roman" w:cs="Times New Roman"/>
                <w:color w:val="000000" w:themeColor="text1"/>
                <w:sz w:val="24"/>
                <w:szCs w:val="24"/>
              </w:rPr>
              <w:t xml:space="preserve"> </w:t>
            </w:r>
            <w:r w:rsidRPr="00322EBB">
              <w:rPr>
                <w:rFonts w:ascii="Times New Roman" w:hAnsi="Times New Roman" w:cs="Times New Roman"/>
                <w:sz w:val="24"/>
                <w:szCs w:val="24"/>
              </w:rPr>
              <w:t xml:space="preserve">Федерального закона </w:t>
            </w:r>
            <w:r>
              <w:rPr>
                <w:rFonts w:ascii="Times New Roman" w:hAnsi="Times New Roman" w:cs="Times New Roman"/>
                <w:sz w:val="24"/>
                <w:szCs w:val="24"/>
              </w:rPr>
              <w:t xml:space="preserve">                                </w:t>
            </w:r>
            <w:r w:rsidRPr="00322EBB">
              <w:rPr>
                <w:rFonts w:ascii="Times New Roman" w:hAnsi="Times New Roman" w:cs="Times New Roman"/>
                <w:sz w:val="24"/>
                <w:szCs w:val="24"/>
              </w:rPr>
              <w:t>от 27 июля 2006 г. N 152-ФЗ "О персональных данных", свободно, своей волей и в своем интересе даю согласие на включение моих персональных данных в общедоступные источники персональных данных и обработку</w:t>
            </w:r>
          </w:p>
          <w:p w:rsidR="00322EBB" w:rsidRPr="00322EBB" w:rsidRDefault="00322EBB">
            <w:pPr>
              <w:pStyle w:val="ConsPlusNormal"/>
              <w:jc w:val="both"/>
              <w:rPr>
                <w:rFonts w:ascii="Times New Roman" w:hAnsi="Times New Roman" w:cs="Times New Roman"/>
                <w:sz w:val="24"/>
                <w:szCs w:val="24"/>
              </w:rPr>
            </w:pPr>
            <w:r w:rsidRPr="00322EBB">
              <w:rPr>
                <w:rFonts w:ascii="Times New Roman" w:hAnsi="Times New Roman" w:cs="Times New Roman"/>
                <w:sz w:val="24"/>
                <w:szCs w:val="24"/>
              </w:rPr>
              <w:t>__________________________________________________________________________</w:t>
            </w:r>
          </w:p>
        </w:tc>
      </w:tr>
      <w:tr w:rsidR="00322EBB" w:rsidRPr="00322EBB" w:rsidTr="00322EBB">
        <w:tc>
          <w:tcPr>
            <w:tcW w:w="9070" w:type="dxa"/>
            <w:gridSpan w:val="2"/>
          </w:tcPr>
          <w:p w:rsidR="00322EBB" w:rsidRPr="00322EBB" w:rsidRDefault="00322EBB">
            <w:pPr>
              <w:pStyle w:val="ConsPlusNormal"/>
              <w:jc w:val="center"/>
              <w:rPr>
                <w:rFonts w:ascii="Times New Roman" w:hAnsi="Times New Roman" w:cs="Times New Roman"/>
                <w:sz w:val="24"/>
                <w:szCs w:val="24"/>
              </w:rPr>
            </w:pPr>
            <w:r w:rsidRPr="00322EBB">
              <w:rPr>
                <w:rFonts w:ascii="Times New Roman" w:hAnsi="Times New Roman" w:cs="Times New Roman"/>
                <w:sz w:val="24"/>
                <w:szCs w:val="24"/>
              </w:rPr>
              <w:t>(наименование Оператора персональных данных)</w:t>
            </w:r>
          </w:p>
        </w:tc>
      </w:tr>
      <w:tr w:rsidR="00322EBB" w:rsidRPr="00322EBB" w:rsidTr="00322EBB">
        <w:tc>
          <w:tcPr>
            <w:tcW w:w="9070" w:type="dxa"/>
            <w:gridSpan w:val="2"/>
          </w:tcPr>
          <w:p w:rsidR="00322EBB" w:rsidRPr="00322EBB" w:rsidRDefault="00322EBB">
            <w:pPr>
              <w:pStyle w:val="ConsPlusNormal"/>
              <w:ind w:firstLine="283"/>
              <w:jc w:val="both"/>
              <w:rPr>
                <w:rFonts w:ascii="Times New Roman" w:hAnsi="Times New Roman" w:cs="Times New Roman"/>
                <w:sz w:val="24"/>
                <w:szCs w:val="24"/>
              </w:rPr>
            </w:pPr>
            <w:r w:rsidRPr="00322EBB">
              <w:rPr>
                <w:rFonts w:ascii="Times New Roman" w:hAnsi="Times New Roman" w:cs="Times New Roman"/>
                <w:sz w:val="24"/>
                <w:szCs w:val="24"/>
              </w:rPr>
              <w:t>моих персональных данных, включающих: 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 индивидуальный номер налогоплательщика, банковские реквизиты;</w:t>
            </w:r>
          </w:p>
          <w:p w:rsidR="00322EBB" w:rsidRPr="00322EBB" w:rsidRDefault="00322EBB">
            <w:pPr>
              <w:pStyle w:val="ConsPlusNormal"/>
              <w:ind w:firstLine="283"/>
              <w:jc w:val="both"/>
              <w:rPr>
                <w:rFonts w:ascii="Times New Roman" w:hAnsi="Times New Roman" w:cs="Times New Roman"/>
                <w:sz w:val="24"/>
                <w:szCs w:val="24"/>
              </w:rPr>
            </w:pPr>
            <w:r w:rsidRPr="00322EBB">
              <w:rPr>
                <w:rFonts w:ascii="Times New Roman" w:hAnsi="Times New Roman" w:cs="Times New Roman"/>
                <w:sz w:val="24"/>
                <w:szCs w:val="24"/>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322EBB" w:rsidRPr="00322EBB" w:rsidRDefault="00322EBB">
            <w:pPr>
              <w:pStyle w:val="ConsPlusNormal"/>
              <w:ind w:firstLine="283"/>
              <w:jc w:val="both"/>
              <w:rPr>
                <w:rFonts w:ascii="Times New Roman" w:hAnsi="Times New Roman" w:cs="Times New Roman"/>
                <w:sz w:val="24"/>
                <w:szCs w:val="24"/>
              </w:rPr>
            </w:pPr>
            <w:r w:rsidRPr="00322EBB">
              <w:rPr>
                <w:rFonts w:ascii="Times New Roman" w:hAnsi="Times New Roman" w:cs="Times New Roman"/>
                <w:sz w:val="24"/>
                <w:szCs w:val="24"/>
              </w:rPr>
              <w:t>в целях учета бюджетных и денежных обязательств и санкционирования оплаты денежных обязательств</w:t>
            </w:r>
          </w:p>
        </w:tc>
      </w:tr>
      <w:tr w:rsidR="00322EBB" w:rsidRPr="00322EBB" w:rsidTr="00322EBB">
        <w:tc>
          <w:tcPr>
            <w:tcW w:w="9070" w:type="dxa"/>
            <w:gridSpan w:val="2"/>
          </w:tcPr>
          <w:p w:rsidR="00322EBB" w:rsidRPr="00322EBB" w:rsidRDefault="00322EBB">
            <w:pPr>
              <w:pStyle w:val="ConsPlusNormal"/>
              <w:jc w:val="center"/>
              <w:rPr>
                <w:rFonts w:ascii="Times New Roman" w:hAnsi="Times New Roman" w:cs="Times New Roman"/>
                <w:sz w:val="24"/>
                <w:szCs w:val="24"/>
              </w:rPr>
            </w:pPr>
            <w:r w:rsidRPr="00322EBB">
              <w:rPr>
                <w:rFonts w:ascii="Times New Roman" w:hAnsi="Times New Roman" w:cs="Times New Roman"/>
                <w:sz w:val="24"/>
                <w:szCs w:val="24"/>
              </w:rPr>
              <w:t>__________________________________________________________________________</w:t>
            </w:r>
          </w:p>
          <w:p w:rsidR="00322EBB" w:rsidRPr="00322EBB" w:rsidRDefault="00322EBB">
            <w:pPr>
              <w:pStyle w:val="ConsPlusNormal"/>
              <w:jc w:val="center"/>
              <w:rPr>
                <w:rFonts w:ascii="Times New Roman" w:hAnsi="Times New Roman" w:cs="Times New Roman"/>
                <w:sz w:val="24"/>
                <w:szCs w:val="24"/>
              </w:rPr>
            </w:pPr>
            <w:r w:rsidRPr="00322EBB">
              <w:rPr>
                <w:rFonts w:ascii="Times New Roman" w:hAnsi="Times New Roman" w:cs="Times New Roman"/>
                <w:sz w:val="24"/>
                <w:szCs w:val="24"/>
              </w:rPr>
              <w:t>(цель обработки персональных данных)</w:t>
            </w:r>
          </w:p>
        </w:tc>
      </w:tr>
      <w:tr w:rsidR="00322EBB" w:rsidRPr="00322EBB" w:rsidTr="00322EBB">
        <w:tc>
          <w:tcPr>
            <w:tcW w:w="9070" w:type="dxa"/>
            <w:gridSpan w:val="2"/>
          </w:tcPr>
          <w:p w:rsidR="00322EBB" w:rsidRPr="00322EBB" w:rsidRDefault="00322EBB">
            <w:pPr>
              <w:pStyle w:val="ConsPlusNormal"/>
              <w:jc w:val="both"/>
              <w:rPr>
                <w:rFonts w:ascii="Times New Roman" w:hAnsi="Times New Roman" w:cs="Times New Roman"/>
                <w:sz w:val="24"/>
                <w:szCs w:val="24"/>
              </w:rPr>
            </w:pPr>
            <w:r w:rsidRPr="00322EBB">
              <w:rPr>
                <w:rFonts w:ascii="Times New Roman" w:hAnsi="Times New Roman" w:cs="Times New Roman"/>
                <w:sz w:val="24"/>
                <w:szCs w:val="24"/>
              </w:rPr>
              <w:t>при условии, что их обработка осуществляется ответственным лицом оператора. В процессе обработки Оператором моих персональных данных я предоставляю право его работникам передавать мои персональные данные другим ответственным лицам Оператора и третьим лицам.</w:t>
            </w:r>
          </w:p>
        </w:tc>
      </w:tr>
      <w:tr w:rsidR="00322EBB" w:rsidRPr="00322EBB" w:rsidTr="00322EBB">
        <w:tc>
          <w:tcPr>
            <w:tcW w:w="9070" w:type="dxa"/>
            <w:gridSpan w:val="2"/>
          </w:tcPr>
          <w:p w:rsidR="00322EBB" w:rsidRPr="00322EBB" w:rsidRDefault="00322EBB" w:rsidP="00322EBB">
            <w:pPr>
              <w:pStyle w:val="ConsPlusNormal"/>
              <w:ind w:firstLine="364"/>
              <w:jc w:val="both"/>
              <w:rPr>
                <w:rFonts w:ascii="Times New Roman" w:hAnsi="Times New Roman" w:cs="Times New Roman"/>
                <w:sz w:val="24"/>
                <w:szCs w:val="24"/>
              </w:rPr>
            </w:pPr>
            <w:r w:rsidRPr="00322EBB">
              <w:rPr>
                <w:rFonts w:ascii="Times New Roman" w:hAnsi="Times New Roman" w:cs="Times New Roman"/>
                <w:sz w:val="24"/>
                <w:szCs w:val="24"/>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rsidR="00322EBB" w:rsidRPr="00322EBB" w:rsidRDefault="00322EBB">
            <w:pPr>
              <w:pStyle w:val="ConsPlusNormal"/>
              <w:ind w:firstLine="283"/>
              <w:jc w:val="both"/>
              <w:rPr>
                <w:rFonts w:ascii="Times New Roman" w:hAnsi="Times New Roman" w:cs="Times New Roman"/>
                <w:sz w:val="24"/>
                <w:szCs w:val="24"/>
              </w:rPr>
            </w:pPr>
            <w:r w:rsidRPr="00322EBB">
              <w:rPr>
                <w:rFonts w:ascii="Times New Roman" w:hAnsi="Times New Roman" w:cs="Times New Roman"/>
                <w:sz w:val="24"/>
                <w:szCs w:val="24"/>
              </w:rPr>
              <w:t>Оператор вправе обрабатывать мои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отношениями, установленными руководящими документами между Оператором и третьими лицами:</w:t>
            </w:r>
          </w:p>
          <w:p w:rsidR="00322EBB" w:rsidRPr="00322EBB" w:rsidRDefault="00322EBB">
            <w:pPr>
              <w:pStyle w:val="ConsPlusNormal"/>
              <w:ind w:firstLine="283"/>
              <w:jc w:val="both"/>
              <w:rPr>
                <w:rFonts w:ascii="Times New Roman" w:hAnsi="Times New Roman" w:cs="Times New Roman"/>
                <w:sz w:val="24"/>
                <w:szCs w:val="24"/>
              </w:rPr>
            </w:pPr>
            <w:r w:rsidRPr="00322EBB">
              <w:rPr>
                <w:rFonts w:ascii="Times New Roman" w:hAnsi="Times New Roman" w:cs="Times New Roman"/>
                <w:sz w:val="24"/>
                <w:szCs w:val="24"/>
              </w:rPr>
              <w:t xml:space="preserve">министерством финансов Краснодарского края, расположенным адресу: </w:t>
            </w:r>
            <w:r>
              <w:rPr>
                <w:rFonts w:ascii="Times New Roman" w:hAnsi="Times New Roman" w:cs="Times New Roman"/>
                <w:sz w:val="24"/>
                <w:szCs w:val="24"/>
              </w:rPr>
              <w:t xml:space="preserve">                                   </w:t>
            </w:r>
            <w:r w:rsidRPr="00322EBB">
              <w:rPr>
                <w:rFonts w:ascii="Times New Roman" w:hAnsi="Times New Roman" w:cs="Times New Roman"/>
                <w:sz w:val="24"/>
                <w:szCs w:val="24"/>
              </w:rPr>
              <w:lastRenderedPageBreak/>
              <w:t>г. Краснодар, ул. Красная, д. 35;</w:t>
            </w:r>
          </w:p>
          <w:p w:rsidR="00322EBB" w:rsidRPr="00322EBB" w:rsidRDefault="00322EBB">
            <w:pPr>
              <w:pStyle w:val="ConsPlusNormal"/>
              <w:ind w:firstLine="283"/>
              <w:jc w:val="both"/>
              <w:rPr>
                <w:rFonts w:ascii="Times New Roman" w:hAnsi="Times New Roman" w:cs="Times New Roman"/>
                <w:sz w:val="24"/>
                <w:szCs w:val="24"/>
              </w:rPr>
            </w:pPr>
            <w:r w:rsidRPr="00322EBB">
              <w:rPr>
                <w:rFonts w:ascii="Times New Roman" w:hAnsi="Times New Roman" w:cs="Times New Roman"/>
                <w:sz w:val="24"/>
                <w:szCs w:val="24"/>
              </w:rPr>
              <w:t>Управлением Федерального казначейства по Краснодарскому краю, расположенным по адресу: г. Краснодар, ул. Карасунская, д. 155.</w:t>
            </w:r>
          </w:p>
          <w:p w:rsidR="00322EBB" w:rsidRPr="00322EBB" w:rsidRDefault="00322EBB">
            <w:pPr>
              <w:pStyle w:val="ConsPlusNormal"/>
              <w:ind w:firstLine="283"/>
              <w:jc w:val="both"/>
              <w:rPr>
                <w:rFonts w:ascii="Times New Roman" w:hAnsi="Times New Roman" w:cs="Times New Roman"/>
                <w:sz w:val="24"/>
                <w:szCs w:val="24"/>
              </w:rPr>
            </w:pPr>
            <w:r w:rsidRPr="00322EBB">
              <w:rPr>
                <w:rFonts w:ascii="Times New Roman" w:hAnsi="Times New Roman" w:cs="Times New Roman"/>
                <w:sz w:val="24"/>
                <w:szCs w:val="24"/>
              </w:rPr>
              <w:t>Оператор имеет право во исполнение своих обязательств по обмену (прием и передачу) моими персональными данными с третьими лицами осуществлять с использованием машинных носителей информации, каналов связи и в виде бумажных документов без специального уведомления меня об этом.</w:t>
            </w:r>
          </w:p>
          <w:p w:rsidR="00322EBB" w:rsidRPr="00322EBB" w:rsidRDefault="00322EBB">
            <w:pPr>
              <w:pStyle w:val="ConsPlusNormal"/>
              <w:ind w:firstLine="283"/>
              <w:jc w:val="both"/>
              <w:rPr>
                <w:rFonts w:ascii="Times New Roman" w:hAnsi="Times New Roman" w:cs="Times New Roman"/>
                <w:sz w:val="24"/>
                <w:szCs w:val="24"/>
              </w:rPr>
            </w:pPr>
            <w:r w:rsidRPr="00322EBB">
              <w:rPr>
                <w:rFonts w:ascii="Times New Roman" w:hAnsi="Times New Roman" w:cs="Times New Roman"/>
                <w:sz w:val="24"/>
                <w:szCs w:val="24"/>
              </w:rPr>
              <w:t>Срок хранения моих персональных данных соответствует сроку хранения первичных документов и составляет 6 лет.</w:t>
            </w:r>
          </w:p>
          <w:p w:rsidR="00322EBB" w:rsidRPr="00322EBB" w:rsidRDefault="00322EBB">
            <w:pPr>
              <w:pStyle w:val="ConsPlusNormal"/>
              <w:ind w:firstLine="283"/>
              <w:jc w:val="both"/>
              <w:rPr>
                <w:rFonts w:ascii="Times New Roman" w:hAnsi="Times New Roman" w:cs="Times New Roman"/>
                <w:sz w:val="24"/>
                <w:szCs w:val="24"/>
              </w:rPr>
            </w:pPr>
            <w:r w:rsidRPr="00322EBB">
              <w:rPr>
                <w:rFonts w:ascii="Times New Roman" w:hAnsi="Times New Roman" w:cs="Times New Roman"/>
                <w:sz w:val="24"/>
                <w:szCs w:val="24"/>
              </w:rPr>
              <w:t>Настоящее согласие дано мной добровольно и действует бессрочно.</w:t>
            </w:r>
          </w:p>
        </w:tc>
      </w:tr>
      <w:tr w:rsidR="00322EBB" w:rsidRPr="00322EBB" w:rsidTr="00322EBB">
        <w:tc>
          <w:tcPr>
            <w:tcW w:w="9070" w:type="dxa"/>
            <w:gridSpan w:val="2"/>
          </w:tcPr>
          <w:p w:rsidR="00322EBB" w:rsidRPr="00322EBB" w:rsidRDefault="00322EBB">
            <w:pPr>
              <w:pStyle w:val="ConsPlusNormal"/>
              <w:ind w:firstLine="283"/>
              <w:jc w:val="both"/>
              <w:rPr>
                <w:rFonts w:ascii="Times New Roman" w:hAnsi="Times New Roman" w:cs="Times New Roman"/>
                <w:sz w:val="24"/>
                <w:szCs w:val="24"/>
              </w:rPr>
            </w:pPr>
            <w:r w:rsidRPr="00322EBB">
              <w:rPr>
                <w:rFonts w:ascii="Times New Roman" w:hAnsi="Times New Roman" w:cs="Times New Roman"/>
                <w:sz w:val="24"/>
                <w:szCs w:val="24"/>
              </w:rPr>
              <w:lastRenderedPageBreak/>
              <w:t>Я, _____________________________________________________________________</w:t>
            </w:r>
          </w:p>
        </w:tc>
      </w:tr>
      <w:tr w:rsidR="00322EBB" w:rsidRPr="00322EBB" w:rsidTr="00322EBB">
        <w:tc>
          <w:tcPr>
            <w:tcW w:w="9070" w:type="dxa"/>
            <w:gridSpan w:val="2"/>
          </w:tcPr>
          <w:p w:rsidR="00322EBB" w:rsidRPr="00322EBB" w:rsidRDefault="00322EBB">
            <w:pPr>
              <w:pStyle w:val="ConsPlusNormal"/>
              <w:jc w:val="center"/>
              <w:rPr>
                <w:rFonts w:ascii="Times New Roman" w:hAnsi="Times New Roman" w:cs="Times New Roman"/>
                <w:sz w:val="24"/>
                <w:szCs w:val="24"/>
              </w:rPr>
            </w:pPr>
            <w:r w:rsidRPr="00322EBB">
              <w:rPr>
                <w:rFonts w:ascii="Times New Roman" w:hAnsi="Times New Roman" w:cs="Times New Roman"/>
                <w:sz w:val="24"/>
                <w:szCs w:val="24"/>
              </w:rPr>
              <w:t>(Ф.И.О. субъекта персональных данных)</w:t>
            </w:r>
          </w:p>
        </w:tc>
      </w:tr>
      <w:tr w:rsidR="00322EBB" w:rsidRPr="00322EBB" w:rsidTr="00322EBB">
        <w:tc>
          <w:tcPr>
            <w:tcW w:w="9070" w:type="dxa"/>
            <w:gridSpan w:val="2"/>
          </w:tcPr>
          <w:p w:rsidR="00322EBB" w:rsidRPr="00322EBB" w:rsidRDefault="00322EBB">
            <w:pPr>
              <w:pStyle w:val="ConsPlusNormal"/>
              <w:ind w:firstLine="283"/>
              <w:jc w:val="both"/>
              <w:rPr>
                <w:rFonts w:ascii="Times New Roman" w:hAnsi="Times New Roman" w:cs="Times New Roman"/>
                <w:sz w:val="24"/>
                <w:szCs w:val="24"/>
              </w:rPr>
            </w:pPr>
            <w:r w:rsidRPr="00322EBB">
              <w:rPr>
                <w:rFonts w:ascii="Times New Roman" w:hAnsi="Times New Roman" w:cs="Times New Roman"/>
                <w:sz w:val="24"/>
                <w:szCs w:val="24"/>
              </w:rPr>
              <w:t>оставляю за собой право отозвать свое согласие посредством составления соответствующего письменного документа, который может быть направлен в адрес Оператора по почте заказным письмом с уведомлением о вручении либо вручен лично под расписку представителю Оператора.</w:t>
            </w:r>
          </w:p>
          <w:p w:rsidR="00322EBB" w:rsidRPr="00322EBB" w:rsidRDefault="00322EBB">
            <w:pPr>
              <w:pStyle w:val="ConsPlusNormal"/>
              <w:ind w:firstLine="283"/>
              <w:jc w:val="both"/>
              <w:rPr>
                <w:rFonts w:ascii="Times New Roman" w:hAnsi="Times New Roman" w:cs="Times New Roman"/>
                <w:sz w:val="24"/>
                <w:szCs w:val="24"/>
              </w:rPr>
            </w:pPr>
            <w:r w:rsidRPr="00322EBB">
              <w:rPr>
                <w:rFonts w:ascii="Times New Roman" w:hAnsi="Times New Roman" w:cs="Times New Roman"/>
                <w:sz w:val="24"/>
                <w:szCs w:val="24"/>
              </w:rPr>
              <w:t>В случае получения моего письменного заявления об отзыве настоящего согласия на обработку персональных данных Оператор обязан:</w:t>
            </w:r>
          </w:p>
          <w:p w:rsidR="00322EBB" w:rsidRPr="00322EBB" w:rsidRDefault="00322EBB">
            <w:pPr>
              <w:pStyle w:val="ConsPlusNormal"/>
              <w:ind w:firstLine="283"/>
              <w:jc w:val="both"/>
              <w:rPr>
                <w:rFonts w:ascii="Times New Roman" w:hAnsi="Times New Roman" w:cs="Times New Roman"/>
                <w:sz w:val="24"/>
                <w:szCs w:val="24"/>
              </w:rPr>
            </w:pPr>
            <w:r w:rsidRPr="00322EBB">
              <w:rPr>
                <w:rFonts w:ascii="Times New Roman" w:hAnsi="Times New Roman" w:cs="Times New Roman"/>
                <w:sz w:val="24"/>
                <w:szCs w:val="24"/>
              </w:rPr>
              <w:t>а) прекратить их обработку в течение периода времени, необходимого для завершения взаиморасчетов по оплате;</w:t>
            </w:r>
          </w:p>
          <w:p w:rsidR="00322EBB" w:rsidRPr="00322EBB" w:rsidRDefault="00322EBB">
            <w:pPr>
              <w:pStyle w:val="ConsPlusNormal"/>
              <w:ind w:firstLine="283"/>
              <w:jc w:val="both"/>
              <w:rPr>
                <w:rFonts w:ascii="Times New Roman" w:hAnsi="Times New Roman" w:cs="Times New Roman"/>
                <w:sz w:val="24"/>
                <w:szCs w:val="24"/>
              </w:rPr>
            </w:pPr>
            <w:r w:rsidRPr="00322EBB">
              <w:rPr>
                <w:rFonts w:ascii="Times New Roman" w:hAnsi="Times New Roman" w:cs="Times New Roman"/>
                <w:sz w:val="24"/>
                <w:szCs w:val="24"/>
              </w:rPr>
              <w:t>б) по истечении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p>
        </w:tc>
      </w:tr>
    </w:tbl>
    <w:p w:rsidR="00D4441C" w:rsidRDefault="00D4441C" w:rsidP="00322EBB">
      <w:pPr>
        <w:pStyle w:val="ConsPlusNormal"/>
        <w:rPr>
          <w:rFonts w:ascii="Times New Roman" w:hAnsi="Times New Roman" w:cs="Times New Roman"/>
          <w:sz w:val="24"/>
          <w:szCs w:val="24"/>
        </w:rPr>
      </w:pPr>
    </w:p>
    <w:p w:rsidR="00322EBB" w:rsidRDefault="00322EBB" w:rsidP="00322EBB">
      <w:pPr>
        <w:pStyle w:val="ConsPlusNormal"/>
        <w:rPr>
          <w:rFonts w:ascii="Times New Roman" w:hAnsi="Times New Roman" w:cs="Times New Roman"/>
          <w:sz w:val="24"/>
          <w:szCs w:val="24"/>
        </w:rPr>
      </w:pPr>
    </w:p>
    <w:p w:rsidR="00322EBB" w:rsidRDefault="00322EBB" w:rsidP="00322EBB">
      <w:pPr>
        <w:pStyle w:val="ConsPlusNormal"/>
        <w:rPr>
          <w:rFonts w:ascii="Times New Roman" w:hAnsi="Times New Roman" w:cs="Times New Roman"/>
          <w:sz w:val="24"/>
          <w:szCs w:val="24"/>
        </w:rPr>
      </w:pPr>
      <w:r>
        <w:rPr>
          <w:rFonts w:ascii="Times New Roman" w:hAnsi="Times New Roman" w:cs="Times New Roman"/>
          <w:sz w:val="24"/>
          <w:szCs w:val="24"/>
        </w:rPr>
        <w:t>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w:t>
      </w:r>
      <w:r>
        <w:rPr>
          <w:rFonts w:ascii="Times New Roman" w:hAnsi="Times New Roman" w:cs="Times New Roman"/>
          <w:sz w:val="24"/>
          <w:szCs w:val="24"/>
        </w:rPr>
        <w:tab/>
      </w:r>
      <w:r>
        <w:rPr>
          <w:rFonts w:ascii="Times New Roman" w:hAnsi="Times New Roman" w:cs="Times New Roman"/>
          <w:sz w:val="24"/>
          <w:szCs w:val="24"/>
        </w:rPr>
        <w:tab/>
        <w:t>_________________</w:t>
      </w:r>
    </w:p>
    <w:p w:rsidR="00322EBB" w:rsidRPr="00322EBB" w:rsidRDefault="00322EBB" w:rsidP="00322EBB">
      <w:pPr>
        <w:pStyle w:val="ConsPlusNormal"/>
        <w:rPr>
          <w:rFonts w:ascii="Times New Roman" w:hAnsi="Times New Roman" w:cs="Times New Roman"/>
          <w:sz w:val="24"/>
          <w:szCs w:val="24"/>
        </w:rPr>
      </w:pPr>
      <w:r>
        <w:rPr>
          <w:rFonts w:ascii="Times New Roman" w:hAnsi="Times New Roman" w:cs="Times New Roman"/>
          <w:sz w:val="24"/>
          <w:szCs w:val="24"/>
        </w:rPr>
        <w:t xml:space="preserve">        (дата)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(подпись)</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(И.О. Фамилия)</w:t>
      </w:r>
    </w:p>
    <w:sectPr w:rsidR="00322EBB" w:rsidRPr="00322EBB" w:rsidSect="009752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EBB"/>
    <w:rsid w:val="00236E78"/>
    <w:rsid w:val="00322EBB"/>
    <w:rsid w:val="00B93776"/>
    <w:rsid w:val="00D444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EDA8F-769E-4E0B-A75E-3E691BEE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2EBB"/>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25021C931FC47A9DC0FED1EF17F9E505FCD5D92D25AFD059A046F6FCCCBEB464C8A2D6BE1F654305F420C5EC2FD306E5634AA68CFDA884D2LDKB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5021C931FC47A9DC0FED1EF17F9E505FCD5D92D25AFD059A046F6FCCCBEB464C8A2D6BE1F65430AF120C5EC2FD306E5634AA68CFDA884D2LDKBO" TargetMode="External"/><Relationship Id="rId5" Type="http://schemas.openxmlformats.org/officeDocument/2006/relationships/hyperlink" Target="consultantplus://offline/ref=25021C931FC47A9DC0FED1EF17F9E505FCD5D92D25AFD059A046F6FCCCBEB464C8A2D6BE1F65400BFC20C5EC2FD306E5634AA68CFDA884D2LDKBO" TargetMode="External"/><Relationship Id="rId4" Type="http://schemas.openxmlformats.org/officeDocument/2006/relationships/hyperlink" Target="consultantplus://offline/ref=25021C931FC47A9DC0FED1EF17F9E505FCD5D92D25AFD059A046F6FCCCBEB464C8A2D6BE1F65400BF220C5EC2FD306E5634AA68CFDA884D2LDKBO"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4372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Лоскутова Екатерина Олеговна</dc:creator>
  <cp:keywords/>
  <dc:description/>
  <cp:lastModifiedBy>Завгородняя Ирина Владимировна</cp:lastModifiedBy>
  <cp:revision>2</cp:revision>
  <dcterms:created xsi:type="dcterms:W3CDTF">2022-05-11T11:05:00Z</dcterms:created>
  <dcterms:modified xsi:type="dcterms:W3CDTF">2022-05-11T11:05:00Z</dcterms:modified>
</cp:coreProperties>
</file>