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B0" w:rsidRPr="001D79CE" w:rsidRDefault="00D05CB0" w:rsidP="007C73D3">
      <w:pPr>
        <w:jc w:val="center"/>
        <w:rPr>
          <w:sz w:val="24"/>
        </w:rPr>
      </w:pPr>
      <w:r w:rsidRPr="001D79CE">
        <w:rPr>
          <w:sz w:val="24"/>
        </w:rPr>
        <w:t>Министерство сельского хозяйства РФ</w:t>
      </w:r>
    </w:p>
    <w:p w:rsidR="00D05CB0" w:rsidRPr="001D79CE" w:rsidRDefault="00D05CB0" w:rsidP="007C73D3">
      <w:pPr>
        <w:jc w:val="center"/>
        <w:rPr>
          <w:sz w:val="24"/>
        </w:rPr>
      </w:pPr>
      <w:r w:rsidRPr="001D79CE">
        <w:rPr>
          <w:sz w:val="24"/>
        </w:rPr>
        <w:t>ФГБОУ ВО «Кубанский государственный</w:t>
      </w:r>
      <w:r w:rsidRPr="001D79CE">
        <w:rPr>
          <w:sz w:val="24"/>
        </w:rPr>
        <w:br/>
        <w:t>аграрный университет имени И. Т. Трубилина»</w:t>
      </w:r>
    </w:p>
    <w:p w:rsidR="00D05CB0" w:rsidRPr="001D79CE" w:rsidRDefault="00D05CB0" w:rsidP="007C73D3">
      <w:pPr>
        <w:jc w:val="center"/>
        <w:rPr>
          <w:sz w:val="24"/>
        </w:rPr>
      </w:pPr>
      <w:r w:rsidRPr="001D79CE">
        <w:rPr>
          <w:sz w:val="24"/>
        </w:rPr>
        <w:t xml:space="preserve">Юридический факультет </w:t>
      </w:r>
    </w:p>
    <w:p w:rsidR="00D05CB0" w:rsidRPr="00D2351F" w:rsidRDefault="00D2351F" w:rsidP="007C73D3">
      <w:pPr>
        <w:widowControl w:val="0"/>
        <w:autoSpaceDE w:val="0"/>
        <w:autoSpaceDN w:val="0"/>
        <w:rPr>
          <w:rFonts w:eastAsia="Times New Roman"/>
          <w:sz w:val="22"/>
          <w:szCs w:val="22"/>
          <w:lang w:bidi="ru-RU"/>
        </w:rPr>
      </w:pPr>
      <w:r w:rsidRPr="00D2351F">
        <w:rPr>
          <w:rFonts w:eastAsia="Times New Roman"/>
          <w:sz w:val="22"/>
          <w:szCs w:val="22"/>
          <w:lang w:bidi="ru-RU"/>
        </w:rPr>
        <w:t xml:space="preserve">Кафедра международного частного и </w:t>
      </w:r>
      <w:r>
        <w:rPr>
          <w:rFonts w:eastAsia="Times New Roman"/>
          <w:sz w:val="22"/>
          <w:szCs w:val="22"/>
          <w:lang w:bidi="ru-RU"/>
        </w:rPr>
        <w:t>предпринимательского</w:t>
      </w:r>
      <w:r w:rsidRPr="00D2351F">
        <w:rPr>
          <w:rFonts w:eastAsia="Times New Roman"/>
          <w:sz w:val="22"/>
          <w:szCs w:val="22"/>
          <w:lang w:bidi="ru-RU"/>
        </w:rPr>
        <w:t xml:space="preserve"> права</w:t>
      </w:r>
    </w:p>
    <w:p w:rsidR="00D05CB0" w:rsidRPr="001D79CE" w:rsidRDefault="00D05CB0" w:rsidP="00E25867">
      <w:pPr>
        <w:jc w:val="center"/>
        <w:rPr>
          <w:b/>
          <w:bCs/>
          <w:sz w:val="24"/>
        </w:rPr>
      </w:pPr>
    </w:p>
    <w:p w:rsidR="00D05CB0" w:rsidRPr="001D79CE" w:rsidRDefault="00D05CB0" w:rsidP="00E25867">
      <w:pPr>
        <w:jc w:val="center"/>
        <w:rPr>
          <w:b/>
          <w:bCs/>
          <w:sz w:val="24"/>
        </w:rPr>
      </w:pPr>
    </w:p>
    <w:p w:rsidR="00D05CB0" w:rsidRPr="001D79CE" w:rsidRDefault="00D05CB0" w:rsidP="00E25867">
      <w:pPr>
        <w:jc w:val="center"/>
        <w:rPr>
          <w:b/>
          <w:bCs/>
          <w:sz w:val="24"/>
        </w:rPr>
      </w:pPr>
    </w:p>
    <w:p w:rsidR="00D05CB0" w:rsidRPr="001D79CE" w:rsidRDefault="00D05CB0" w:rsidP="00E25867">
      <w:pPr>
        <w:jc w:val="center"/>
        <w:rPr>
          <w:b/>
          <w:bCs/>
          <w:sz w:val="24"/>
        </w:rPr>
      </w:pPr>
    </w:p>
    <w:p w:rsidR="00D05CB0" w:rsidRPr="001D79CE" w:rsidRDefault="00D05CB0" w:rsidP="00E25867">
      <w:pPr>
        <w:jc w:val="center"/>
        <w:rPr>
          <w:b/>
          <w:bCs/>
          <w:sz w:val="24"/>
        </w:rPr>
      </w:pPr>
    </w:p>
    <w:p w:rsidR="00D05CB0" w:rsidRPr="001D79CE" w:rsidRDefault="00D05CB0" w:rsidP="00E25867">
      <w:pPr>
        <w:jc w:val="center"/>
        <w:rPr>
          <w:b/>
          <w:bCs/>
          <w:sz w:val="24"/>
        </w:rPr>
      </w:pPr>
    </w:p>
    <w:p w:rsidR="00D05CB0" w:rsidRPr="001D79CE" w:rsidRDefault="00D05CB0" w:rsidP="00E25867">
      <w:pPr>
        <w:jc w:val="center"/>
        <w:rPr>
          <w:b/>
          <w:bCs/>
          <w:sz w:val="24"/>
        </w:rPr>
      </w:pPr>
    </w:p>
    <w:p w:rsidR="00D05CB0" w:rsidRDefault="00D51D04" w:rsidP="00E25867">
      <w:pPr>
        <w:jc w:val="center"/>
        <w:rPr>
          <w:b/>
          <w:szCs w:val="28"/>
        </w:rPr>
      </w:pPr>
      <w:r>
        <w:rPr>
          <w:b/>
          <w:szCs w:val="28"/>
        </w:rPr>
        <w:t>ГОСУДАРСТВЕННОЕ РЕГУЛИРОВАНИЕ ПРЕДПРИНИМАТЕЛЬСКОЙ ДЕЯТЕЛЬНОСТИ</w:t>
      </w:r>
    </w:p>
    <w:p w:rsidR="00271EE7" w:rsidRPr="00271EE7" w:rsidRDefault="00271EE7" w:rsidP="00E25867">
      <w:pPr>
        <w:jc w:val="center"/>
        <w:rPr>
          <w:b/>
          <w:bCs/>
          <w:szCs w:val="28"/>
        </w:rPr>
      </w:pPr>
    </w:p>
    <w:p w:rsidR="00D05CB0" w:rsidRDefault="00D05CB0" w:rsidP="00E25867">
      <w:pPr>
        <w:jc w:val="center"/>
        <w:rPr>
          <w:b/>
          <w:bCs/>
          <w:sz w:val="24"/>
        </w:rPr>
      </w:pPr>
      <w:r w:rsidRPr="00D93672">
        <w:rPr>
          <w:b/>
          <w:bCs/>
          <w:sz w:val="24"/>
        </w:rPr>
        <w:t>Методические указания</w:t>
      </w:r>
    </w:p>
    <w:p w:rsidR="00D05CB0" w:rsidRDefault="00E25867" w:rsidP="00E25867">
      <w:pPr>
        <w:jc w:val="center"/>
        <w:rPr>
          <w:bCs/>
          <w:sz w:val="24"/>
        </w:rPr>
      </w:pPr>
      <w:r>
        <w:rPr>
          <w:bCs/>
          <w:sz w:val="24"/>
        </w:rPr>
        <w:t>по</w:t>
      </w:r>
      <w:r w:rsidR="00D05CB0" w:rsidRPr="00D93672">
        <w:rPr>
          <w:bCs/>
          <w:sz w:val="24"/>
        </w:rPr>
        <w:t xml:space="preserve"> организации самостоятельной работы </w:t>
      </w:r>
      <w:r>
        <w:rPr>
          <w:bCs/>
          <w:sz w:val="24"/>
        </w:rPr>
        <w:t xml:space="preserve">для </w:t>
      </w:r>
      <w:r w:rsidR="00D05CB0" w:rsidRPr="00D93672">
        <w:rPr>
          <w:bCs/>
          <w:sz w:val="24"/>
        </w:rPr>
        <w:t>обучающихся</w:t>
      </w:r>
    </w:p>
    <w:p w:rsidR="00453E8D" w:rsidRDefault="00E25867" w:rsidP="00453E8D">
      <w:pPr>
        <w:jc w:val="center"/>
        <w:rPr>
          <w:bCs/>
          <w:sz w:val="24"/>
        </w:rPr>
      </w:pPr>
      <w:r>
        <w:rPr>
          <w:bCs/>
          <w:sz w:val="24"/>
        </w:rPr>
        <w:t xml:space="preserve"> </w:t>
      </w:r>
      <w:r w:rsidR="00453E8D" w:rsidRPr="00A451E6">
        <w:rPr>
          <w:bCs/>
          <w:sz w:val="24"/>
        </w:rPr>
        <w:t>направлени</w:t>
      </w:r>
      <w:r w:rsidR="00D51D04">
        <w:rPr>
          <w:bCs/>
          <w:sz w:val="24"/>
        </w:rPr>
        <w:t>я подготовки 40.04</w:t>
      </w:r>
      <w:r w:rsidR="00453E8D">
        <w:rPr>
          <w:bCs/>
          <w:sz w:val="24"/>
        </w:rPr>
        <w:t xml:space="preserve">.01 </w:t>
      </w:r>
      <w:r w:rsidR="00453E8D" w:rsidRPr="00D93672">
        <w:rPr>
          <w:bCs/>
          <w:sz w:val="24"/>
        </w:rPr>
        <w:t>Юриспруденция,</w:t>
      </w:r>
    </w:p>
    <w:p w:rsidR="00453E8D" w:rsidRDefault="00453E8D" w:rsidP="00453E8D">
      <w:pPr>
        <w:jc w:val="center"/>
        <w:rPr>
          <w:bCs/>
          <w:sz w:val="24"/>
        </w:rPr>
      </w:pPr>
      <w:r>
        <w:rPr>
          <w:bCs/>
          <w:sz w:val="24"/>
        </w:rPr>
        <w:t xml:space="preserve">направленность </w:t>
      </w:r>
      <w:r w:rsidRPr="00D51D04">
        <w:rPr>
          <w:bCs/>
          <w:sz w:val="24"/>
        </w:rPr>
        <w:t>«</w:t>
      </w:r>
      <w:r w:rsidR="00D51D04" w:rsidRPr="00D51D04">
        <w:rPr>
          <w:sz w:val="24"/>
        </w:rPr>
        <w:t>правовое обеспечение и защита бизнеса</w:t>
      </w:r>
      <w:r w:rsidRPr="00D51D04">
        <w:rPr>
          <w:bCs/>
          <w:sz w:val="24"/>
        </w:rPr>
        <w:t>»</w:t>
      </w:r>
      <w:r w:rsidRPr="00D93672">
        <w:rPr>
          <w:bCs/>
          <w:sz w:val="24"/>
        </w:rPr>
        <w:t xml:space="preserve"> </w:t>
      </w:r>
    </w:p>
    <w:p w:rsidR="00D05CB0" w:rsidRPr="00D93672" w:rsidRDefault="002150C5" w:rsidP="00E25867">
      <w:pPr>
        <w:jc w:val="center"/>
        <w:rPr>
          <w:bCs/>
          <w:sz w:val="24"/>
        </w:rPr>
      </w:pPr>
      <w:r>
        <w:rPr>
          <w:bCs/>
          <w:sz w:val="24"/>
        </w:rPr>
        <w:t xml:space="preserve"> </w:t>
      </w:r>
    </w:p>
    <w:p w:rsidR="00D05CB0" w:rsidRPr="001D79CE" w:rsidRDefault="00D05CB0" w:rsidP="00E25867">
      <w:pPr>
        <w:jc w:val="center"/>
        <w:rPr>
          <w:b/>
          <w:bCs/>
          <w:sz w:val="24"/>
        </w:rPr>
      </w:pPr>
    </w:p>
    <w:p w:rsidR="00D05CB0" w:rsidRPr="001D79CE" w:rsidRDefault="00D05CB0" w:rsidP="00E25867">
      <w:pPr>
        <w:jc w:val="center"/>
        <w:rPr>
          <w:bCs/>
          <w:sz w:val="24"/>
        </w:rPr>
      </w:pPr>
    </w:p>
    <w:p w:rsidR="00D05CB0" w:rsidRPr="001D79CE" w:rsidRDefault="00D05CB0" w:rsidP="00E25867">
      <w:pPr>
        <w:jc w:val="center"/>
        <w:rPr>
          <w:bCs/>
          <w:sz w:val="24"/>
        </w:rPr>
      </w:pPr>
    </w:p>
    <w:p w:rsidR="00D05CB0" w:rsidRPr="001D79CE" w:rsidRDefault="00D05CB0" w:rsidP="00E25867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D05CB0" w:rsidRPr="001D79CE" w:rsidRDefault="00D05CB0" w:rsidP="00E25867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D05CB0" w:rsidRPr="001D79CE" w:rsidRDefault="00D05CB0" w:rsidP="00E25867">
      <w:pPr>
        <w:jc w:val="center"/>
        <w:rPr>
          <w:bCs/>
          <w:sz w:val="24"/>
        </w:rPr>
      </w:pPr>
    </w:p>
    <w:p w:rsidR="00D05CB0" w:rsidRDefault="00D05CB0" w:rsidP="00E25867">
      <w:pPr>
        <w:rPr>
          <w:bCs/>
          <w:sz w:val="24"/>
        </w:rPr>
      </w:pPr>
    </w:p>
    <w:p w:rsidR="00D05CB0" w:rsidRDefault="00D05CB0" w:rsidP="00E25867">
      <w:pPr>
        <w:jc w:val="center"/>
        <w:rPr>
          <w:bCs/>
          <w:sz w:val="24"/>
        </w:rPr>
      </w:pPr>
    </w:p>
    <w:p w:rsidR="00D51D04" w:rsidRDefault="00D51D04" w:rsidP="00E25867">
      <w:pPr>
        <w:jc w:val="center"/>
        <w:rPr>
          <w:bCs/>
          <w:sz w:val="24"/>
        </w:rPr>
      </w:pPr>
    </w:p>
    <w:p w:rsidR="00D51D04" w:rsidRPr="001D79CE" w:rsidRDefault="00D51D04" w:rsidP="00E25867">
      <w:pPr>
        <w:jc w:val="center"/>
        <w:rPr>
          <w:bCs/>
          <w:sz w:val="24"/>
        </w:rPr>
      </w:pPr>
    </w:p>
    <w:p w:rsidR="00D05CB0" w:rsidRPr="001D79CE" w:rsidRDefault="00D05CB0" w:rsidP="00E25867">
      <w:pPr>
        <w:jc w:val="center"/>
        <w:rPr>
          <w:bCs/>
          <w:sz w:val="24"/>
        </w:rPr>
      </w:pPr>
    </w:p>
    <w:p w:rsidR="00D05CB0" w:rsidRPr="001D79CE" w:rsidRDefault="00D05CB0" w:rsidP="00E25867">
      <w:pPr>
        <w:jc w:val="center"/>
        <w:rPr>
          <w:bCs/>
          <w:sz w:val="24"/>
        </w:rPr>
      </w:pPr>
      <w:r w:rsidRPr="001D79CE">
        <w:rPr>
          <w:bCs/>
          <w:sz w:val="24"/>
        </w:rPr>
        <w:t>Краснодар</w:t>
      </w:r>
    </w:p>
    <w:p w:rsidR="00D05CB0" w:rsidRPr="001D79CE" w:rsidRDefault="00D05CB0" w:rsidP="00E25867">
      <w:pPr>
        <w:jc w:val="center"/>
        <w:rPr>
          <w:bCs/>
          <w:sz w:val="24"/>
        </w:rPr>
      </w:pPr>
      <w:r w:rsidRPr="001D79CE">
        <w:rPr>
          <w:bCs/>
          <w:sz w:val="24"/>
        </w:rPr>
        <w:t>КубГАУ</w:t>
      </w:r>
    </w:p>
    <w:p w:rsidR="00D05CB0" w:rsidRPr="00D2351F" w:rsidRDefault="00C273CB" w:rsidP="00E25867">
      <w:pPr>
        <w:jc w:val="center"/>
        <w:rPr>
          <w:bCs/>
          <w:sz w:val="24"/>
        </w:rPr>
        <w:sectPr w:rsidR="00D05CB0" w:rsidRPr="00D2351F" w:rsidSect="00544E8D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titlePg/>
          <w:docGrid w:linePitch="381"/>
        </w:sectPr>
      </w:pPr>
      <w:r>
        <w:rPr>
          <w:bCs/>
          <w:sz w:val="24"/>
        </w:rPr>
        <w:t>20</w:t>
      </w:r>
      <w:r w:rsidR="00BF4758">
        <w:rPr>
          <w:bCs/>
          <w:sz w:val="24"/>
        </w:rPr>
        <w:t>21</w:t>
      </w:r>
    </w:p>
    <w:p w:rsidR="00453E8D" w:rsidRPr="006A4DF8" w:rsidRDefault="005C51A1" w:rsidP="00453E8D">
      <w:pPr>
        <w:pStyle w:val="Default"/>
        <w:ind w:left="-567"/>
        <w:jc w:val="both"/>
        <w:rPr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Составитель</w:t>
      </w:r>
      <w:r w:rsidR="00453E8D" w:rsidRPr="006A4DF8">
        <w:rPr>
          <w:bCs/>
          <w:i/>
          <w:sz w:val="20"/>
          <w:szCs w:val="20"/>
        </w:rPr>
        <w:t>:</w:t>
      </w:r>
      <w:r w:rsidR="00453E8D">
        <w:rPr>
          <w:bCs/>
          <w:sz w:val="20"/>
          <w:szCs w:val="20"/>
        </w:rPr>
        <w:t xml:space="preserve"> </w:t>
      </w:r>
      <w:r w:rsidR="00453E8D" w:rsidRPr="006A4DF8">
        <w:rPr>
          <w:bCs/>
          <w:sz w:val="20"/>
          <w:szCs w:val="20"/>
        </w:rPr>
        <w:t>А.А.</w:t>
      </w:r>
      <w:r w:rsidR="00453E8D">
        <w:rPr>
          <w:bCs/>
          <w:sz w:val="20"/>
          <w:szCs w:val="20"/>
        </w:rPr>
        <w:t xml:space="preserve"> </w:t>
      </w:r>
      <w:r w:rsidR="00453E8D" w:rsidRPr="006A4DF8">
        <w:rPr>
          <w:bCs/>
          <w:sz w:val="20"/>
          <w:szCs w:val="20"/>
        </w:rPr>
        <w:t>Астраханкин</w:t>
      </w:r>
    </w:p>
    <w:p w:rsidR="00453E8D" w:rsidRPr="006A4DF8" w:rsidRDefault="00453E8D" w:rsidP="00453E8D">
      <w:pPr>
        <w:pStyle w:val="Default"/>
        <w:ind w:firstLine="425"/>
        <w:rPr>
          <w:sz w:val="20"/>
          <w:szCs w:val="20"/>
        </w:rPr>
      </w:pPr>
    </w:p>
    <w:p w:rsidR="00453E8D" w:rsidRPr="006A4DF8" w:rsidRDefault="00453E8D" w:rsidP="00453E8D">
      <w:pPr>
        <w:pStyle w:val="Default"/>
        <w:ind w:firstLine="425"/>
        <w:rPr>
          <w:sz w:val="20"/>
          <w:szCs w:val="20"/>
        </w:rPr>
      </w:pPr>
    </w:p>
    <w:p w:rsidR="00D05CB0" w:rsidRPr="007E244E" w:rsidRDefault="00D51D04" w:rsidP="00453E8D">
      <w:pPr>
        <w:pStyle w:val="Default"/>
        <w:ind w:left="-567"/>
        <w:jc w:val="both"/>
      </w:pPr>
      <w:r>
        <w:rPr>
          <w:b/>
          <w:sz w:val="20"/>
          <w:szCs w:val="20"/>
        </w:rPr>
        <w:t>Государственное регулирование предпринимательской деятельности</w:t>
      </w:r>
      <w:r w:rsidR="00453E8D" w:rsidRPr="006A4DF8">
        <w:rPr>
          <w:b/>
          <w:bCs/>
          <w:sz w:val="20"/>
          <w:szCs w:val="20"/>
        </w:rPr>
        <w:t xml:space="preserve">: </w:t>
      </w:r>
      <w:r w:rsidR="00453E8D" w:rsidRPr="006A4DF8">
        <w:rPr>
          <w:bCs/>
          <w:sz w:val="20"/>
          <w:szCs w:val="20"/>
        </w:rPr>
        <w:t xml:space="preserve">метод.указания </w:t>
      </w:r>
      <w:r w:rsidR="00453E8D">
        <w:rPr>
          <w:sz w:val="20"/>
          <w:szCs w:val="20"/>
        </w:rPr>
        <w:t xml:space="preserve"> / </w:t>
      </w:r>
      <w:r w:rsidR="00BF4758">
        <w:rPr>
          <w:sz w:val="20"/>
          <w:szCs w:val="20"/>
        </w:rPr>
        <w:t xml:space="preserve">сост. </w:t>
      </w:r>
      <w:r w:rsidR="00453E8D" w:rsidRPr="006A4DF8">
        <w:rPr>
          <w:sz w:val="20"/>
          <w:szCs w:val="20"/>
        </w:rPr>
        <w:t>А.А. Астраханкин</w:t>
      </w:r>
      <w:r w:rsidR="005C51A1">
        <w:rPr>
          <w:bCs/>
          <w:sz w:val="20"/>
          <w:szCs w:val="20"/>
        </w:rPr>
        <w:t>. – Краснодар :КубГАУ, 2021</w:t>
      </w:r>
      <w:r w:rsidR="00453E8D" w:rsidRPr="006A4DF8">
        <w:rPr>
          <w:bCs/>
          <w:sz w:val="20"/>
          <w:szCs w:val="20"/>
        </w:rPr>
        <w:t xml:space="preserve">.– </w:t>
      </w:r>
      <w:r w:rsidR="00867432">
        <w:rPr>
          <w:bCs/>
          <w:sz w:val="20"/>
          <w:szCs w:val="20"/>
        </w:rPr>
        <w:t>10</w:t>
      </w:r>
      <w:r w:rsidR="00453E8D" w:rsidRPr="006A4DF8">
        <w:rPr>
          <w:bCs/>
          <w:sz w:val="20"/>
          <w:szCs w:val="20"/>
        </w:rPr>
        <w:t xml:space="preserve"> с.</w:t>
      </w:r>
    </w:p>
    <w:p w:rsidR="00D05CB0" w:rsidRPr="007C73D3" w:rsidRDefault="00D05CB0" w:rsidP="00D05CB0">
      <w:pPr>
        <w:ind w:firstLine="425"/>
        <w:rPr>
          <w:sz w:val="20"/>
          <w:szCs w:val="20"/>
        </w:rPr>
      </w:pPr>
    </w:p>
    <w:p w:rsidR="00D05CB0" w:rsidRPr="007C73D3" w:rsidRDefault="00D05CB0" w:rsidP="007C73D3">
      <w:pPr>
        <w:ind w:left="-567" w:firstLine="425"/>
        <w:jc w:val="both"/>
        <w:rPr>
          <w:sz w:val="20"/>
          <w:szCs w:val="20"/>
        </w:rPr>
      </w:pPr>
      <w:r w:rsidRPr="007C73D3">
        <w:rPr>
          <w:sz w:val="20"/>
          <w:szCs w:val="20"/>
        </w:rPr>
        <w:t>Методические указания содержат краткую характеристику основных аспектов са</w:t>
      </w:r>
      <w:r w:rsidR="00E25867" w:rsidRPr="007C73D3">
        <w:rPr>
          <w:sz w:val="20"/>
          <w:szCs w:val="20"/>
        </w:rPr>
        <w:t>мостоятельной работы</w:t>
      </w:r>
      <w:r w:rsidRPr="007C73D3">
        <w:rPr>
          <w:sz w:val="20"/>
          <w:szCs w:val="20"/>
        </w:rPr>
        <w:t xml:space="preserve"> при изучении дисциплины «</w:t>
      </w:r>
      <w:r w:rsidR="00D51D04" w:rsidRPr="00D51D04">
        <w:rPr>
          <w:sz w:val="20"/>
          <w:szCs w:val="20"/>
        </w:rPr>
        <w:t>Государственное регулирование предпринимательской деятельности</w:t>
      </w:r>
      <w:r w:rsidRPr="007C73D3">
        <w:rPr>
          <w:sz w:val="20"/>
          <w:szCs w:val="20"/>
        </w:rPr>
        <w:t xml:space="preserve">», требования по ее выполнению. </w:t>
      </w:r>
    </w:p>
    <w:p w:rsidR="00D05CB0" w:rsidRPr="007C73D3" w:rsidRDefault="00453E8D" w:rsidP="007C73D3">
      <w:pPr>
        <w:ind w:left="-567" w:firstLine="425"/>
        <w:jc w:val="both"/>
        <w:rPr>
          <w:sz w:val="20"/>
          <w:szCs w:val="20"/>
        </w:rPr>
      </w:pPr>
      <w:r w:rsidRPr="006A4DF8">
        <w:rPr>
          <w:sz w:val="20"/>
          <w:szCs w:val="20"/>
        </w:rPr>
        <w:t>Предназначено для обучающихся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по направлению подготовки 40.0</w:t>
      </w:r>
      <w:r w:rsidR="00D51D04">
        <w:rPr>
          <w:bCs/>
          <w:sz w:val="20"/>
          <w:szCs w:val="20"/>
        </w:rPr>
        <w:t>4</w:t>
      </w:r>
      <w:r w:rsidRPr="006A4DF8">
        <w:rPr>
          <w:bCs/>
          <w:sz w:val="20"/>
          <w:szCs w:val="20"/>
        </w:rPr>
        <w:t xml:space="preserve">.01 Юриспруденция, направленность </w:t>
      </w:r>
      <w:r w:rsidR="00D51D04" w:rsidRPr="00D51D04">
        <w:rPr>
          <w:bCs/>
          <w:sz w:val="20"/>
          <w:szCs w:val="20"/>
        </w:rPr>
        <w:t>«</w:t>
      </w:r>
      <w:r w:rsidR="00D51D04" w:rsidRPr="00D51D04">
        <w:rPr>
          <w:sz w:val="20"/>
          <w:szCs w:val="20"/>
        </w:rPr>
        <w:t>правовое обеспечение и защита бизнеса</w:t>
      </w:r>
      <w:r w:rsidR="00D51D04" w:rsidRPr="00D51D04">
        <w:rPr>
          <w:bCs/>
          <w:sz w:val="20"/>
          <w:szCs w:val="20"/>
        </w:rPr>
        <w:t>»</w:t>
      </w:r>
      <w:r>
        <w:rPr>
          <w:bCs/>
          <w:sz w:val="20"/>
          <w:szCs w:val="20"/>
        </w:rPr>
        <w:t>.</w:t>
      </w:r>
    </w:p>
    <w:p w:rsidR="00D05CB0" w:rsidRPr="007C73D3" w:rsidRDefault="00D05CB0" w:rsidP="007C73D3">
      <w:pPr>
        <w:ind w:left="-567" w:firstLine="425"/>
        <w:jc w:val="both"/>
        <w:rPr>
          <w:sz w:val="20"/>
          <w:szCs w:val="20"/>
        </w:rPr>
      </w:pPr>
    </w:p>
    <w:p w:rsidR="00D05CB0" w:rsidRPr="007C73D3" w:rsidRDefault="00D05CB0" w:rsidP="007C73D3">
      <w:pPr>
        <w:pStyle w:val="Default"/>
        <w:ind w:left="-567" w:firstLine="425"/>
        <w:jc w:val="both"/>
        <w:rPr>
          <w:sz w:val="20"/>
          <w:szCs w:val="20"/>
        </w:rPr>
      </w:pPr>
    </w:p>
    <w:p w:rsidR="00D05CB0" w:rsidRPr="007C73D3" w:rsidRDefault="007C73D3" w:rsidP="007C73D3">
      <w:pPr>
        <w:pStyle w:val="Default"/>
        <w:ind w:left="-567" w:firstLine="425"/>
        <w:jc w:val="both"/>
        <w:rPr>
          <w:sz w:val="20"/>
          <w:szCs w:val="20"/>
        </w:rPr>
      </w:pPr>
      <w:r w:rsidRPr="006A4DF8">
        <w:rPr>
          <w:color w:val="auto"/>
          <w:sz w:val="20"/>
          <w:szCs w:val="20"/>
        </w:rPr>
        <w:t xml:space="preserve">Рассмотрено и одобрено методической комиссией юридического факультета Кубанского ГАУ, </w:t>
      </w:r>
      <w:r w:rsidR="00BF4758" w:rsidRPr="00BF4758">
        <w:rPr>
          <w:color w:val="auto"/>
          <w:sz w:val="20"/>
          <w:szCs w:val="20"/>
        </w:rPr>
        <w:t>протокол № 9 от 29.04.2021.</w:t>
      </w:r>
    </w:p>
    <w:p w:rsidR="00D05CB0" w:rsidRPr="007C73D3" w:rsidRDefault="00D05CB0" w:rsidP="007C73D3">
      <w:pPr>
        <w:pStyle w:val="Default"/>
        <w:ind w:left="-567" w:firstLine="425"/>
        <w:jc w:val="both"/>
        <w:rPr>
          <w:sz w:val="20"/>
          <w:szCs w:val="20"/>
        </w:rPr>
      </w:pPr>
    </w:p>
    <w:p w:rsidR="00D05CB0" w:rsidRPr="007C73D3" w:rsidRDefault="00D05CB0" w:rsidP="007C73D3">
      <w:pPr>
        <w:pStyle w:val="Default"/>
        <w:ind w:left="-567"/>
        <w:jc w:val="both"/>
        <w:rPr>
          <w:sz w:val="20"/>
          <w:szCs w:val="20"/>
        </w:rPr>
      </w:pPr>
      <w:r w:rsidRPr="007C73D3">
        <w:rPr>
          <w:sz w:val="20"/>
          <w:szCs w:val="20"/>
        </w:rPr>
        <w:t xml:space="preserve">Председатель </w:t>
      </w:r>
    </w:p>
    <w:p w:rsidR="00D05CB0" w:rsidRPr="007C73D3" w:rsidRDefault="00D05CB0" w:rsidP="007C73D3">
      <w:pPr>
        <w:pStyle w:val="Default"/>
        <w:tabs>
          <w:tab w:val="left" w:pos="3828"/>
        </w:tabs>
        <w:ind w:left="-567"/>
        <w:jc w:val="both"/>
        <w:rPr>
          <w:sz w:val="20"/>
          <w:szCs w:val="20"/>
        </w:rPr>
      </w:pPr>
      <w:r w:rsidRPr="007C73D3">
        <w:rPr>
          <w:sz w:val="20"/>
          <w:szCs w:val="20"/>
        </w:rPr>
        <w:t>методической</w:t>
      </w:r>
      <w:r w:rsidR="007C73D3">
        <w:rPr>
          <w:sz w:val="20"/>
          <w:szCs w:val="20"/>
        </w:rPr>
        <w:t xml:space="preserve"> </w:t>
      </w:r>
      <w:r w:rsidRPr="007C73D3">
        <w:rPr>
          <w:sz w:val="20"/>
          <w:szCs w:val="20"/>
        </w:rPr>
        <w:t>комиссии</w:t>
      </w:r>
      <w:r w:rsidR="007E244E" w:rsidRPr="007C73D3">
        <w:rPr>
          <w:sz w:val="20"/>
          <w:szCs w:val="20"/>
        </w:rPr>
        <w:t xml:space="preserve">                         </w:t>
      </w:r>
      <w:r w:rsidR="007C73D3">
        <w:rPr>
          <w:sz w:val="20"/>
          <w:szCs w:val="20"/>
        </w:rPr>
        <w:tab/>
      </w:r>
      <w:r w:rsidR="007E244E" w:rsidRPr="007C73D3">
        <w:rPr>
          <w:sz w:val="20"/>
          <w:szCs w:val="20"/>
        </w:rPr>
        <w:t>А.А.</w:t>
      </w:r>
      <w:r w:rsidRPr="007C73D3">
        <w:rPr>
          <w:sz w:val="20"/>
          <w:szCs w:val="20"/>
        </w:rPr>
        <w:t>Сапфирова</w:t>
      </w:r>
    </w:p>
    <w:p w:rsidR="00D05CB0" w:rsidRPr="007C73D3" w:rsidRDefault="00D05CB0" w:rsidP="00D05CB0">
      <w:pPr>
        <w:pStyle w:val="Default"/>
        <w:ind w:firstLine="425"/>
        <w:jc w:val="both"/>
        <w:rPr>
          <w:sz w:val="20"/>
          <w:szCs w:val="20"/>
        </w:rPr>
      </w:pPr>
    </w:p>
    <w:p w:rsidR="007C73D3" w:rsidRDefault="007C73D3" w:rsidP="00E25867">
      <w:pPr>
        <w:ind w:left="3892" w:hanging="206"/>
        <w:rPr>
          <w:sz w:val="20"/>
          <w:szCs w:val="20"/>
        </w:rPr>
      </w:pPr>
    </w:p>
    <w:p w:rsidR="007C73D3" w:rsidRDefault="007C73D3" w:rsidP="00E25867">
      <w:pPr>
        <w:ind w:left="3892" w:hanging="206"/>
        <w:rPr>
          <w:sz w:val="20"/>
          <w:szCs w:val="20"/>
        </w:rPr>
      </w:pPr>
    </w:p>
    <w:p w:rsidR="007C73D3" w:rsidRDefault="007C73D3" w:rsidP="00E25867">
      <w:pPr>
        <w:ind w:left="3892" w:hanging="206"/>
        <w:rPr>
          <w:sz w:val="20"/>
          <w:szCs w:val="20"/>
        </w:rPr>
      </w:pPr>
    </w:p>
    <w:p w:rsidR="007C73D3" w:rsidRDefault="007C73D3" w:rsidP="00E25867">
      <w:pPr>
        <w:ind w:left="3892" w:hanging="206"/>
        <w:rPr>
          <w:sz w:val="20"/>
          <w:szCs w:val="20"/>
        </w:rPr>
      </w:pPr>
    </w:p>
    <w:p w:rsidR="007C73D3" w:rsidRDefault="007C73D3" w:rsidP="00E25867">
      <w:pPr>
        <w:ind w:left="3892" w:hanging="206"/>
        <w:rPr>
          <w:sz w:val="20"/>
          <w:szCs w:val="20"/>
        </w:rPr>
      </w:pPr>
    </w:p>
    <w:p w:rsidR="007C73D3" w:rsidRDefault="007C73D3" w:rsidP="00E25867">
      <w:pPr>
        <w:ind w:left="3892" w:hanging="206"/>
        <w:rPr>
          <w:sz w:val="20"/>
          <w:szCs w:val="20"/>
        </w:rPr>
      </w:pPr>
    </w:p>
    <w:p w:rsidR="007C73D3" w:rsidRDefault="007C73D3" w:rsidP="00E25867">
      <w:pPr>
        <w:ind w:left="3892" w:hanging="206"/>
        <w:rPr>
          <w:sz w:val="20"/>
          <w:szCs w:val="20"/>
        </w:rPr>
      </w:pPr>
    </w:p>
    <w:p w:rsidR="007C73D3" w:rsidRDefault="007C73D3" w:rsidP="00E25867">
      <w:pPr>
        <w:ind w:left="3892" w:hanging="206"/>
        <w:rPr>
          <w:sz w:val="20"/>
          <w:szCs w:val="20"/>
        </w:rPr>
      </w:pPr>
    </w:p>
    <w:p w:rsidR="007C73D3" w:rsidRDefault="007C73D3" w:rsidP="00E25867">
      <w:pPr>
        <w:ind w:left="3892" w:hanging="206"/>
        <w:rPr>
          <w:sz w:val="20"/>
          <w:szCs w:val="20"/>
        </w:rPr>
      </w:pPr>
    </w:p>
    <w:p w:rsidR="00E25867" w:rsidRPr="007C73D3" w:rsidRDefault="007C73D3" w:rsidP="00E25867">
      <w:pPr>
        <w:ind w:left="3892" w:hanging="206"/>
        <w:rPr>
          <w:sz w:val="20"/>
          <w:szCs w:val="20"/>
        </w:rPr>
      </w:pPr>
      <w:r>
        <w:rPr>
          <w:sz w:val="20"/>
          <w:szCs w:val="20"/>
        </w:rPr>
        <w:t>© </w:t>
      </w:r>
      <w:r w:rsidR="00453E8D">
        <w:rPr>
          <w:sz w:val="20"/>
          <w:szCs w:val="20"/>
        </w:rPr>
        <w:tab/>
      </w:r>
      <w:r w:rsidR="00BF4758">
        <w:rPr>
          <w:sz w:val="20"/>
          <w:szCs w:val="20"/>
        </w:rPr>
        <w:t>Астраханкин А. А., 2021</w:t>
      </w:r>
    </w:p>
    <w:p w:rsidR="00E25867" w:rsidRPr="007C73D3" w:rsidRDefault="00E25867" w:rsidP="00E25867">
      <w:pPr>
        <w:ind w:left="3892" w:hanging="206"/>
        <w:rPr>
          <w:sz w:val="20"/>
          <w:szCs w:val="20"/>
        </w:rPr>
      </w:pPr>
      <w:r w:rsidRPr="007C73D3">
        <w:rPr>
          <w:sz w:val="20"/>
          <w:szCs w:val="20"/>
        </w:rPr>
        <w:t xml:space="preserve">© ФГБОУ ВО «Кубанский </w:t>
      </w:r>
      <w:r w:rsidRPr="007C73D3">
        <w:rPr>
          <w:sz w:val="20"/>
          <w:szCs w:val="20"/>
        </w:rPr>
        <w:br/>
        <w:t xml:space="preserve">государственный аграрный </w:t>
      </w:r>
      <w:r w:rsidRPr="007C73D3">
        <w:rPr>
          <w:sz w:val="20"/>
          <w:szCs w:val="20"/>
        </w:rPr>
        <w:br/>
        <w:t>университет имени И.Т. Трубилина»</w:t>
      </w:r>
      <w:r w:rsidR="00BF4758">
        <w:rPr>
          <w:sz w:val="20"/>
          <w:szCs w:val="20"/>
        </w:rPr>
        <w:t>,2021</w:t>
      </w:r>
    </w:p>
    <w:p w:rsidR="00453E8D" w:rsidRDefault="00453E8D" w:rsidP="00D05C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5CB0" w:rsidRDefault="00D05CB0" w:rsidP="00D05C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76E24">
        <w:rPr>
          <w:b/>
          <w:bCs/>
          <w:sz w:val="20"/>
          <w:szCs w:val="20"/>
        </w:rPr>
        <w:lastRenderedPageBreak/>
        <w:t>ВВЕДЕНИЕ</w:t>
      </w:r>
    </w:p>
    <w:p w:rsidR="007C73D3" w:rsidRPr="00A76E24" w:rsidRDefault="007C73D3" w:rsidP="00D05C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51D04" w:rsidRPr="00D51D04" w:rsidRDefault="00D51D04" w:rsidP="00D51D04">
      <w:pPr>
        <w:ind w:firstLine="709"/>
        <w:jc w:val="both"/>
        <w:rPr>
          <w:rFonts w:eastAsia="Times New Roman"/>
          <w:sz w:val="20"/>
          <w:szCs w:val="20"/>
        </w:rPr>
      </w:pPr>
      <w:r w:rsidRPr="00D51D04">
        <w:rPr>
          <w:rFonts w:eastAsia="Times New Roman"/>
          <w:b/>
          <w:sz w:val="20"/>
          <w:szCs w:val="20"/>
        </w:rPr>
        <w:t>Целью</w:t>
      </w:r>
      <w:r w:rsidRPr="00D51D04">
        <w:rPr>
          <w:rFonts w:eastAsia="Times New Roman"/>
          <w:sz w:val="20"/>
          <w:szCs w:val="20"/>
        </w:rPr>
        <w:t xml:space="preserve"> освоения дисциплины «Государственное регулирование предпринимательской деятельности» формирование комплекса знаний, умений и навыков, необходимых для осуществления профессиональной деятельности, связанной с реализацией законодательства, регулирующего отношения возникающие при взаимодействии субъектов хозяйственной деятельности с органами публичной власти. </w:t>
      </w:r>
    </w:p>
    <w:p w:rsidR="00D51D04" w:rsidRPr="00D51D04" w:rsidRDefault="00D51D04" w:rsidP="00D51D04">
      <w:pPr>
        <w:ind w:firstLine="709"/>
        <w:jc w:val="both"/>
        <w:rPr>
          <w:rFonts w:eastAsia="Times New Roman"/>
          <w:b/>
          <w:sz w:val="20"/>
          <w:szCs w:val="20"/>
        </w:rPr>
      </w:pPr>
      <w:r w:rsidRPr="00D51D04">
        <w:rPr>
          <w:rFonts w:eastAsia="Times New Roman"/>
          <w:b/>
          <w:sz w:val="20"/>
          <w:szCs w:val="20"/>
        </w:rPr>
        <w:t xml:space="preserve">Задачи дисциплины </w:t>
      </w:r>
    </w:p>
    <w:p w:rsidR="00D51D04" w:rsidRPr="00D51D04" w:rsidRDefault="00D51D04" w:rsidP="00D51D04">
      <w:pPr>
        <w:ind w:firstLine="567"/>
        <w:jc w:val="both"/>
        <w:rPr>
          <w:rFonts w:eastAsia="Times New Roman"/>
          <w:sz w:val="20"/>
          <w:szCs w:val="20"/>
        </w:rPr>
      </w:pPr>
      <w:r w:rsidRPr="00D51D04">
        <w:rPr>
          <w:rFonts w:eastAsia="Times New Roman"/>
          <w:sz w:val="20"/>
          <w:szCs w:val="20"/>
        </w:rPr>
        <w:sym w:font="Symbol" w:char="F0BE"/>
      </w:r>
      <w:r w:rsidRPr="00D51D04">
        <w:rPr>
          <w:rFonts w:eastAsia="Times New Roman"/>
          <w:sz w:val="20"/>
          <w:szCs w:val="20"/>
        </w:rPr>
        <w:t xml:space="preserve">  формирование способности совершать юридические действия и юридически правильно квалифицировать факты и обстоятельства, возникающие при осуществлении предпринимательской деятельности;</w:t>
      </w:r>
    </w:p>
    <w:p w:rsidR="007C73D3" w:rsidRPr="00D51D04" w:rsidRDefault="00D51D04" w:rsidP="00D51D04">
      <w:pPr>
        <w:ind w:firstLine="709"/>
        <w:jc w:val="both"/>
        <w:rPr>
          <w:rFonts w:eastAsia="Times New Roman"/>
          <w:sz w:val="20"/>
          <w:szCs w:val="20"/>
        </w:rPr>
      </w:pPr>
      <w:r w:rsidRPr="00D51D04">
        <w:rPr>
          <w:rFonts w:eastAsia="Times New Roman"/>
          <w:sz w:val="20"/>
          <w:szCs w:val="20"/>
        </w:rPr>
        <w:sym w:font="Symbol" w:char="F0BE"/>
      </w:r>
      <w:r w:rsidRPr="00D51D04">
        <w:rPr>
          <w:rFonts w:eastAsia="Times New Roman"/>
          <w:sz w:val="20"/>
          <w:szCs w:val="20"/>
        </w:rPr>
        <w:t xml:space="preserve"> формирование способности правильно и полно отражать результаты профессиональной деятельности в юридической и иной документации, давать квалифицированные юридические заключения и консультации при осуществлении предпринимательской деятельности, а также в сфере земельно-имущественных отношений и агробизнеса.</w:t>
      </w:r>
    </w:p>
    <w:p w:rsidR="00F965E9" w:rsidRPr="00D20CD7" w:rsidRDefault="00F965E9" w:rsidP="00D20CD7">
      <w:pPr>
        <w:ind w:firstLine="709"/>
        <w:jc w:val="both"/>
        <w:rPr>
          <w:rFonts w:eastAsia="Times New Roman"/>
          <w:sz w:val="20"/>
          <w:szCs w:val="20"/>
        </w:rPr>
      </w:pPr>
    </w:p>
    <w:p w:rsidR="000820AB" w:rsidRDefault="000820AB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0820AB" w:rsidRDefault="000820AB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0820AB" w:rsidRDefault="000820AB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0820AB" w:rsidRDefault="000820AB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0820AB" w:rsidRDefault="000820AB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A76E24" w:rsidRDefault="00A76E24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7C73D3" w:rsidRDefault="007C73D3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7C73D3" w:rsidRDefault="007C73D3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7C73D3" w:rsidRDefault="007C73D3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7C73D3" w:rsidRDefault="007C73D3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7C73D3" w:rsidRDefault="007C73D3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A76E24" w:rsidRDefault="00A76E24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A76E24" w:rsidRDefault="00A76E24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D20CD7" w:rsidRDefault="00D20CD7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A76E24" w:rsidRDefault="00A76E24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D20CD7" w:rsidRDefault="00D20CD7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D20CD7" w:rsidRDefault="00D20CD7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D20CD7" w:rsidRDefault="00D20CD7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D05CB0" w:rsidRPr="00D510B1" w:rsidRDefault="00D510B1" w:rsidP="00D510B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1. ВИДЫ</w:t>
      </w:r>
      <w:r w:rsidR="007C73D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САМОСТОЯТЕЛЬНОЙ РАБОТЫ</w:t>
      </w:r>
      <w:r w:rsidR="007C73D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ОБУЧАЮЩИХСЯ  ПО ДИСЦИПЛИНЕ</w:t>
      </w:r>
      <w:r w:rsidR="00D05CB0" w:rsidRPr="00D510B1">
        <w:rPr>
          <w:b/>
          <w:sz w:val="20"/>
          <w:szCs w:val="20"/>
        </w:rPr>
        <w:t xml:space="preserve"> «</w:t>
      </w:r>
      <w:r w:rsidR="00D51D04">
        <w:rPr>
          <w:b/>
          <w:sz w:val="20"/>
          <w:szCs w:val="20"/>
        </w:rPr>
        <w:t>ГОСУДАРСТВЕННОЕ РЕГУЛИРОВАНИЕ ПРЕДПРИНИМАТЕЛЬСКОЙ ДЕЯТЕЛЬНОСТИ</w:t>
      </w:r>
      <w:r w:rsidR="00F965E9" w:rsidRPr="00D510B1">
        <w:rPr>
          <w:b/>
          <w:sz w:val="20"/>
          <w:szCs w:val="20"/>
        </w:rPr>
        <w:t>»</w:t>
      </w:r>
    </w:p>
    <w:p w:rsidR="00F965E9" w:rsidRPr="00B938DF" w:rsidRDefault="00F965E9" w:rsidP="00F965E9">
      <w:pPr>
        <w:pStyle w:val="110"/>
        <w:tabs>
          <w:tab w:val="left" w:pos="284"/>
          <w:tab w:val="left" w:pos="832"/>
        </w:tabs>
        <w:ind w:left="0"/>
        <w:contextualSpacing/>
        <w:rPr>
          <w:sz w:val="20"/>
          <w:szCs w:val="20"/>
          <w:lang w:val="ru-RU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51"/>
        <w:gridCol w:w="3544"/>
      </w:tblGrid>
      <w:tr w:rsidR="000820AB" w:rsidRPr="00B938DF" w:rsidTr="007C73D3">
        <w:trPr>
          <w:cantSplit/>
          <w:trHeight w:val="50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AB" w:rsidRPr="00B938DF" w:rsidRDefault="000820AB" w:rsidP="00271EE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B938DF">
              <w:rPr>
                <w:rFonts w:eastAsia="Times New Roman"/>
                <w:b/>
                <w:sz w:val="20"/>
                <w:szCs w:val="20"/>
                <w:lang w:eastAsia="en-US"/>
              </w:rPr>
              <w:t>№</w:t>
            </w:r>
          </w:p>
          <w:p w:rsidR="000820AB" w:rsidRPr="00B938DF" w:rsidRDefault="000820AB" w:rsidP="00271EE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B938DF">
              <w:rPr>
                <w:rFonts w:eastAsia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AB" w:rsidRPr="00B938DF" w:rsidRDefault="000820AB" w:rsidP="0095330C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B938DF">
              <w:rPr>
                <w:rFonts w:eastAsia="Times New Roman"/>
                <w:b/>
                <w:sz w:val="20"/>
                <w:szCs w:val="20"/>
                <w:lang w:eastAsia="en-US"/>
              </w:rPr>
              <w:t>Темы дисциплины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AB" w:rsidRPr="00B938DF" w:rsidRDefault="000820AB" w:rsidP="002150C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B938DF">
              <w:rPr>
                <w:b/>
                <w:sz w:val="20"/>
                <w:szCs w:val="20"/>
              </w:rPr>
              <w:t>Виды самостоятельной работы</w:t>
            </w:r>
          </w:p>
        </w:tc>
      </w:tr>
      <w:tr w:rsidR="000820AB" w:rsidRPr="00A76E24" w:rsidTr="007C73D3">
        <w:trPr>
          <w:trHeight w:val="12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B938DF" w:rsidRDefault="000820AB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AB" w:rsidRPr="00D51D04" w:rsidRDefault="00D51D04" w:rsidP="00900447">
            <w:pPr>
              <w:pStyle w:val="af0"/>
              <w:jc w:val="both"/>
              <w:rPr>
                <w:rFonts w:ascii="Times New Roman" w:hAnsi="Times New Roman"/>
              </w:rPr>
            </w:pPr>
            <w:r w:rsidRPr="00D51D04">
              <w:rPr>
                <w:rFonts w:ascii="Times New Roman" w:hAnsi="Times New Roman"/>
                <w:b/>
              </w:rPr>
              <w:t>Правовые основы государственного регулирования предпринимательской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A76E24" w:rsidRDefault="00453E8D" w:rsidP="00453E8D">
            <w:pPr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Подготовка к тестированию</w:t>
            </w:r>
          </w:p>
        </w:tc>
      </w:tr>
      <w:tr w:rsidR="000820AB" w:rsidRPr="00A76E24" w:rsidTr="007C73D3">
        <w:trPr>
          <w:trHeight w:val="8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B938DF" w:rsidRDefault="000820AB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AB" w:rsidRPr="00D51D04" w:rsidRDefault="00D51D04" w:rsidP="00900447">
            <w:pPr>
              <w:jc w:val="both"/>
              <w:rPr>
                <w:sz w:val="20"/>
                <w:szCs w:val="20"/>
              </w:rPr>
            </w:pPr>
            <w:r w:rsidRPr="00D51D04">
              <w:rPr>
                <w:rFonts w:eastAsia="Times New Roman"/>
                <w:b/>
                <w:sz w:val="20"/>
                <w:szCs w:val="20"/>
              </w:rPr>
              <w:t>Государственная регистрация, как метод регулирования предпринимательской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0820AB" w:rsidRDefault="00D51D04" w:rsidP="00980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тестированию</w:t>
            </w:r>
          </w:p>
        </w:tc>
      </w:tr>
      <w:tr w:rsidR="000820AB" w:rsidRPr="00A76E24" w:rsidTr="00453E8D">
        <w:trPr>
          <w:trHeight w:val="10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B938DF" w:rsidRDefault="000820AB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AB" w:rsidRPr="00D51D04" w:rsidRDefault="00D51D04" w:rsidP="00900447">
            <w:pPr>
              <w:jc w:val="both"/>
              <w:rPr>
                <w:sz w:val="20"/>
                <w:szCs w:val="20"/>
              </w:rPr>
            </w:pPr>
            <w:r w:rsidRPr="00D51D04">
              <w:rPr>
                <w:rFonts w:eastAsia="Times New Roman"/>
                <w:b/>
                <w:sz w:val="20"/>
                <w:szCs w:val="20"/>
              </w:rPr>
              <w:t>Лицензирование, как метод государственного регулирования предпринимательской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A76E24" w:rsidRDefault="00D51D04" w:rsidP="009806AB">
            <w:pPr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Подготовка к тестированию</w:t>
            </w:r>
          </w:p>
        </w:tc>
      </w:tr>
      <w:tr w:rsidR="000820AB" w:rsidRPr="00A76E24" w:rsidTr="007C73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B938DF" w:rsidRDefault="000820AB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D51D04" w:rsidRDefault="00D51D04" w:rsidP="0090044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D51D04">
              <w:rPr>
                <w:rFonts w:eastAsia="Times New Roman"/>
                <w:b/>
                <w:sz w:val="20"/>
                <w:szCs w:val="20"/>
              </w:rPr>
              <w:t>Государственное регулирование качества продукции, работ и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0820AB" w:rsidRDefault="00D51D04" w:rsidP="00980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тестированию</w:t>
            </w:r>
          </w:p>
        </w:tc>
      </w:tr>
      <w:tr w:rsidR="000820AB" w:rsidRPr="00A76E24" w:rsidTr="00453E8D">
        <w:trPr>
          <w:trHeight w:val="8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B938DF" w:rsidRDefault="000820AB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D51D04" w:rsidRDefault="00D51D04" w:rsidP="0090044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D51D04">
              <w:rPr>
                <w:rFonts w:eastAsia="Times New Roman"/>
                <w:b/>
                <w:sz w:val="20"/>
                <w:szCs w:val="20"/>
              </w:rPr>
              <w:t>Государственное регулирование  ценообразования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AB" w:rsidRPr="00006FE7" w:rsidRDefault="00D51D04" w:rsidP="00980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тестированию</w:t>
            </w:r>
          </w:p>
        </w:tc>
      </w:tr>
      <w:tr w:rsidR="00453E8D" w:rsidRPr="00A76E24" w:rsidTr="007C73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8D" w:rsidRPr="00B938DF" w:rsidRDefault="00900447" w:rsidP="00271EE7">
            <w:pPr>
              <w:pStyle w:val="af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8D" w:rsidRPr="00D51D04" w:rsidRDefault="00D51D04" w:rsidP="00900447">
            <w:pPr>
              <w:jc w:val="both"/>
              <w:rPr>
                <w:sz w:val="20"/>
                <w:szCs w:val="20"/>
              </w:rPr>
            </w:pPr>
            <w:r w:rsidRPr="00D51D04">
              <w:rPr>
                <w:rFonts w:eastAsia="Times New Roman"/>
                <w:b/>
                <w:sz w:val="20"/>
                <w:szCs w:val="20"/>
              </w:rPr>
              <w:t>Государственный контроль(надзор), как метод регулирования предпринимательской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8D" w:rsidRDefault="00D51D04" w:rsidP="009004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тестированию</w:t>
            </w:r>
          </w:p>
        </w:tc>
      </w:tr>
      <w:tr w:rsidR="00900447" w:rsidRPr="00A76E24" w:rsidTr="007C73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7" w:rsidRDefault="00900447" w:rsidP="00271EE7">
            <w:pPr>
              <w:pStyle w:val="af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7" w:rsidRPr="00D51D04" w:rsidRDefault="00D51D04" w:rsidP="00900447">
            <w:pPr>
              <w:jc w:val="both"/>
              <w:rPr>
                <w:sz w:val="20"/>
                <w:szCs w:val="20"/>
              </w:rPr>
            </w:pPr>
            <w:r w:rsidRPr="00D51D04">
              <w:rPr>
                <w:rFonts w:eastAsia="Times New Roman"/>
                <w:b/>
                <w:sz w:val="20"/>
                <w:szCs w:val="20"/>
              </w:rPr>
              <w:t>Государственное антимонопольное регулирование предпринимательской деятельности и иные методы государственного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7" w:rsidRDefault="00D51D04" w:rsidP="009004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тестированию</w:t>
            </w:r>
          </w:p>
        </w:tc>
      </w:tr>
      <w:tr w:rsidR="00D20CD7" w:rsidRPr="00A76E24" w:rsidTr="009806AB">
        <w:trPr>
          <w:trHeight w:val="20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7" w:rsidRPr="009806AB" w:rsidRDefault="00D20CD7" w:rsidP="00F51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контрольной работы</w:t>
            </w:r>
          </w:p>
        </w:tc>
      </w:tr>
      <w:tr w:rsidR="009806AB" w:rsidRPr="00A76E24" w:rsidTr="009806AB">
        <w:trPr>
          <w:trHeight w:val="24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AB" w:rsidRPr="009806AB" w:rsidRDefault="009806AB" w:rsidP="00F51DFD">
            <w:pPr>
              <w:jc w:val="both"/>
              <w:rPr>
                <w:sz w:val="20"/>
                <w:szCs w:val="20"/>
              </w:rPr>
            </w:pPr>
            <w:r w:rsidRPr="009806AB">
              <w:rPr>
                <w:sz w:val="20"/>
                <w:szCs w:val="20"/>
              </w:rPr>
              <w:t xml:space="preserve">Подготовка к </w:t>
            </w:r>
            <w:r w:rsidR="00900447">
              <w:rPr>
                <w:sz w:val="20"/>
                <w:szCs w:val="20"/>
              </w:rPr>
              <w:t>экзамену</w:t>
            </w:r>
          </w:p>
        </w:tc>
      </w:tr>
    </w:tbl>
    <w:p w:rsidR="00900447" w:rsidRDefault="00900447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900447" w:rsidRDefault="00900447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900447" w:rsidRDefault="00900447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900447" w:rsidRDefault="00900447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900447" w:rsidRDefault="00900447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900447" w:rsidRDefault="00900447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900447" w:rsidRDefault="00900447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51D04" w:rsidRDefault="00D51D04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</w:p>
    <w:p w:rsidR="00D05CB0" w:rsidRPr="009806AB" w:rsidRDefault="009806AB" w:rsidP="00DE1F3D">
      <w:pPr>
        <w:tabs>
          <w:tab w:val="left" w:pos="567"/>
        </w:tabs>
        <w:spacing w:before="20" w:after="20"/>
        <w:jc w:val="center"/>
        <w:rPr>
          <w:b/>
          <w:sz w:val="20"/>
          <w:szCs w:val="20"/>
        </w:rPr>
      </w:pPr>
      <w:r w:rsidRPr="009806AB">
        <w:rPr>
          <w:b/>
          <w:sz w:val="20"/>
          <w:szCs w:val="20"/>
        </w:rPr>
        <w:lastRenderedPageBreak/>
        <w:t>2</w:t>
      </w:r>
      <w:r w:rsidR="00DE1F3D" w:rsidRPr="009806AB">
        <w:rPr>
          <w:b/>
          <w:sz w:val="20"/>
          <w:szCs w:val="20"/>
        </w:rPr>
        <w:t xml:space="preserve">. </w:t>
      </w:r>
      <w:r w:rsidR="00D05CB0" w:rsidRPr="009806AB">
        <w:rPr>
          <w:b/>
          <w:sz w:val="20"/>
          <w:szCs w:val="20"/>
        </w:rPr>
        <w:t>ЗАДАНИЯ ДЛЯ САМОСТОЯТЕЛЬНОЙ РАБОТЫ</w:t>
      </w:r>
    </w:p>
    <w:p w:rsidR="00D05CB0" w:rsidRPr="009806AB" w:rsidRDefault="00D20CD7" w:rsidP="00D05CB0">
      <w:pPr>
        <w:spacing w:before="20" w:after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 ДИСЦИПЛИНЕ</w:t>
      </w:r>
      <w:r w:rsidRPr="00D510B1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>ПРЕДПРИНИМАТЕЛЬСКОЕ ПРАВО</w:t>
      </w:r>
      <w:r w:rsidRPr="00D510B1">
        <w:rPr>
          <w:b/>
          <w:sz w:val="20"/>
          <w:szCs w:val="20"/>
        </w:rPr>
        <w:t>»</w:t>
      </w:r>
    </w:p>
    <w:p w:rsidR="00D20CD7" w:rsidRDefault="00D20CD7" w:rsidP="00293B2C">
      <w:pPr>
        <w:jc w:val="both"/>
        <w:rPr>
          <w:b/>
          <w:sz w:val="20"/>
          <w:szCs w:val="20"/>
        </w:rPr>
      </w:pPr>
    </w:p>
    <w:p w:rsidR="00293B2C" w:rsidRPr="009806AB" w:rsidRDefault="00E1728E" w:rsidP="00293B2C">
      <w:pPr>
        <w:jc w:val="both"/>
        <w:rPr>
          <w:b/>
          <w:sz w:val="20"/>
          <w:szCs w:val="20"/>
        </w:rPr>
      </w:pPr>
      <w:r w:rsidRPr="009806AB">
        <w:rPr>
          <w:b/>
          <w:sz w:val="20"/>
          <w:szCs w:val="20"/>
        </w:rPr>
        <w:t xml:space="preserve">Тема </w:t>
      </w:r>
      <w:r w:rsidR="00D05CB0" w:rsidRPr="009806AB">
        <w:rPr>
          <w:b/>
          <w:sz w:val="20"/>
          <w:szCs w:val="20"/>
        </w:rPr>
        <w:t>1</w:t>
      </w:r>
      <w:r w:rsidR="003A1FA1" w:rsidRPr="009806AB">
        <w:rPr>
          <w:b/>
          <w:sz w:val="20"/>
          <w:szCs w:val="20"/>
        </w:rPr>
        <w:t xml:space="preserve">. </w:t>
      </w:r>
      <w:r w:rsidR="00FC57B9" w:rsidRPr="00D51D04">
        <w:rPr>
          <w:rFonts w:eastAsia="Times New Roman"/>
          <w:b/>
          <w:sz w:val="20"/>
          <w:szCs w:val="20"/>
        </w:rPr>
        <w:t>Правовые основы государственного регулирования предпринимательской деятельности</w:t>
      </w:r>
    </w:p>
    <w:p w:rsidR="00D05CB0" w:rsidRPr="009806AB" w:rsidRDefault="00D05CB0" w:rsidP="003A1FA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806AB" w:rsidRPr="009806AB" w:rsidRDefault="009806AB" w:rsidP="009806AB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1.Понятие и виды государственного регулирования предпринимательской деятельности.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2.Задачи и принципы государственного регулирования предпринимательской деятельности.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3. Методы государственного регулирования предпринимательской деятельности.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4.Источники правового регулирования предпринимательской деятельности.</w:t>
      </w:r>
    </w:p>
    <w:p w:rsidR="00557383" w:rsidRPr="00FC57B9" w:rsidRDefault="00FC57B9" w:rsidP="00FC57B9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5.Система органов государственного регулирования предпринимательской деятельности</w:t>
      </w:r>
    </w:p>
    <w:p w:rsidR="0049390E" w:rsidRDefault="0049390E" w:rsidP="0049390E">
      <w:pPr>
        <w:jc w:val="both"/>
        <w:rPr>
          <w:sz w:val="20"/>
          <w:szCs w:val="20"/>
        </w:rPr>
      </w:pPr>
    </w:p>
    <w:p w:rsidR="00664C10" w:rsidRDefault="00867432" w:rsidP="00664C10">
      <w:pPr>
        <w:pStyle w:val="af0"/>
        <w:rPr>
          <w:b/>
          <w:bCs/>
        </w:rPr>
      </w:pPr>
      <w:r>
        <w:rPr>
          <w:b/>
          <w:bCs/>
        </w:rPr>
        <w:t>2.</w:t>
      </w:r>
      <w:r w:rsidR="00F51DFD" w:rsidRPr="009806AB">
        <w:rPr>
          <w:b/>
          <w:bCs/>
        </w:rPr>
        <w:t xml:space="preserve"> Подготовка к тестированию</w:t>
      </w:r>
    </w:p>
    <w:p w:rsidR="00BF1C56" w:rsidRDefault="00BF1C56" w:rsidP="00664C10">
      <w:pPr>
        <w:pStyle w:val="af0"/>
        <w:rPr>
          <w:b/>
        </w:rPr>
      </w:pPr>
    </w:p>
    <w:p w:rsidR="00D05CB0" w:rsidRPr="00664C10" w:rsidRDefault="00E1728E" w:rsidP="00664C10">
      <w:pPr>
        <w:pStyle w:val="af0"/>
        <w:rPr>
          <w:b/>
          <w:bCs/>
        </w:rPr>
      </w:pPr>
      <w:r w:rsidRPr="009806AB">
        <w:rPr>
          <w:b/>
        </w:rPr>
        <w:t xml:space="preserve">Тема </w:t>
      </w:r>
      <w:r w:rsidR="00D05CB0" w:rsidRPr="009806AB">
        <w:rPr>
          <w:b/>
        </w:rPr>
        <w:t>2</w:t>
      </w:r>
      <w:r w:rsidR="003A1FA1" w:rsidRPr="009806AB">
        <w:rPr>
          <w:b/>
        </w:rPr>
        <w:t xml:space="preserve">. </w:t>
      </w:r>
      <w:r w:rsidR="00FC57B9" w:rsidRPr="00D51D04">
        <w:rPr>
          <w:rFonts w:ascii="Times New Roman" w:hAnsi="Times New Roman"/>
          <w:b/>
        </w:rPr>
        <w:t>Государственная регистрация, как метод регулирования предпринимательской деятельности</w:t>
      </w:r>
    </w:p>
    <w:p w:rsidR="0049390E" w:rsidRPr="009806AB" w:rsidRDefault="0049390E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C57B9" w:rsidRPr="009806AB" w:rsidRDefault="00FC57B9" w:rsidP="00FC57B9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1.Понятие, источники правового регулирования,  принципы и порядок государственной регистрации юридических лиц</w:t>
      </w:r>
    </w:p>
    <w:p w:rsidR="00FC57B9" w:rsidRPr="00FC57B9" w:rsidRDefault="00FC57B9" w:rsidP="00FC57B9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2.Понятие, источники правового регулирования,  принципы и порядок государственной регистрации индивидуальных предпринимателей</w:t>
      </w:r>
    </w:p>
    <w:p w:rsidR="00FC57B9" w:rsidRDefault="00FC57B9" w:rsidP="00FC57B9">
      <w:pPr>
        <w:jc w:val="both"/>
        <w:rPr>
          <w:sz w:val="20"/>
          <w:szCs w:val="20"/>
        </w:rPr>
      </w:pPr>
    </w:p>
    <w:p w:rsidR="00FC57B9" w:rsidRDefault="00FC57B9" w:rsidP="00867432">
      <w:pPr>
        <w:jc w:val="both"/>
        <w:rPr>
          <w:b/>
          <w:bCs/>
        </w:rPr>
      </w:pPr>
      <w:r>
        <w:rPr>
          <w:b/>
          <w:sz w:val="20"/>
          <w:szCs w:val="20"/>
        </w:rPr>
        <w:t>2</w:t>
      </w:r>
      <w:r w:rsidRPr="009806AB">
        <w:rPr>
          <w:b/>
          <w:bCs/>
        </w:rPr>
        <w:t xml:space="preserve">. </w:t>
      </w:r>
      <w:r w:rsidRPr="00867432">
        <w:rPr>
          <w:b/>
          <w:bCs/>
          <w:sz w:val="20"/>
          <w:szCs w:val="20"/>
        </w:rPr>
        <w:t>Подготовка к тестированию</w:t>
      </w:r>
    </w:p>
    <w:p w:rsidR="00F51DFD" w:rsidRPr="009806AB" w:rsidRDefault="00F51DFD" w:rsidP="00F51DFD">
      <w:pPr>
        <w:pStyle w:val="af0"/>
        <w:ind w:left="426"/>
        <w:rPr>
          <w:b/>
          <w:bCs/>
        </w:rPr>
      </w:pPr>
    </w:p>
    <w:p w:rsidR="00D05CB0" w:rsidRPr="009806AB" w:rsidRDefault="00E1728E" w:rsidP="00664C10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806AB">
        <w:rPr>
          <w:b/>
          <w:sz w:val="20"/>
          <w:szCs w:val="20"/>
        </w:rPr>
        <w:t xml:space="preserve">Тема </w:t>
      </w:r>
      <w:r w:rsidR="00D05CB0" w:rsidRPr="009806AB">
        <w:rPr>
          <w:b/>
          <w:sz w:val="20"/>
          <w:szCs w:val="20"/>
        </w:rPr>
        <w:t>3</w:t>
      </w:r>
      <w:r w:rsidR="003A1FA1" w:rsidRPr="009806AB">
        <w:rPr>
          <w:b/>
          <w:sz w:val="20"/>
          <w:szCs w:val="20"/>
        </w:rPr>
        <w:t xml:space="preserve">. </w:t>
      </w:r>
      <w:r w:rsidR="00FC57B9" w:rsidRPr="00D51D04">
        <w:rPr>
          <w:rFonts w:eastAsia="Times New Roman"/>
          <w:b/>
          <w:sz w:val="20"/>
          <w:szCs w:val="20"/>
        </w:rPr>
        <w:t>Лицензирование, как метод государственного регулирования предпринимательской деятельности</w:t>
      </w:r>
    </w:p>
    <w:p w:rsidR="000E61B1" w:rsidRPr="009806AB" w:rsidRDefault="000E61B1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C57B9" w:rsidRPr="009806AB" w:rsidRDefault="00FC57B9" w:rsidP="00FC57B9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1.Источники правового регулирования лицензирования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2.Понятие, цели, задачи и основные принципы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3.Содержание прав и обязанностей участников лицензионных отношений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lastRenderedPageBreak/>
        <w:t xml:space="preserve">4.Организация и осуществление лицензирования.  </w:t>
      </w:r>
    </w:p>
    <w:p w:rsidR="00FC57B9" w:rsidRPr="00FC57B9" w:rsidRDefault="00FC57B9" w:rsidP="00FC57B9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5. Отличие лицензирования от аккредитации</w:t>
      </w:r>
    </w:p>
    <w:p w:rsidR="00FC57B9" w:rsidRDefault="00FC57B9" w:rsidP="00FC57B9">
      <w:pPr>
        <w:pStyle w:val="af0"/>
        <w:ind w:left="426"/>
        <w:rPr>
          <w:b/>
          <w:bCs/>
        </w:rPr>
      </w:pPr>
    </w:p>
    <w:p w:rsidR="00FC57B9" w:rsidRDefault="00867432" w:rsidP="00FC57B9">
      <w:pPr>
        <w:pStyle w:val="af0"/>
        <w:rPr>
          <w:b/>
          <w:bCs/>
        </w:rPr>
      </w:pPr>
      <w:r>
        <w:rPr>
          <w:b/>
          <w:bCs/>
        </w:rPr>
        <w:t>2</w:t>
      </w:r>
      <w:r w:rsidR="00FC57B9" w:rsidRPr="009806AB">
        <w:rPr>
          <w:b/>
          <w:bCs/>
        </w:rPr>
        <w:t>. Подготовка к тестированию</w:t>
      </w:r>
    </w:p>
    <w:p w:rsidR="00F51DFD" w:rsidRPr="009806AB" w:rsidRDefault="00F51DFD" w:rsidP="00307D32">
      <w:pPr>
        <w:pStyle w:val="af0"/>
        <w:ind w:firstLine="426"/>
        <w:jc w:val="both"/>
        <w:rPr>
          <w:bCs/>
        </w:rPr>
      </w:pPr>
    </w:p>
    <w:p w:rsidR="00D05CB0" w:rsidRPr="009806AB" w:rsidRDefault="00E31187" w:rsidP="00900447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806AB">
        <w:rPr>
          <w:b/>
          <w:sz w:val="20"/>
          <w:szCs w:val="20"/>
        </w:rPr>
        <w:t xml:space="preserve">Тема </w:t>
      </w:r>
      <w:r w:rsidR="00900447">
        <w:rPr>
          <w:b/>
          <w:sz w:val="20"/>
          <w:szCs w:val="20"/>
        </w:rPr>
        <w:t>4</w:t>
      </w:r>
      <w:r w:rsidR="003A1FA1" w:rsidRPr="009806AB">
        <w:rPr>
          <w:b/>
          <w:sz w:val="20"/>
          <w:szCs w:val="20"/>
        </w:rPr>
        <w:t xml:space="preserve">. </w:t>
      </w:r>
      <w:r w:rsidR="00FC57B9" w:rsidRPr="00D51D04">
        <w:rPr>
          <w:rFonts w:eastAsia="Times New Roman"/>
          <w:b/>
          <w:sz w:val="20"/>
          <w:szCs w:val="20"/>
        </w:rPr>
        <w:t>Государственное регулирование качества продукции, работ и услуг</w:t>
      </w:r>
    </w:p>
    <w:p w:rsidR="00664C10" w:rsidRDefault="00664C10" w:rsidP="00664C10">
      <w:pPr>
        <w:tabs>
          <w:tab w:val="left" w:pos="142"/>
          <w:tab w:val="left" w:pos="851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</w:p>
    <w:p w:rsidR="00FC57B9" w:rsidRPr="009806AB" w:rsidRDefault="00FC57B9" w:rsidP="00FC57B9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1.Техническое  регулирование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2.Стандартизация</w:t>
      </w:r>
    </w:p>
    <w:p w:rsidR="00FC57B9" w:rsidRPr="00FC57B9" w:rsidRDefault="00FC57B9" w:rsidP="00FC57B9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3.Сертификация и Декларирование</w:t>
      </w:r>
    </w:p>
    <w:p w:rsidR="00FC57B9" w:rsidRDefault="00FC57B9" w:rsidP="00FC57B9">
      <w:pPr>
        <w:pStyle w:val="af0"/>
        <w:ind w:left="426"/>
        <w:rPr>
          <w:b/>
          <w:bCs/>
        </w:rPr>
      </w:pPr>
    </w:p>
    <w:p w:rsidR="00FC57B9" w:rsidRDefault="00867432" w:rsidP="00FC57B9">
      <w:pPr>
        <w:pStyle w:val="af0"/>
        <w:rPr>
          <w:b/>
          <w:bCs/>
        </w:rPr>
      </w:pPr>
      <w:r>
        <w:rPr>
          <w:b/>
          <w:bCs/>
        </w:rPr>
        <w:t>2</w:t>
      </w:r>
      <w:r w:rsidR="00FC57B9" w:rsidRPr="009806AB">
        <w:rPr>
          <w:b/>
          <w:bCs/>
        </w:rPr>
        <w:t>. Подготовка к тестированию</w:t>
      </w:r>
    </w:p>
    <w:p w:rsidR="00391792" w:rsidRPr="009806AB" w:rsidRDefault="00391792" w:rsidP="001E28B4">
      <w:pPr>
        <w:pStyle w:val="af0"/>
        <w:ind w:firstLine="426"/>
        <w:jc w:val="both"/>
        <w:rPr>
          <w:rFonts w:ascii="Times New Roman" w:hAnsi="Times New Roman"/>
          <w:lang w:eastAsia="ar-SA"/>
        </w:rPr>
      </w:pPr>
    </w:p>
    <w:p w:rsidR="00D05CB0" w:rsidRDefault="00D05CB0" w:rsidP="004E718A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806AB">
        <w:rPr>
          <w:b/>
          <w:sz w:val="20"/>
          <w:szCs w:val="20"/>
        </w:rPr>
        <w:t>Тема 5</w:t>
      </w:r>
      <w:r w:rsidR="003A1FA1" w:rsidRPr="009806AB">
        <w:rPr>
          <w:b/>
          <w:sz w:val="20"/>
          <w:szCs w:val="20"/>
        </w:rPr>
        <w:t xml:space="preserve">. </w:t>
      </w:r>
      <w:r w:rsidR="00FC57B9" w:rsidRPr="00D51D04">
        <w:rPr>
          <w:rFonts w:eastAsia="Times New Roman"/>
          <w:b/>
          <w:sz w:val="20"/>
          <w:szCs w:val="20"/>
        </w:rPr>
        <w:t>Государственное регулирование  ценообразования</w:t>
      </w:r>
    </w:p>
    <w:p w:rsidR="00900447" w:rsidRPr="009806AB" w:rsidRDefault="00900447" w:rsidP="004E718A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C57B9" w:rsidRPr="009806AB" w:rsidRDefault="00FC57B9" w:rsidP="00FC57B9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1.Понятие и источники правового регулирования ценообразования.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 xml:space="preserve">2.Способы государственного регулирования ценообразования 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3.Государственные закупочные интервенции</w:t>
      </w:r>
    </w:p>
    <w:p w:rsidR="00FC57B9" w:rsidRPr="00FC57B9" w:rsidRDefault="00FC57B9" w:rsidP="00FC57B9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4.Государственные товарные интервенции</w:t>
      </w:r>
    </w:p>
    <w:p w:rsidR="00FC57B9" w:rsidRDefault="00FC57B9" w:rsidP="00FC57B9">
      <w:pPr>
        <w:pStyle w:val="af0"/>
        <w:ind w:left="426"/>
        <w:rPr>
          <w:b/>
          <w:bCs/>
        </w:rPr>
      </w:pPr>
    </w:p>
    <w:p w:rsidR="00FC57B9" w:rsidRDefault="00867432" w:rsidP="00FC57B9">
      <w:pPr>
        <w:pStyle w:val="af0"/>
        <w:rPr>
          <w:b/>
          <w:bCs/>
        </w:rPr>
      </w:pPr>
      <w:r>
        <w:rPr>
          <w:b/>
          <w:bCs/>
        </w:rPr>
        <w:t>2</w:t>
      </w:r>
      <w:r w:rsidR="00FC57B9" w:rsidRPr="009806AB">
        <w:rPr>
          <w:b/>
          <w:bCs/>
        </w:rPr>
        <w:t>. Подготовка к тестированию</w:t>
      </w:r>
    </w:p>
    <w:p w:rsidR="00BF1C56" w:rsidRDefault="00BF1C56" w:rsidP="0090044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00447" w:rsidRDefault="00900447" w:rsidP="0090044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Тема 6</w:t>
      </w:r>
      <w:r w:rsidRPr="009806AB">
        <w:rPr>
          <w:b/>
          <w:sz w:val="20"/>
          <w:szCs w:val="20"/>
        </w:rPr>
        <w:t xml:space="preserve">. </w:t>
      </w:r>
      <w:r w:rsidR="00FC57B9" w:rsidRPr="00D51D04">
        <w:rPr>
          <w:rFonts w:eastAsia="Times New Roman"/>
          <w:b/>
          <w:sz w:val="20"/>
          <w:szCs w:val="20"/>
        </w:rPr>
        <w:t>Государственный контроль(надзор), как метод регулирования предпринимательской деятельности</w:t>
      </w:r>
    </w:p>
    <w:p w:rsidR="00900447" w:rsidRPr="009806AB" w:rsidRDefault="00900447" w:rsidP="0090044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C57B9" w:rsidRPr="009806AB" w:rsidRDefault="00FC57B9" w:rsidP="00FC57B9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1.Понятие государственного контроля(надзора) и источники правового регулирования.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2.Предмет, объект и принципы государственного контроля(надзора).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3.Участники контрольно-надзорных отношений. Содержание прав и обязанностей, гарантии.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4.Понятие и виды профилактических мероприятий. Риск-ориентированный подход в контрольно-надзорных отношениях.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5.Виды и порядок проведения контрольных мероприятий.</w:t>
      </w:r>
    </w:p>
    <w:p w:rsidR="00FC57B9" w:rsidRPr="00FC57B9" w:rsidRDefault="00FC57B9" w:rsidP="00FC57B9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 xml:space="preserve">6.Виды и содержание контрольных действий.  </w:t>
      </w:r>
    </w:p>
    <w:p w:rsidR="00FC57B9" w:rsidRDefault="00FC57B9" w:rsidP="00FC57B9">
      <w:pPr>
        <w:jc w:val="both"/>
        <w:rPr>
          <w:sz w:val="20"/>
          <w:szCs w:val="20"/>
        </w:rPr>
      </w:pPr>
    </w:p>
    <w:p w:rsidR="00FC57B9" w:rsidRDefault="00867432" w:rsidP="00FC57B9">
      <w:pPr>
        <w:pStyle w:val="af0"/>
        <w:rPr>
          <w:b/>
          <w:bCs/>
        </w:rPr>
      </w:pPr>
      <w:r>
        <w:rPr>
          <w:b/>
          <w:bCs/>
        </w:rPr>
        <w:t>2</w:t>
      </w:r>
      <w:r w:rsidR="00FC57B9" w:rsidRPr="009806AB">
        <w:rPr>
          <w:b/>
          <w:bCs/>
        </w:rPr>
        <w:t>. Подготовка к тестированию</w:t>
      </w:r>
    </w:p>
    <w:p w:rsidR="00900447" w:rsidRDefault="00900447" w:rsidP="0090044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Тема 7</w:t>
      </w:r>
      <w:r w:rsidRPr="009806AB">
        <w:rPr>
          <w:b/>
          <w:sz w:val="20"/>
          <w:szCs w:val="20"/>
        </w:rPr>
        <w:t xml:space="preserve">. </w:t>
      </w:r>
      <w:r w:rsidR="00FC57B9" w:rsidRPr="00D51D04">
        <w:rPr>
          <w:rFonts w:eastAsia="Times New Roman"/>
          <w:b/>
          <w:sz w:val="20"/>
          <w:szCs w:val="20"/>
        </w:rPr>
        <w:t>Государственное антимонопольное регулирование предпринимательской деятельности и иные методы государственного регулирования</w:t>
      </w:r>
    </w:p>
    <w:p w:rsidR="00900447" w:rsidRPr="009806AB" w:rsidRDefault="00900447" w:rsidP="0090044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C57B9" w:rsidRPr="009806AB" w:rsidRDefault="00FC57B9" w:rsidP="00FC57B9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1.Государственное антимонопольное регулирование предпринимательской деятельности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2.Государственный, муниципальный заказ</w:t>
      </w:r>
    </w:p>
    <w:p w:rsidR="00FC57B9" w:rsidRPr="00FC57B9" w:rsidRDefault="00FC57B9" w:rsidP="00FC57B9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3.Государсственное валютное регулирование</w:t>
      </w:r>
    </w:p>
    <w:p w:rsidR="00FC57B9" w:rsidRPr="00FC57B9" w:rsidRDefault="00FC57B9" w:rsidP="00FC57B9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4.Иные механизмы государственного регулирования предпринимательской деятельности</w:t>
      </w:r>
    </w:p>
    <w:p w:rsidR="00FC57B9" w:rsidRDefault="00FC57B9" w:rsidP="00FC57B9">
      <w:pPr>
        <w:pStyle w:val="af0"/>
        <w:ind w:left="426"/>
        <w:rPr>
          <w:b/>
          <w:bCs/>
        </w:rPr>
      </w:pPr>
    </w:p>
    <w:p w:rsidR="00FC57B9" w:rsidRDefault="00867432" w:rsidP="00FC57B9">
      <w:pPr>
        <w:pStyle w:val="af0"/>
        <w:rPr>
          <w:b/>
          <w:bCs/>
        </w:rPr>
      </w:pPr>
      <w:r>
        <w:rPr>
          <w:b/>
          <w:bCs/>
        </w:rPr>
        <w:t>2</w:t>
      </w:r>
      <w:r w:rsidR="00FC57B9" w:rsidRPr="009806AB">
        <w:rPr>
          <w:b/>
          <w:bCs/>
        </w:rPr>
        <w:t>. Подготовка к тестированию</w:t>
      </w:r>
    </w:p>
    <w:p w:rsidR="00FC57B9" w:rsidRDefault="00FC57B9" w:rsidP="00D05CB0">
      <w:pPr>
        <w:ind w:right="140" w:firstLine="425"/>
        <w:jc w:val="center"/>
        <w:rPr>
          <w:b/>
          <w:sz w:val="20"/>
          <w:szCs w:val="20"/>
        </w:rPr>
      </w:pPr>
    </w:p>
    <w:p w:rsidR="000424C7" w:rsidRDefault="00FC57B9" w:rsidP="00D05CB0">
      <w:pPr>
        <w:ind w:right="140" w:firstLine="425"/>
        <w:jc w:val="center"/>
        <w:rPr>
          <w:b/>
          <w:szCs w:val="28"/>
        </w:rPr>
      </w:pPr>
      <w:r>
        <w:rPr>
          <w:b/>
          <w:sz w:val="20"/>
          <w:szCs w:val="20"/>
        </w:rPr>
        <w:t>3</w:t>
      </w:r>
      <w:r w:rsidR="005C51A1" w:rsidRPr="004E718A">
        <w:rPr>
          <w:b/>
          <w:sz w:val="20"/>
          <w:szCs w:val="20"/>
        </w:rPr>
        <w:t xml:space="preserve">. </w:t>
      </w:r>
      <w:r w:rsidR="005C51A1">
        <w:rPr>
          <w:b/>
          <w:sz w:val="20"/>
          <w:szCs w:val="20"/>
        </w:rPr>
        <w:t>Контрол</w:t>
      </w:r>
      <w:r>
        <w:rPr>
          <w:b/>
          <w:sz w:val="20"/>
          <w:szCs w:val="20"/>
        </w:rPr>
        <w:t xml:space="preserve">ьная работа для студентов </w:t>
      </w:r>
      <w:r w:rsidR="005C51A1">
        <w:rPr>
          <w:b/>
          <w:sz w:val="20"/>
          <w:szCs w:val="20"/>
        </w:rPr>
        <w:t>заочной формы обучения:</w:t>
      </w:r>
    </w:p>
    <w:p w:rsidR="00FC57B9" w:rsidRPr="00FC57B9" w:rsidRDefault="00FC57B9" w:rsidP="00FC57B9">
      <w:pPr>
        <w:pStyle w:val="ab"/>
        <w:ind w:firstLine="567"/>
        <w:jc w:val="both"/>
        <w:rPr>
          <w:sz w:val="20"/>
          <w:szCs w:val="20"/>
        </w:rPr>
      </w:pPr>
      <w:r w:rsidRPr="00FC57B9">
        <w:rPr>
          <w:sz w:val="20"/>
          <w:szCs w:val="20"/>
        </w:rPr>
        <w:t>В соответствии с учебным планом обучающиеся заочной формы обучения выполняют рубежную контрольную работу. По итогам выполнения контрольной работы оцениваются компетенции ПК-1, ПК-2. Рубежная контрольная работа выполняется строго по вариантам. Для ее выполнения обучающимся предлагаются задания. Вариант задания определяется по первой букве фамилии.</w:t>
      </w:r>
    </w:p>
    <w:p w:rsidR="00FC57B9" w:rsidRPr="00FC57B9" w:rsidRDefault="00FC57B9" w:rsidP="00FC57B9">
      <w:pPr>
        <w:pStyle w:val="ab"/>
        <w:ind w:firstLine="567"/>
        <w:jc w:val="both"/>
        <w:rPr>
          <w:sz w:val="20"/>
          <w:szCs w:val="20"/>
        </w:rPr>
      </w:pPr>
    </w:p>
    <w:p w:rsidR="00FC57B9" w:rsidRPr="00FC57B9" w:rsidRDefault="00FC57B9" w:rsidP="00FC57B9">
      <w:pPr>
        <w:pStyle w:val="af0"/>
        <w:ind w:firstLine="709"/>
        <w:jc w:val="center"/>
        <w:rPr>
          <w:rFonts w:ascii="Times New Roman" w:hAnsi="Times New Roman"/>
          <w:b/>
        </w:rPr>
      </w:pPr>
      <w:r w:rsidRPr="00FC57B9">
        <w:rPr>
          <w:rFonts w:ascii="Times New Roman" w:hAnsi="Times New Roman"/>
          <w:b/>
        </w:rPr>
        <w:t>Вариант 1.</w:t>
      </w:r>
    </w:p>
    <w:p w:rsidR="00FC57B9" w:rsidRPr="00FC57B9" w:rsidRDefault="00FC57B9" w:rsidP="00FC57B9">
      <w:pPr>
        <w:pStyle w:val="af0"/>
        <w:ind w:firstLine="709"/>
        <w:jc w:val="center"/>
        <w:rPr>
          <w:rFonts w:ascii="Times New Roman" w:hAnsi="Times New Roman"/>
          <w:b/>
        </w:rPr>
      </w:pPr>
      <w:r w:rsidRPr="00FC57B9">
        <w:rPr>
          <w:rFonts w:ascii="Times New Roman" w:hAnsi="Times New Roman"/>
          <w:b/>
        </w:rPr>
        <w:t xml:space="preserve">Для студентов, фамилии которых начинаются с букв А-К </w:t>
      </w:r>
    </w:p>
    <w:p w:rsidR="00FC57B9" w:rsidRPr="00FC57B9" w:rsidRDefault="00FC57B9" w:rsidP="00FC57B9">
      <w:pPr>
        <w:pStyle w:val="af0"/>
        <w:ind w:firstLine="709"/>
        <w:jc w:val="both"/>
        <w:rPr>
          <w:rFonts w:ascii="Times New Roman" w:hAnsi="Times New Roman"/>
        </w:rPr>
      </w:pPr>
      <w:r w:rsidRPr="00FC57B9">
        <w:rPr>
          <w:rFonts w:ascii="Times New Roman" w:hAnsi="Times New Roman"/>
        </w:rPr>
        <w:t xml:space="preserve">Вопрос. Виды и содержание контрольных действий </w:t>
      </w:r>
      <w:r w:rsidRPr="00FC57B9">
        <w:rPr>
          <w:rFonts w:ascii="Times New Roman" w:hAnsi="Times New Roman"/>
          <w:bCs/>
        </w:rPr>
        <w:t>в соответствии с ФЗ от 31.07.2020 № 248-ФЗ?</w:t>
      </w:r>
    </w:p>
    <w:p w:rsidR="00FC57B9" w:rsidRPr="00FC57B9" w:rsidRDefault="00FC57B9" w:rsidP="00FC57B9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C57B9">
        <w:rPr>
          <w:sz w:val="20"/>
          <w:szCs w:val="20"/>
        </w:rPr>
        <w:tab/>
        <w:t>Задание. Составьте акт результатов проверки Роспотребнадзором индивидуального предпринимателя.</w:t>
      </w:r>
    </w:p>
    <w:p w:rsidR="00FC57B9" w:rsidRDefault="00FC57B9" w:rsidP="00FC57B9">
      <w:pPr>
        <w:pStyle w:val="af0"/>
        <w:ind w:firstLine="709"/>
        <w:jc w:val="center"/>
        <w:rPr>
          <w:rFonts w:ascii="Times New Roman" w:hAnsi="Times New Roman"/>
          <w:b/>
        </w:rPr>
      </w:pPr>
    </w:p>
    <w:p w:rsidR="00FC57B9" w:rsidRPr="00FC57B9" w:rsidRDefault="00FC57B9" w:rsidP="00FC57B9">
      <w:pPr>
        <w:pStyle w:val="af0"/>
        <w:ind w:firstLine="709"/>
        <w:jc w:val="center"/>
        <w:rPr>
          <w:rFonts w:ascii="Times New Roman" w:hAnsi="Times New Roman"/>
          <w:b/>
        </w:rPr>
      </w:pPr>
      <w:r w:rsidRPr="00FC57B9">
        <w:rPr>
          <w:rFonts w:ascii="Times New Roman" w:hAnsi="Times New Roman"/>
          <w:b/>
        </w:rPr>
        <w:t>Вариант 2.</w:t>
      </w:r>
    </w:p>
    <w:p w:rsidR="00FC57B9" w:rsidRPr="00FC57B9" w:rsidRDefault="00FC57B9" w:rsidP="00FC57B9">
      <w:pPr>
        <w:pStyle w:val="af0"/>
        <w:ind w:firstLine="709"/>
        <w:jc w:val="center"/>
        <w:rPr>
          <w:rFonts w:ascii="Times New Roman" w:hAnsi="Times New Roman"/>
          <w:b/>
        </w:rPr>
      </w:pPr>
      <w:r w:rsidRPr="00FC57B9">
        <w:rPr>
          <w:rFonts w:ascii="Times New Roman" w:hAnsi="Times New Roman"/>
          <w:b/>
        </w:rPr>
        <w:t>Для студентов, фамилии которых начинаются с букв Л- Я</w:t>
      </w:r>
    </w:p>
    <w:p w:rsidR="00FC57B9" w:rsidRPr="00FC57B9" w:rsidRDefault="00FC57B9" w:rsidP="00FC57B9">
      <w:pPr>
        <w:pStyle w:val="af0"/>
        <w:ind w:firstLine="709"/>
        <w:jc w:val="both"/>
        <w:rPr>
          <w:rFonts w:ascii="Times New Roman" w:hAnsi="Times New Roman"/>
        </w:rPr>
      </w:pPr>
      <w:r w:rsidRPr="00FC57B9">
        <w:rPr>
          <w:rFonts w:ascii="Times New Roman" w:hAnsi="Times New Roman"/>
        </w:rPr>
        <w:t xml:space="preserve">Вопрос. </w:t>
      </w:r>
      <w:r w:rsidRPr="00FC57B9">
        <w:rPr>
          <w:rFonts w:ascii="Times New Roman" w:hAnsi="Times New Roman"/>
          <w:bCs/>
        </w:rPr>
        <w:t>Понятие государственного контроля (надзора), виды, основания и порядок проведения контрольных мероприятий в соответствии с ФЗ от 31.07.2020 № 248-ФЗ?</w:t>
      </w:r>
    </w:p>
    <w:p w:rsidR="000424C7" w:rsidRPr="00FC57B9" w:rsidRDefault="00FC57B9" w:rsidP="00FC57B9">
      <w:pPr>
        <w:ind w:right="140" w:firstLine="425"/>
        <w:jc w:val="center"/>
        <w:rPr>
          <w:b/>
          <w:sz w:val="20"/>
          <w:szCs w:val="20"/>
        </w:rPr>
      </w:pPr>
      <w:r w:rsidRPr="00FC57B9">
        <w:rPr>
          <w:sz w:val="20"/>
          <w:szCs w:val="20"/>
        </w:rPr>
        <w:tab/>
        <w:t>Задание. Составьте акт результатов проверки Росприроднадзором юридического лица.</w:t>
      </w:r>
    </w:p>
    <w:p w:rsidR="00FC57B9" w:rsidRDefault="00FC57B9" w:rsidP="00D05CB0">
      <w:pPr>
        <w:ind w:right="140" w:firstLine="425"/>
        <w:jc w:val="center"/>
        <w:rPr>
          <w:b/>
          <w:sz w:val="20"/>
          <w:szCs w:val="20"/>
        </w:rPr>
      </w:pPr>
    </w:p>
    <w:p w:rsidR="00D05CB0" w:rsidRPr="004E718A" w:rsidRDefault="00D05CB0" w:rsidP="00D05CB0">
      <w:pPr>
        <w:ind w:right="140" w:firstLine="425"/>
        <w:jc w:val="center"/>
        <w:rPr>
          <w:b/>
          <w:sz w:val="20"/>
          <w:szCs w:val="20"/>
        </w:rPr>
      </w:pPr>
      <w:r w:rsidRPr="004E718A">
        <w:rPr>
          <w:b/>
          <w:sz w:val="20"/>
          <w:szCs w:val="20"/>
        </w:rPr>
        <w:lastRenderedPageBreak/>
        <w:t>ОГЛАВЛЕНИЕ</w:t>
      </w:r>
    </w:p>
    <w:tbl>
      <w:tblPr>
        <w:tblW w:w="5064" w:type="pct"/>
        <w:tblLayout w:type="fixed"/>
        <w:tblLook w:val="04A0"/>
      </w:tblPr>
      <w:tblGrid>
        <w:gridCol w:w="5638"/>
        <w:gridCol w:w="496"/>
      </w:tblGrid>
      <w:tr w:rsidR="00D05CB0" w:rsidRPr="004E718A" w:rsidTr="00867432">
        <w:trPr>
          <w:trHeight w:val="1902"/>
        </w:trPr>
        <w:tc>
          <w:tcPr>
            <w:tcW w:w="4596" w:type="pct"/>
          </w:tcPr>
          <w:p w:rsidR="00D05CB0" w:rsidRPr="004E718A" w:rsidRDefault="00392257" w:rsidP="00271EE7">
            <w:pPr>
              <w:tabs>
                <w:tab w:val="left" w:pos="284"/>
              </w:tabs>
              <w:rPr>
                <w:rFonts w:eastAsia="Times New Roman"/>
                <w:sz w:val="20"/>
                <w:szCs w:val="20"/>
              </w:rPr>
            </w:pPr>
            <w:r w:rsidRPr="004E718A">
              <w:rPr>
                <w:sz w:val="20"/>
                <w:szCs w:val="20"/>
              </w:rPr>
              <w:t>Введение</w:t>
            </w:r>
          </w:p>
          <w:p w:rsidR="000424C7" w:rsidRPr="004E718A" w:rsidRDefault="000424C7" w:rsidP="004E718A">
            <w:pPr>
              <w:jc w:val="both"/>
              <w:rPr>
                <w:spacing w:val="-1"/>
                <w:sz w:val="20"/>
                <w:szCs w:val="20"/>
              </w:rPr>
            </w:pPr>
            <w:r w:rsidRPr="004E718A">
              <w:rPr>
                <w:spacing w:val="-1"/>
                <w:sz w:val="20"/>
                <w:szCs w:val="20"/>
              </w:rPr>
              <w:t xml:space="preserve">1. </w:t>
            </w:r>
            <w:r w:rsidR="00392257" w:rsidRPr="004E718A">
              <w:rPr>
                <w:spacing w:val="-1"/>
                <w:sz w:val="20"/>
                <w:szCs w:val="20"/>
              </w:rPr>
              <w:t>Виды</w:t>
            </w:r>
            <w:r w:rsidR="004E718A">
              <w:rPr>
                <w:spacing w:val="-1"/>
                <w:sz w:val="20"/>
                <w:szCs w:val="20"/>
              </w:rPr>
              <w:t xml:space="preserve"> </w:t>
            </w:r>
            <w:r w:rsidR="00392257" w:rsidRPr="004E718A">
              <w:rPr>
                <w:spacing w:val="-1"/>
                <w:sz w:val="20"/>
                <w:szCs w:val="20"/>
              </w:rPr>
              <w:t>самостоятельной работы</w:t>
            </w:r>
            <w:r w:rsidR="004E718A">
              <w:rPr>
                <w:spacing w:val="-1"/>
                <w:sz w:val="20"/>
                <w:szCs w:val="20"/>
              </w:rPr>
              <w:t xml:space="preserve"> </w:t>
            </w:r>
            <w:r w:rsidR="00392257" w:rsidRPr="004E718A">
              <w:rPr>
                <w:spacing w:val="-1"/>
                <w:sz w:val="20"/>
                <w:szCs w:val="20"/>
              </w:rPr>
              <w:t>обучающихся по дисциплине</w:t>
            </w:r>
            <w:r w:rsidR="00D05CB0" w:rsidRPr="004E718A">
              <w:rPr>
                <w:spacing w:val="-1"/>
                <w:sz w:val="20"/>
                <w:szCs w:val="20"/>
              </w:rPr>
              <w:t xml:space="preserve"> «</w:t>
            </w:r>
            <w:r w:rsidR="00867432">
              <w:rPr>
                <w:b/>
                <w:sz w:val="20"/>
                <w:szCs w:val="20"/>
              </w:rPr>
              <w:t>Государственное регулирование предпринимательской деятельности</w:t>
            </w:r>
            <w:r w:rsidR="00D05CB0" w:rsidRPr="004E718A">
              <w:rPr>
                <w:spacing w:val="-1"/>
                <w:sz w:val="20"/>
                <w:szCs w:val="20"/>
              </w:rPr>
              <w:t>»</w:t>
            </w:r>
          </w:p>
          <w:p w:rsidR="00D05CB0" w:rsidRPr="004E718A" w:rsidRDefault="004E718A" w:rsidP="004E718A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</w:t>
            </w:r>
            <w:r w:rsidR="000424C7" w:rsidRPr="004E718A">
              <w:rPr>
                <w:b w:val="0"/>
                <w:sz w:val="20"/>
                <w:szCs w:val="20"/>
                <w:lang w:val="ru-RU"/>
              </w:rPr>
              <w:t>. Задания</w:t>
            </w:r>
            <w:r w:rsidR="00392257" w:rsidRPr="004E718A">
              <w:rPr>
                <w:b w:val="0"/>
                <w:sz w:val="20"/>
                <w:szCs w:val="20"/>
                <w:lang w:val="ru-RU"/>
              </w:rPr>
              <w:t xml:space="preserve"> для самостоятельной работы обучающихся</w:t>
            </w:r>
          </w:p>
          <w:p w:rsidR="00D05CB0" w:rsidRDefault="004E718A" w:rsidP="007F6FA8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</w:t>
            </w:r>
            <w:r w:rsidR="000424C7" w:rsidRPr="004E718A">
              <w:rPr>
                <w:b w:val="0"/>
                <w:sz w:val="20"/>
                <w:szCs w:val="20"/>
                <w:lang w:val="ru-RU"/>
              </w:rPr>
              <w:t>.</w:t>
            </w:r>
            <w:r w:rsidR="007F6FA8">
              <w:rPr>
                <w:rFonts w:eastAsia="Calibri"/>
                <w:b w:val="0"/>
                <w:bCs w:val="0"/>
                <w:spacing w:val="-1"/>
                <w:sz w:val="20"/>
                <w:szCs w:val="20"/>
                <w:lang w:val="ru-RU" w:eastAsia="ru-RU"/>
              </w:rPr>
              <w:t>К</w:t>
            </w:r>
            <w:r w:rsidR="00867432">
              <w:rPr>
                <w:rFonts w:eastAsia="Calibri"/>
                <w:b w:val="0"/>
                <w:bCs w:val="0"/>
                <w:spacing w:val="-1"/>
                <w:sz w:val="20"/>
                <w:szCs w:val="20"/>
                <w:lang w:val="ru-RU" w:eastAsia="ru-RU"/>
              </w:rPr>
              <w:t>онтрольная</w:t>
            </w:r>
            <w:r w:rsidRPr="004E718A">
              <w:rPr>
                <w:rFonts w:eastAsia="Calibri"/>
                <w:b w:val="0"/>
                <w:bCs w:val="0"/>
                <w:spacing w:val="-1"/>
                <w:sz w:val="20"/>
                <w:szCs w:val="20"/>
                <w:lang w:val="ru-RU" w:eastAsia="ru-RU"/>
              </w:rPr>
              <w:t xml:space="preserve"> работа по дисциплине</w:t>
            </w:r>
            <w:r>
              <w:rPr>
                <w:rFonts w:eastAsia="Calibri"/>
                <w:b w:val="0"/>
                <w:bCs w:val="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4E718A">
              <w:rPr>
                <w:b w:val="0"/>
                <w:spacing w:val="-1"/>
                <w:sz w:val="20"/>
                <w:szCs w:val="20"/>
                <w:lang w:val="ru-RU"/>
              </w:rPr>
              <w:t>«</w:t>
            </w:r>
            <w:r w:rsidR="00867432" w:rsidRPr="00867432">
              <w:rPr>
                <w:b w:val="0"/>
                <w:sz w:val="20"/>
                <w:szCs w:val="20"/>
                <w:lang w:val="ru-RU"/>
              </w:rPr>
              <w:t>Государственное регулирование предпринимательской деятельности</w:t>
            </w:r>
            <w:r w:rsidRPr="004E718A">
              <w:rPr>
                <w:b w:val="0"/>
                <w:spacing w:val="-1"/>
                <w:sz w:val="20"/>
                <w:szCs w:val="20"/>
                <w:lang w:val="ru-RU"/>
              </w:rPr>
              <w:t>»</w:t>
            </w:r>
          </w:p>
          <w:p w:rsidR="005C51A1" w:rsidRPr="004E718A" w:rsidRDefault="005C51A1" w:rsidP="007F6FA8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404" w:type="pct"/>
          </w:tcPr>
          <w:p w:rsidR="00D05CB0" w:rsidRPr="004E718A" w:rsidRDefault="00D05CB0" w:rsidP="00271EE7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 w:val="20"/>
                <w:szCs w:val="20"/>
              </w:rPr>
            </w:pPr>
            <w:r w:rsidRPr="004E718A">
              <w:rPr>
                <w:sz w:val="20"/>
                <w:szCs w:val="20"/>
              </w:rPr>
              <w:t>3</w:t>
            </w:r>
          </w:p>
          <w:p w:rsidR="00D05CB0" w:rsidRPr="004E718A" w:rsidRDefault="007F6FA8" w:rsidP="00271EE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05CB0" w:rsidRPr="004E718A" w:rsidRDefault="00D05CB0" w:rsidP="00271EE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D05CB0" w:rsidRPr="004E718A" w:rsidRDefault="00D05CB0" w:rsidP="00271EE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D05CB0" w:rsidRPr="004E718A" w:rsidRDefault="007F6FA8" w:rsidP="00271EE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05CB0" w:rsidRPr="004E718A" w:rsidRDefault="00D05CB0" w:rsidP="00271EE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D05CB0" w:rsidRPr="004E718A" w:rsidRDefault="005C51A1" w:rsidP="007F6FA8">
            <w:pPr>
              <w:tabs>
                <w:tab w:val="left" w:pos="284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867432">
              <w:rPr>
                <w:rFonts w:eastAsia="Times New Roman"/>
                <w:sz w:val="20"/>
                <w:szCs w:val="20"/>
              </w:rPr>
              <w:t>8</w:t>
            </w:r>
          </w:p>
        </w:tc>
      </w:tr>
    </w:tbl>
    <w:p w:rsidR="00D05CB0" w:rsidRPr="00696959" w:rsidRDefault="00D05CB0" w:rsidP="00D05CB0">
      <w:pPr>
        <w:pStyle w:val="af0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:rsidR="00D05CB0" w:rsidRPr="00696959" w:rsidRDefault="00D05CB0" w:rsidP="00D05CB0">
      <w:pPr>
        <w:pStyle w:val="af0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:rsidR="00D05CB0" w:rsidRPr="00FE2BBB" w:rsidRDefault="00D05CB0" w:rsidP="00D05CB0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4E14FA" w:rsidRDefault="004E14FA" w:rsidP="00AC2B9F">
      <w:pPr>
        <w:jc w:val="center"/>
        <w:rPr>
          <w:b/>
          <w:szCs w:val="28"/>
        </w:rPr>
        <w:sectPr w:rsidR="004E14FA" w:rsidSect="00544E8D">
          <w:footerReference w:type="default" r:id="rId11"/>
          <w:pgSz w:w="8392" w:h="11907" w:code="11"/>
          <w:pgMar w:top="1134" w:right="851" w:bottom="1134" w:left="1701" w:header="709" w:footer="709" w:gutter="0"/>
          <w:pgNumType w:start="2"/>
          <w:cols w:space="708"/>
          <w:titlePg/>
          <w:docGrid w:linePitch="381"/>
        </w:sectPr>
      </w:pPr>
    </w:p>
    <w:p w:rsidR="000424C7" w:rsidRDefault="000424C7" w:rsidP="00AC2B9F">
      <w:pPr>
        <w:jc w:val="center"/>
        <w:rPr>
          <w:b/>
          <w:szCs w:val="28"/>
        </w:rPr>
      </w:pPr>
    </w:p>
    <w:p w:rsidR="004E14FA" w:rsidRDefault="004E14FA" w:rsidP="00AC2B9F">
      <w:pPr>
        <w:jc w:val="center"/>
        <w:rPr>
          <w:b/>
          <w:szCs w:val="28"/>
        </w:rPr>
      </w:pPr>
    </w:p>
    <w:p w:rsidR="004E14FA" w:rsidRDefault="004E14FA" w:rsidP="00AC2B9F">
      <w:pPr>
        <w:jc w:val="center"/>
        <w:rPr>
          <w:b/>
          <w:szCs w:val="28"/>
        </w:rPr>
      </w:pPr>
    </w:p>
    <w:p w:rsidR="004E14FA" w:rsidRDefault="004E14FA" w:rsidP="00AC2B9F">
      <w:pPr>
        <w:jc w:val="center"/>
        <w:rPr>
          <w:b/>
          <w:szCs w:val="28"/>
        </w:rPr>
      </w:pPr>
    </w:p>
    <w:p w:rsidR="004E14FA" w:rsidRDefault="004E14FA" w:rsidP="00AC2B9F">
      <w:pPr>
        <w:jc w:val="center"/>
        <w:rPr>
          <w:b/>
          <w:szCs w:val="28"/>
        </w:rPr>
      </w:pPr>
    </w:p>
    <w:p w:rsidR="004E14FA" w:rsidRDefault="004E14FA" w:rsidP="00AC2B9F">
      <w:pPr>
        <w:jc w:val="center"/>
        <w:rPr>
          <w:b/>
          <w:szCs w:val="28"/>
        </w:rPr>
      </w:pPr>
    </w:p>
    <w:p w:rsidR="004E14FA" w:rsidRDefault="004E14FA" w:rsidP="00AC2B9F">
      <w:pPr>
        <w:jc w:val="center"/>
        <w:rPr>
          <w:b/>
          <w:szCs w:val="28"/>
        </w:rPr>
      </w:pPr>
    </w:p>
    <w:p w:rsidR="004E14FA" w:rsidRDefault="004E14FA" w:rsidP="00AC2B9F">
      <w:pPr>
        <w:jc w:val="center"/>
        <w:rPr>
          <w:b/>
          <w:szCs w:val="28"/>
        </w:rPr>
      </w:pPr>
    </w:p>
    <w:p w:rsidR="004E14FA" w:rsidRDefault="004E14FA" w:rsidP="00AC2B9F">
      <w:pPr>
        <w:jc w:val="center"/>
        <w:rPr>
          <w:b/>
          <w:szCs w:val="28"/>
        </w:rPr>
      </w:pPr>
    </w:p>
    <w:p w:rsidR="004E14FA" w:rsidRDefault="004E14FA" w:rsidP="00AC2B9F">
      <w:pPr>
        <w:jc w:val="center"/>
        <w:rPr>
          <w:b/>
          <w:szCs w:val="28"/>
        </w:rPr>
      </w:pPr>
    </w:p>
    <w:p w:rsidR="004E14FA" w:rsidRDefault="004E14FA" w:rsidP="00AC2B9F">
      <w:pPr>
        <w:jc w:val="center"/>
        <w:rPr>
          <w:b/>
          <w:szCs w:val="28"/>
        </w:rPr>
      </w:pPr>
    </w:p>
    <w:p w:rsidR="000424C7" w:rsidRDefault="000424C7" w:rsidP="00AC2B9F">
      <w:pPr>
        <w:jc w:val="center"/>
        <w:rPr>
          <w:b/>
          <w:szCs w:val="28"/>
        </w:rPr>
      </w:pPr>
    </w:p>
    <w:p w:rsidR="000424C7" w:rsidRDefault="000424C7" w:rsidP="00AC2B9F">
      <w:pPr>
        <w:jc w:val="center"/>
        <w:rPr>
          <w:b/>
          <w:szCs w:val="28"/>
        </w:rPr>
      </w:pPr>
    </w:p>
    <w:p w:rsidR="00AC2B9F" w:rsidRDefault="00867432" w:rsidP="006C5B6C">
      <w:pPr>
        <w:jc w:val="center"/>
        <w:rPr>
          <w:b/>
          <w:szCs w:val="28"/>
        </w:rPr>
      </w:pPr>
      <w:r>
        <w:rPr>
          <w:b/>
          <w:szCs w:val="28"/>
        </w:rPr>
        <w:t>ГОСУДАРСТВЕННОЕ РЕГУЛИРОВАНИЕ ПРЕДПРИНИМАТЕЛЬСКОЙ ДЕЯТЕЛЬНОСТИ</w:t>
      </w:r>
    </w:p>
    <w:p w:rsidR="00D05CB0" w:rsidRPr="00696959" w:rsidRDefault="00D05CB0" w:rsidP="006C5B6C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D05CB0" w:rsidRPr="00696959" w:rsidRDefault="00D05CB0" w:rsidP="006C5B6C">
      <w:pPr>
        <w:tabs>
          <w:tab w:val="left" w:pos="-142"/>
        </w:tabs>
        <w:suppressAutoHyphens/>
        <w:jc w:val="center"/>
        <w:rPr>
          <w:i/>
          <w:sz w:val="24"/>
        </w:rPr>
      </w:pPr>
      <w:r w:rsidRPr="00696959">
        <w:rPr>
          <w:bCs/>
          <w:i/>
          <w:sz w:val="24"/>
          <w:shd w:val="clear" w:color="auto" w:fill="FFFFFF"/>
        </w:rPr>
        <w:t>Методические указания</w:t>
      </w:r>
    </w:p>
    <w:p w:rsidR="00D05CB0" w:rsidRPr="00696959" w:rsidRDefault="00D05CB0" w:rsidP="006C5B6C">
      <w:pPr>
        <w:tabs>
          <w:tab w:val="left" w:pos="-142"/>
        </w:tabs>
        <w:suppressAutoHyphens/>
        <w:jc w:val="center"/>
        <w:rPr>
          <w:sz w:val="24"/>
        </w:rPr>
      </w:pPr>
    </w:p>
    <w:p w:rsidR="00D05CB0" w:rsidRPr="00696959" w:rsidRDefault="00D05CB0" w:rsidP="006C5B6C">
      <w:pPr>
        <w:tabs>
          <w:tab w:val="left" w:pos="-142"/>
        </w:tabs>
        <w:suppressAutoHyphens/>
        <w:jc w:val="center"/>
        <w:rPr>
          <w:sz w:val="24"/>
        </w:rPr>
      </w:pPr>
    </w:p>
    <w:p w:rsidR="00D05CB0" w:rsidRPr="00B62803" w:rsidRDefault="00146FFE" w:rsidP="006C5B6C">
      <w:pPr>
        <w:tabs>
          <w:tab w:val="left" w:pos="-142"/>
        </w:tabs>
        <w:suppressAutoHyphens/>
        <w:jc w:val="center"/>
        <w:rPr>
          <w:b/>
          <w:sz w:val="24"/>
        </w:rPr>
      </w:pPr>
      <w:r w:rsidRPr="00B62803">
        <w:rPr>
          <w:i/>
          <w:sz w:val="24"/>
        </w:rPr>
        <w:t>Составител</w:t>
      </w:r>
      <w:r w:rsidR="007F6FA8">
        <w:rPr>
          <w:i/>
          <w:sz w:val="24"/>
        </w:rPr>
        <w:t>и</w:t>
      </w:r>
      <w:r w:rsidR="00D05CB0" w:rsidRPr="00696959">
        <w:rPr>
          <w:sz w:val="24"/>
        </w:rPr>
        <w:t xml:space="preserve">: </w:t>
      </w:r>
    </w:p>
    <w:p w:rsidR="00146FFE" w:rsidRPr="00696959" w:rsidRDefault="007F6FA8" w:rsidP="007F6FA8">
      <w:pPr>
        <w:tabs>
          <w:tab w:val="left" w:pos="-142"/>
        </w:tabs>
        <w:suppressAutoHyphens/>
        <w:jc w:val="center"/>
        <w:rPr>
          <w:sz w:val="24"/>
        </w:rPr>
      </w:pPr>
      <w:r w:rsidRPr="006A4DF8">
        <w:rPr>
          <w:b/>
          <w:sz w:val="24"/>
        </w:rPr>
        <w:t>Астраханкин Александр Андреевич</w:t>
      </w:r>
    </w:p>
    <w:p w:rsidR="00D05CB0" w:rsidRPr="00696959" w:rsidRDefault="00D05CB0" w:rsidP="006C5B6C">
      <w:pPr>
        <w:tabs>
          <w:tab w:val="left" w:pos="-142"/>
        </w:tabs>
        <w:suppressAutoHyphens/>
        <w:jc w:val="center"/>
        <w:rPr>
          <w:sz w:val="24"/>
        </w:rPr>
      </w:pPr>
    </w:p>
    <w:p w:rsidR="00D05CB0" w:rsidRPr="00696959" w:rsidRDefault="00D05CB0" w:rsidP="006C5B6C">
      <w:pPr>
        <w:tabs>
          <w:tab w:val="left" w:pos="-142"/>
        </w:tabs>
        <w:suppressAutoHyphens/>
        <w:jc w:val="center"/>
        <w:rPr>
          <w:sz w:val="24"/>
        </w:rPr>
      </w:pPr>
    </w:p>
    <w:p w:rsidR="00D05CB0" w:rsidRPr="00AF465F" w:rsidRDefault="002B2F09" w:rsidP="006C5B6C">
      <w:pPr>
        <w:tabs>
          <w:tab w:val="left" w:pos="-142"/>
        </w:tabs>
        <w:suppressAutoHyphens/>
        <w:jc w:val="center"/>
        <w:rPr>
          <w:sz w:val="24"/>
        </w:rPr>
      </w:pPr>
      <w:r>
        <w:rPr>
          <w:sz w:val="24"/>
        </w:rPr>
        <w:t xml:space="preserve">Подписано в печать </w:t>
      </w:r>
      <w:r w:rsidR="00544E8D">
        <w:rPr>
          <w:sz w:val="24"/>
        </w:rPr>
        <w:t>1</w:t>
      </w:r>
      <w:r w:rsidR="00544E8D" w:rsidRPr="001C3D61">
        <w:rPr>
          <w:sz w:val="24"/>
        </w:rPr>
        <w:t>7</w:t>
      </w:r>
      <w:r w:rsidR="005C51A1">
        <w:rPr>
          <w:sz w:val="24"/>
        </w:rPr>
        <w:t>.02.2021</w:t>
      </w:r>
      <w:r w:rsidR="00B62803">
        <w:rPr>
          <w:sz w:val="24"/>
        </w:rPr>
        <w:t xml:space="preserve"> </w:t>
      </w:r>
      <w:r w:rsidR="00D05CB0" w:rsidRPr="00AF465F">
        <w:rPr>
          <w:sz w:val="24"/>
        </w:rPr>
        <w:t xml:space="preserve">Формат 60 × 84 </w:t>
      </w:r>
      <w:r w:rsidR="00D05CB0" w:rsidRPr="00AF465F">
        <w:rPr>
          <w:sz w:val="24"/>
          <w:vertAlign w:val="superscript"/>
        </w:rPr>
        <w:t>1</w:t>
      </w:r>
      <w:r w:rsidR="00D05CB0" w:rsidRPr="00AF465F">
        <w:rPr>
          <w:sz w:val="24"/>
        </w:rPr>
        <w:t>/</w:t>
      </w:r>
      <w:r w:rsidR="00D05CB0" w:rsidRPr="00AF465F">
        <w:rPr>
          <w:sz w:val="24"/>
          <w:vertAlign w:val="subscript"/>
        </w:rPr>
        <w:t>16</w:t>
      </w:r>
      <w:r w:rsidR="00D05CB0" w:rsidRPr="00AF465F">
        <w:rPr>
          <w:sz w:val="24"/>
        </w:rPr>
        <w:t>.</w:t>
      </w:r>
    </w:p>
    <w:p w:rsidR="00D05CB0" w:rsidRPr="00AF465F" w:rsidRDefault="00D05CB0" w:rsidP="006C5B6C">
      <w:pPr>
        <w:tabs>
          <w:tab w:val="left" w:pos="-142"/>
        </w:tabs>
        <w:suppressAutoHyphens/>
        <w:jc w:val="center"/>
        <w:rPr>
          <w:sz w:val="24"/>
        </w:rPr>
      </w:pPr>
      <w:r w:rsidRPr="00AF465F">
        <w:rPr>
          <w:sz w:val="24"/>
        </w:rPr>
        <w:t xml:space="preserve">Усл. печ. л. – </w:t>
      </w:r>
      <w:r w:rsidR="00867432">
        <w:rPr>
          <w:sz w:val="24"/>
        </w:rPr>
        <w:t>0,5</w:t>
      </w:r>
      <w:r w:rsidR="00B62803">
        <w:rPr>
          <w:sz w:val="24"/>
        </w:rPr>
        <w:t xml:space="preserve">.  Уч.-изд. л. – </w:t>
      </w:r>
      <w:r w:rsidR="00867432">
        <w:rPr>
          <w:sz w:val="24"/>
        </w:rPr>
        <w:t>0,3</w:t>
      </w:r>
      <w:r w:rsidRPr="00AF465F">
        <w:rPr>
          <w:sz w:val="24"/>
        </w:rPr>
        <w:t>.</w:t>
      </w:r>
    </w:p>
    <w:p w:rsidR="00D05CB0" w:rsidRPr="00696959" w:rsidRDefault="00D05CB0" w:rsidP="006C5B6C">
      <w:pPr>
        <w:tabs>
          <w:tab w:val="left" w:pos="-142"/>
        </w:tabs>
        <w:suppressAutoHyphens/>
        <w:jc w:val="center"/>
        <w:rPr>
          <w:sz w:val="24"/>
        </w:rPr>
      </w:pPr>
    </w:p>
    <w:p w:rsidR="00D05CB0" w:rsidRDefault="00B62803" w:rsidP="006C5B6C">
      <w:pPr>
        <w:tabs>
          <w:tab w:val="left" w:pos="-142"/>
        </w:tabs>
        <w:suppressAutoHyphens/>
        <w:jc w:val="center"/>
        <w:rPr>
          <w:spacing w:val="-8"/>
          <w:sz w:val="24"/>
        </w:rPr>
      </w:pPr>
      <w:r>
        <w:rPr>
          <w:spacing w:val="-8"/>
          <w:sz w:val="24"/>
        </w:rPr>
        <w:t>Кубанский государственный</w:t>
      </w:r>
    </w:p>
    <w:p w:rsidR="00D05CB0" w:rsidRPr="00696959" w:rsidRDefault="00B62803" w:rsidP="006C5B6C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>
        <w:rPr>
          <w:spacing w:val="-8"/>
          <w:sz w:val="24"/>
        </w:rPr>
        <w:t>аграрный университет</w:t>
      </w:r>
      <w:r w:rsidR="00D05CB0" w:rsidRPr="00696959">
        <w:rPr>
          <w:spacing w:val="-12"/>
          <w:sz w:val="24"/>
        </w:rPr>
        <w:t>.</w:t>
      </w:r>
    </w:p>
    <w:p w:rsidR="00D35C79" w:rsidRDefault="00D05CB0" w:rsidP="006C5B6C">
      <w:pPr>
        <w:tabs>
          <w:tab w:val="left" w:pos="-142"/>
        </w:tabs>
        <w:suppressAutoHyphens/>
        <w:jc w:val="center"/>
      </w:pPr>
      <w:r w:rsidRPr="00696959">
        <w:rPr>
          <w:sz w:val="24"/>
        </w:rPr>
        <w:t>350044, г. Краснодар, ул. Калинина, 13</w:t>
      </w:r>
    </w:p>
    <w:sectPr w:rsidR="00D35C79" w:rsidSect="00544E8D">
      <w:headerReference w:type="first" r:id="rId12"/>
      <w:footerReference w:type="first" r:id="rId13"/>
      <w:pgSz w:w="8392" w:h="11907" w:code="11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321" w:rsidRDefault="005C0321" w:rsidP="00D05CB0">
      <w:r>
        <w:separator/>
      </w:r>
    </w:p>
  </w:endnote>
  <w:endnote w:type="continuationSeparator" w:id="1">
    <w:p w:rsidR="005C0321" w:rsidRDefault="005C0321" w:rsidP="00D0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A1" w:rsidRDefault="000F2933" w:rsidP="00271EE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C51A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51A1" w:rsidRDefault="005C51A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73169"/>
      <w:docPartObj>
        <w:docPartGallery w:val="Page Numbers (Bottom of Page)"/>
        <w:docPartUnique/>
      </w:docPartObj>
    </w:sdtPr>
    <w:sdtContent>
      <w:p w:rsidR="005C51A1" w:rsidRDefault="000F2933">
        <w:pPr>
          <w:pStyle w:val="a8"/>
          <w:jc w:val="center"/>
        </w:pPr>
        <w:r w:rsidRPr="00544E8D">
          <w:rPr>
            <w:sz w:val="20"/>
            <w:szCs w:val="20"/>
          </w:rPr>
          <w:fldChar w:fldCharType="begin"/>
        </w:r>
        <w:r w:rsidR="005C51A1" w:rsidRPr="00544E8D">
          <w:rPr>
            <w:sz w:val="20"/>
            <w:szCs w:val="20"/>
          </w:rPr>
          <w:instrText xml:space="preserve"> PAGE   \* MERGEFORMAT </w:instrText>
        </w:r>
        <w:r w:rsidRPr="00544E8D">
          <w:rPr>
            <w:sz w:val="20"/>
            <w:szCs w:val="20"/>
          </w:rPr>
          <w:fldChar w:fldCharType="separate"/>
        </w:r>
        <w:r w:rsidR="00D51D04">
          <w:rPr>
            <w:noProof/>
            <w:sz w:val="20"/>
            <w:szCs w:val="20"/>
          </w:rPr>
          <w:t>2</w:t>
        </w:r>
        <w:r w:rsidRPr="00544E8D">
          <w:rPr>
            <w:sz w:val="20"/>
            <w:szCs w:val="20"/>
          </w:rPr>
          <w:fldChar w:fldCharType="end"/>
        </w:r>
      </w:p>
    </w:sdtContent>
  </w:sdt>
  <w:p w:rsidR="005C51A1" w:rsidRPr="008C5640" w:rsidRDefault="005C51A1">
    <w:pPr>
      <w:pStyle w:val="a8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A1" w:rsidRDefault="005C51A1">
    <w:pPr>
      <w:pStyle w:val="a8"/>
      <w:jc w:val="center"/>
    </w:pPr>
  </w:p>
  <w:p w:rsidR="005C51A1" w:rsidRDefault="005C51A1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73171"/>
      <w:docPartObj>
        <w:docPartGallery w:val="Page Numbers (Bottom of Page)"/>
        <w:docPartUnique/>
      </w:docPartObj>
    </w:sdtPr>
    <w:sdtContent>
      <w:p w:rsidR="005C51A1" w:rsidRDefault="000F2933">
        <w:pPr>
          <w:pStyle w:val="a8"/>
          <w:jc w:val="center"/>
        </w:pPr>
        <w:r w:rsidRPr="00544E8D">
          <w:rPr>
            <w:sz w:val="20"/>
            <w:szCs w:val="20"/>
          </w:rPr>
          <w:fldChar w:fldCharType="begin"/>
        </w:r>
        <w:r w:rsidR="005C51A1" w:rsidRPr="00544E8D">
          <w:rPr>
            <w:sz w:val="20"/>
            <w:szCs w:val="20"/>
          </w:rPr>
          <w:instrText xml:space="preserve"> PAGE   \* MERGEFORMAT </w:instrText>
        </w:r>
        <w:r w:rsidRPr="00544E8D">
          <w:rPr>
            <w:sz w:val="20"/>
            <w:szCs w:val="20"/>
          </w:rPr>
          <w:fldChar w:fldCharType="separate"/>
        </w:r>
        <w:r w:rsidR="00867432">
          <w:rPr>
            <w:noProof/>
            <w:sz w:val="20"/>
            <w:szCs w:val="20"/>
          </w:rPr>
          <w:t>5</w:t>
        </w:r>
        <w:r w:rsidRPr="00544E8D">
          <w:rPr>
            <w:sz w:val="20"/>
            <w:szCs w:val="20"/>
          </w:rPr>
          <w:fldChar w:fldCharType="end"/>
        </w:r>
      </w:p>
    </w:sdtContent>
  </w:sdt>
  <w:p w:rsidR="005C51A1" w:rsidRPr="008C5640" w:rsidRDefault="005C51A1">
    <w:pPr>
      <w:pStyle w:val="a8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A1" w:rsidRDefault="005C51A1">
    <w:pPr>
      <w:pStyle w:val="a8"/>
      <w:jc w:val="center"/>
    </w:pPr>
  </w:p>
  <w:p w:rsidR="005C51A1" w:rsidRDefault="005C51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321" w:rsidRDefault="005C0321" w:rsidP="00D05CB0">
      <w:r>
        <w:separator/>
      </w:r>
    </w:p>
  </w:footnote>
  <w:footnote w:type="continuationSeparator" w:id="1">
    <w:p w:rsidR="005C0321" w:rsidRDefault="005C0321" w:rsidP="00D05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A1" w:rsidRDefault="005C51A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D07"/>
    <w:multiLevelType w:val="hybridMultilevel"/>
    <w:tmpl w:val="7B5E5444"/>
    <w:lvl w:ilvl="0" w:tplc="0B2ACE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F9A"/>
    <w:multiLevelType w:val="hybridMultilevel"/>
    <w:tmpl w:val="319EC498"/>
    <w:lvl w:ilvl="0" w:tplc="F4DA172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06620D52"/>
    <w:multiLevelType w:val="multilevel"/>
    <w:tmpl w:val="53E87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0C3B7782"/>
    <w:multiLevelType w:val="hybridMultilevel"/>
    <w:tmpl w:val="E7425686"/>
    <w:lvl w:ilvl="0" w:tplc="DD3CD0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7955"/>
    <w:multiLevelType w:val="hybridMultilevel"/>
    <w:tmpl w:val="2E3875F8"/>
    <w:lvl w:ilvl="0" w:tplc="ED8A4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95EE9"/>
    <w:multiLevelType w:val="hybridMultilevel"/>
    <w:tmpl w:val="A8B47E96"/>
    <w:lvl w:ilvl="0" w:tplc="2A64C5A0">
      <w:start w:val="1"/>
      <w:numFmt w:val="decimal"/>
      <w:lvlText w:val="%1."/>
      <w:lvlJc w:val="left"/>
      <w:pPr>
        <w:ind w:left="4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80ACE"/>
    <w:multiLevelType w:val="hybridMultilevel"/>
    <w:tmpl w:val="733E94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E2D7C"/>
    <w:multiLevelType w:val="hybridMultilevel"/>
    <w:tmpl w:val="CDB6661E"/>
    <w:lvl w:ilvl="0" w:tplc="0D9099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D20F7A"/>
    <w:multiLevelType w:val="hybridMultilevel"/>
    <w:tmpl w:val="E8D6E280"/>
    <w:lvl w:ilvl="0" w:tplc="F566F1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B39AE"/>
    <w:multiLevelType w:val="hybridMultilevel"/>
    <w:tmpl w:val="81784A16"/>
    <w:lvl w:ilvl="0" w:tplc="C2082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84D49"/>
    <w:multiLevelType w:val="hybridMultilevel"/>
    <w:tmpl w:val="CF42B86C"/>
    <w:lvl w:ilvl="0" w:tplc="924E2BF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2D6D7F"/>
    <w:multiLevelType w:val="hybridMultilevel"/>
    <w:tmpl w:val="D7845E04"/>
    <w:lvl w:ilvl="0" w:tplc="4F7483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8B159C"/>
    <w:multiLevelType w:val="hybridMultilevel"/>
    <w:tmpl w:val="CE06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90577"/>
    <w:multiLevelType w:val="hybridMultilevel"/>
    <w:tmpl w:val="50A8B3FE"/>
    <w:lvl w:ilvl="0" w:tplc="D2268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70219B"/>
    <w:multiLevelType w:val="hybridMultilevel"/>
    <w:tmpl w:val="FA2636A6"/>
    <w:lvl w:ilvl="0" w:tplc="ED8A4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F381E"/>
    <w:multiLevelType w:val="multilevel"/>
    <w:tmpl w:val="B6460D5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>
    <w:nsid w:val="378117FB"/>
    <w:multiLevelType w:val="hybridMultilevel"/>
    <w:tmpl w:val="691A7CD2"/>
    <w:lvl w:ilvl="0" w:tplc="ED8A4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D7E9E"/>
    <w:multiLevelType w:val="hybridMultilevel"/>
    <w:tmpl w:val="C9FA14FC"/>
    <w:lvl w:ilvl="0" w:tplc="5B5C4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45E70"/>
    <w:multiLevelType w:val="hybridMultilevel"/>
    <w:tmpl w:val="56E4E76A"/>
    <w:lvl w:ilvl="0" w:tplc="ED8A4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426ED"/>
    <w:multiLevelType w:val="hybridMultilevel"/>
    <w:tmpl w:val="30C8C8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DB62671"/>
    <w:multiLevelType w:val="hybridMultilevel"/>
    <w:tmpl w:val="50A8B3FE"/>
    <w:lvl w:ilvl="0" w:tplc="D2268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1022A62"/>
    <w:multiLevelType w:val="hybridMultilevel"/>
    <w:tmpl w:val="70DC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50EE3"/>
    <w:multiLevelType w:val="hybridMultilevel"/>
    <w:tmpl w:val="38044D24"/>
    <w:lvl w:ilvl="0" w:tplc="F7982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16EA4"/>
    <w:multiLevelType w:val="hybridMultilevel"/>
    <w:tmpl w:val="C91EFCE0"/>
    <w:lvl w:ilvl="0" w:tplc="ED8A4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74CF2"/>
    <w:multiLevelType w:val="multilevel"/>
    <w:tmpl w:val="DDB4D35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7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>
    <w:nsid w:val="496B5D8D"/>
    <w:multiLevelType w:val="multilevel"/>
    <w:tmpl w:val="07FA7AE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26">
    <w:nsid w:val="51D17368"/>
    <w:multiLevelType w:val="hybridMultilevel"/>
    <w:tmpl w:val="9F62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F1C8E"/>
    <w:multiLevelType w:val="hybridMultilevel"/>
    <w:tmpl w:val="7180B632"/>
    <w:lvl w:ilvl="0" w:tplc="7E62D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B0B703C"/>
    <w:multiLevelType w:val="multilevel"/>
    <w:tmpl w:val="07FA7AE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29">
    <w:nsid w:val="5F9073E6"/>
    <w:multiLevelType w:val="hybridMultilevel"/>
    <w:tmpl w:val="DC344484"/>
    <w:lvl w:ilvl="0" w:tplc="CFDE0D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234C3"/>
    <w:multiLevelType w:val="multilevel"/>
    <w:tmpl w:val="4B148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8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00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68" w:hanging="2160"/>
      </w:pPr>
      <w:rPr>
        <w:rFonts w:hint="default"/>
        <w:i w:val="0"/>
      </w:rPr>
    </w:lvl>
  </w:abstractNum>
  <w:abstractNum w:abstractNumId="31">
    <w:nsid w:val="67002F4C"/>
    <w:multiLevelType w:val="hybridMultilevel"/>
    <w:tmpl w:val="E540856C"/>
    <w:lvl w:ilvl="0" w:tplc="67F46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8B7F3A"/>
    <w:multiLevelType w:val="hybridMultilevel"/>
    <w:tmpl w:val="FE42E482"/>
    <w:lvl w:ilvl="0" w:tplc="D6A86F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FAC693F"/>
    <w:multiLevelType w:val="hybridMultilevel"/>
    <w:tmpl w:val="319EC498"/>
    <w:lvl w:ilvl="0" w:tplc="F4DA172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17"/>
  </w:num>
  <w:num w:numId="6">
    <w:abstractNumId w:val="3"/>
  </w:num>
  <w:num w:numId="7">
    <w:abstractNumId w:val="8"/>
  </w:num>
  <w:num w:numId="8">
    <w:abstractNumId w:val="3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2"/>
  </w:num>
  <w:num w:numId="13">
    <w:abstractNumId w:val="2"/>
  </w:num>
  <w:num w:numId="14">
    <w:abstractNumId w:val="29"/>
  </w:num>
  <w:num w:numId="15">
    <w:abstractNumId w:val="0"/>
  </w:num>
  <w:num w:numId="16">
    <w:abstractNumId w:val="12"/>
  </w:num>
  <w:num w:numId="17">
    <w:abstractNumId w:val="16"/>
  </w:num>
  <w:num w:numId="18">
    <w:abstractNumId w:val="18"/>
  </w:num>
  <w:num w:numId="19">
    <w:abstractNumId w:val="14"/>
  </w:num>
  <w:num w:numId="20">
    <w:abstractNumId w:val="4"/>
  </w:num>
  <w:num w:numId="21">
    <w:abstractNumId w:val="24"/>
  </w:num>
  <w:num w:numId="22">
    <w:abstractNumId w:val="23"/>
  </w:num>
  <w:num w:numId="23">
    <w:abstractNumId w:val="15"/>
  </w:num>
  <w:num w:numId="24">
    <w:abstractNumId w:val="28"/>
  </w:num>
  <w:num w:numId="25">
    <w:abstractNumId w:val="10"/>
  </w:num>
  <w:num w:numId="26">
    <w:abstractNumId w:val="6"/>
  </w:num>
  <w:num w:numId="27">
    <w:abstractNumId w:val="32"/>
  </w:num>
  <w:num w:numId="28">
    <w:abstractNumId w:val="7"/>
  </w:num>
  <w:num w:numId="29">
    <w:abstractNumId w:val="27"/>
  </w:num>
  <w:num w:numId="30">
    <w:abstractNumId w:val="13"/>
  </w:num>
  <w:num w:numId="31">
    <w:abstractNumId w:val="19"/>
  </w:num>
  <w:num w:numId="32">
    <w:abstractNumId w:val="25"/>
  </w:num>
  <w:num w:numId="33">
    <w:abstractNumId w:val="20"/>
  </w:num>
  <w:num w:numId="34">
    <w:abstractNumId w:val="21"/>
  </w:num>
  <w:num w:numId="35">
    <w:abstractNumId w:val="5"/>
  </w:num>
  <w:num w:numId="36">
    <w:abstractNumId w:val="3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05CB0"/>
    <w:rsid w:val="00006FE7"/>
    <w:rsid w:val="0001778E"/>
    <w:rsid w:val="000239B6"/>
    <w:rsid w:val="00034264"/>
    <w:rsid w:val="000424C7"/>
    <w:rsid w:val="00045378"/>
    <w:rsid w:val="00047DBB"/>
    <w:rsid w:val="00052952"/>
    <w:rsid w:val="00074632"/>
    <w:rsid w:val="00074CB5"/>
    <w:rsid w:val="000820AB"/>
    <w:rsid w:val="00090F45"/>
    <w:rsid w:val="00095D08"/>
    <w:rsid w:val="000A7D8D"/>
    <w:rsid w:val="000B01BF"/>
    <w:rsid w:val="000D4FF2"/>
    <w:rsid w:val="000E61B1"/>
    <w:rsid w:val="000F2933"/>
    <w:rsid w:val="001132A7"/>
    <w:rsid w:val="0011595A"/>
    <w:rsid w:val="00123D6B"/>
    <w:rsid w:val="0012402D"/>
    <w:rsid w:val="00146FFE"/>
    <w:rsid w:val="001724C2"/>
    <w:rsid w:val="00174BF7"/>
    <w:rsid w:val="00181839"/>
    <w:rsid w:val="0018442C"/>
    <w:rsid w:val="00194073"/>
    <w:rsid w:val="001C3D61"/>
    <w:rsid w:val="001D086A"/>
    <w:rsid w:val="001E28B4"/>
    <w:rsid w:val="001F1B35"/>
    <w:rsid w:val="001F2089"/>
    <w:rsid w:val="0020571D"/>
    <w:rsid w:val="002150C5"/>
    <w:rsid w:val="0021731A"/>
    <w:rsid w:val="00257906"/>
    <w:rsid w:val="0026176D"/>
    <w:rsid w:val="00264DF6"/>
    <w:rsid w:val="00271EE7"/>
    <w:rsid w:val="002812C4"/>
    <w:rsid w:val="002918B8"/>
    <w:rsid w:val="00293B2C"/>
    <w:rsid w:val="002A2943"/>
    <w:rsid w:val="002B2F09"/>
    <w:rsid w:val="002C1C3A"/>
    <w:rsid w:val="002D155B"/>
    <w:rsid w:val="002D1A6A"/>
    <w:rsid w:val="002E57F2"/>
    <w:rsid w:val="002F21A5"/>
    <w:rsid w:val="002F2986"/>
    <w:rsid w:val="00307D32"/>
    <w:rsid w:val="00354470"/>
    <w:rsid w:val="0036427F"/>
    <w:rsid w:val="00386CB2"/>
    <w:rsid w:val="00391792"/>
    <w:rsid w:val="00392257"/>
    <w:rsid w:val="003A1B41"/>
    <w:rsid w:val="003A1FA1"/>
    <w:rsid w:val="003C13D5"/>
    <w:rsid w:val="003D7BAE"/>
    <w:rsid w:val="003E39A3"/>
    <w:rsid w:val="00433117"/>
    <w:rsid w:val="00442E61"/>
    <w:rsid w:val="004466D1"/>
    <w:rsid w:val="00453E8D"/>
    <w:rsid w:val="00457F91"/>
    <w:rsid w:val="004656BC"/>
    <w:rsid w:val="004755C2"/>
    <w:rsid w:val="00475F73"/>
    <w:rsid w:val="00492287"/>
    <w:rsid w:val="0049390E"/>
    <w:rsid w:val="004E10FF"/>
    <w:rsid w:val="004E14FA"/>
    <w:rsid w:val="004E718A"/>
    <w:rsid w:val="004F0ABF"/>
    <w:rsid w:val="00506497"/>
    <w:rsid w:val="005072FD"/>
    <w:rsid w:val="00544E8D"/>
    <w:rsid w:val="00557383"/>
    <w:rsid w:val="00560B80"/>
    <w:rsid w:val="005C0321"/>
    <w:rsid w:val="005C51A1"/>
    <w:rsid w:val="005D6B62"/>
    <w:rsid w:val="005F225B"/>
    <w:rsid w:val="0060037C"/>
    <w:rsid w:val="0061757C"/>
    <w:rsid w:val="00632075"/>
    <w:rsid w:val="00653537"/>
    <w:rsid w:val="00661030"/>
    <w:rsid w:val="00664C10"/>
    <w:rsid w:val="00696B97"/>
    <w:rsid w:val="006C11D6"/>
    <w:rsid w:val="006C244C"/>
    <w:rsid w:val="006C314F"/>
    <w:rsid w:val="006C5B6C"/>
    <w:rsid w:val="006D6423"/>
    <w:rsid w:val="006E4E95"/>
    <w:rsid w:val="00732DB1"/>
    <w:rsid w:val="007378D9"/>
    <w:rsid w:val="007820CD"/>
    <w:rsid w:val="007943B2"/>
    <w:rsid w:val="007A0ABD"/>
    <w:rsid w:val="007C0270"/>
    <w:rsid w:val="007C73D3"/>
    <w:rsid w:val="007D2783"/>
    <w:rsid w:val="007E244E"/>
    <w:rsid w:val="007F134D"/>
    <w:rsid w:val="007F6FA8"/>
    <w:rsid w:val="007F7FAC"/>
    <w:rsid w:val="0080245D"/>
    <w:rsid w:val="00815801"/>
    <w:rsid w:val="008318DF"/>
    <w:rsid w:val="00847507"/>
    <w:rsid w:val="00867432"/>
    <w:rsid w:val="0088207E"/>
    <w:rsid w:val="008842C1"/>
    <w:rsid w:val="00893FB5"/>
    <w:rsid w:val="008C2684"/>
    <w:rsid w:val="008E6A32"/>
    <w:rsid w:val="008E6A4F"/>
    <w:rsid w:val="00900447"/>
    <w:rsid w:val="009165AA"/>
    <w:rsid w:val="00925A7B"/>
    <w:rsid w:val="00927EE4"/>
    <w:rsid w:val="00946D99"/>
    <w:rsid w:val="0095330C"/>
    <w:rsid w:val="00964124"/>
    <w:rsid w:val="009806AB"/>
    <w:rsid w:val="009A358F"/>
    <w:rsid w:val="009C0A4F"/>
    <w:rsid w:val="009C0D32"/>
    <w:rsid w:val="009C2795"/>
    <w:rsid w:val="009E711F"/>
    <w:rsid w:val="00A1354A"/>
    <w:rsid w:val="00A353CF"/>
    <w:rsid w:val="00A43E23"/>
    <w:rsid w:val="00A5073D"/>
    <w:rsid w:val="00A513B5"/>
    <w:rsid w:val="00A60E98"/>
    <w:rsid w:val="00A6226C"/>
    <w:rsid w:val="00A723DF"/>
    <w:rsid w:val="00A76E24"/>
    <w:rsid w:val="00A7783C"/>
    <w:rsid w:val="00A915AD"/>
    <w:rsid w:val="00AC2B9F"/>
    <w:rsid w:val="00AD38B1"/>
    <w:rsid w:val="00AD52CE"/>
    <w:rsid w:val="00AE7C4A"/>
    <w:rsid w:val="00AF465F"/>
    <w:rsid w:val="00B42DFC"/>
    <w:rsid w:val="00B4629D"/>
    <w:rsid w:val="00B50578"/>
    <w:rsid w:val="00B62803"/>
    <w:rsid w:val="00B62CC2"/>
    <w:rsid w:val="00B62FEB"/>
    <w:rsid w:val="00B91A92"/>
    <w:rsid w:val="00B938DF"/>
    <w:rsid w:val="00BE6E48"/>
    <w:rsid w:val="00BF1C56"/>
    <w:rsid w:val="00BF34DC"/>
    <w:rsid w:val="00BF4758"/>
    <w:rsid w:val="00C21A8C"/>
    <w:rsid w:val="00C220FD"/>
    <w:rsid w:val="00C273CB"/>
    <w:rsid w:val="00C31996"/>
    <w:rsid w:val="00C91CA0"/>
    <w:rsid w:val="00C925A7"/>
    <w:rsid w:val="00C92BE7"/>
    <w:rsid w:val="00CA00AD"/>
    <w:rsid w:val="00CB2608"/>
    <w:rsid w:val="00CB6084"/>
    <w:rsid w:val="00CC657F"/>
    <w:rsid w:val="00CF0C3F"/>
    <w:rsid w:val="00CF1B5A"/>
    <w:rsid w:val="00CF4ACD"/>
    <w:rsid w:val="00CF7F9F"/>
    <w:rsid w:val="00D01CBA"/>
    <w:rsid w:val="00D05CB0"/>
    <w:rsid w:val="00D10E63"/>
    <w:rsid w:val="00D11F51"/>
    <w:rsid w:val="00D20CD7"/>
    <w:rsid w:val="00D21A77"/>
    <w:rsid w:val="00D2351F"/>
    <w:rsid w:val="00D35C79"/>
    <w:rsid w:val="00D5024A"/>
    <w:rsid w:val="00D510B1"/>
    <w:rsid w:val="00D51D04"/>
    <w:rsid w:val="00D53611"/>
    <w:rsid w:val="00D5361D"/>
    <w:rsid w:val="00D56BB6"/>
    <w:rsid w:val="00D778EA"/>
    <w:rsid w:val="00DA06A0"/>
    <w:rsid w:val="00DA4CD7"/>
    <w:rsid w:val="00DD227A"/>
    <w:rsid w:val="00DD38CF"/>
    <w:rsid w:val="00DE1F3D"/>
    <w:rsid w:val="00DF5F47"/>
    <w:rsid w:val="00E0464D"/>
    <w:rsid w:val="00E1728E"/>
    <w:rsid w:val="00E17D17"/>
    <w:rsid w:val="00E25867"/>
    <w:rsid w:val="00E31187"/>
    <w:rsid w:val="00E37CBB"/>
    <w:rsid w:val="00E92744"/>
    <w:rsid w:val="00EB18DA"/>
    <w:rsid w:val="00EB79B9"/>
    <w:rsid w:val="00EC0C08"/>
    <w:rsid w:val="00EC4DC7"/>
    <w:rsid w:val="00ED1723"/>
    <w:rsid w:val="00ED2A85"/>
    <w:rsid w:val="00F47858"/>
    <w:rsid w:val="00F51DFD"/>
    <w:rsid w:val="00F56909"/>
    <w:rsid w:val="00F62D9B"/>
    <w:rsid w:val="00F633AE"/>
    <w:rsid w:val="00F65359"/>
    <w:rsid w:val="00F71FB0"/>
    <w:rsid w:val="00F7576D"/>
    <w:rsid w:val="00F85033"/>
    <w:rsid w:val="00F965E9"/>
    <w:rsid w:val="00FA000A"/>
    <w:rsid w:val="00FA69F1"/>
    <w:rsid w:val="00FA735A"/>
    <w:rsid w:val="00FC57B9"/>
    <w:rsid w:val="00FF15E7"/>
    <w:rsid w:val="00FF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B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CB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C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D05CB0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customStyle="1" w:styleId="1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locked/>
    <w:rsid w:val="00D05CB0"/>
    <w:rPr>
      <w:lang w:eastAsia="ru-RU"/>
    </w:rPr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1"/>
    <w:uiPriority w:val="99"/>
    <w:qFormat/>
    <w:rsid w:val="00D05CB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Текст сноски Знак"/>
    <w:basedOn w:val="a0"/>
    <w:uiPriority w:val="99"/>
    <w:semiHidden/>
    <w:rsid w:val="00D05CB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D05CB0"/>
    <w:rPr>
      <w:b/>
      <w:bCs/>
    </w:rPr>
  </w:style>
  <w:style w:type="character" w:styleId="a7">
    <w:name w:val="Hyperlink"/>
    <w:rsid w:val="00D05CB0"/>
    <w:rPr>
      <w:color w:val="2C7BDE"/>
      <w:u w:val="single"/>
    </w:rPr>
  </w:style>
  <w:style w:type="paragraph" w:customStyle="1" w:styleId="s162">
    <w:name w:val="s_162"/>
    <w:basedOn w:val="a"/>
    <w:uiPriority w:val="99"/>
    <w:rsid w:val="00D05CB0"/>
    <w:rPr>
      <w:rFonts w:eastAsia="Times New Roman"/>
      <w:sz w:val="20"/>
      <w:szCs w:val="20"/>
    </w:rPr>
  </w:style>
  <w:style w:type="paragraph" w:customStyle="1" w:styleId="p32">
    <w:name w:val="p32"/>
    <w:basedOn w:val="a"/>
    <w:uiPriority w:val="99"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1">
    <w:name w:val="s1"/>
    <w:uiPriority w:val="99"/>
    <w:rsid w:val="00D05CB0"/>
    <w:rPr>
      <w:rFonts w:ascii="Times New Roman" w:hAnsi="Times New Roman" w:cs="Times New Roman" w:hint="default"/>
    </w:rPr>
  </w:style>
  <w:style w:type="paragraph" w:styleId="a8">
    <w:name w:val="footer"/>
    <w:basedOn w:val="a"/>
    <w:link w:val="a9"/>
    <w:uiPriority w:val="99"/>
    <w:rsid w:val="00D05C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D05CB0"/>
  </w:style>
  <w:style w:type="paragraph" w:styleId="ab">
    <w:name w:val="Body Text"/>
    <w:basedOn w:val="a"/>
    <w:link w:val="ac"/>
    <w:rsid w:val="00D05CB0"/>
    <w:pPr>
      <w:spacing w:after="120"/>
    </w:pPr>
  </w:style>
  <w:style w:type="character" w:customStyle="1" w:styleId="ac">
    <w:name w:val="Основной текст Знак"/>
    <w:basedOn w:val="a0"/>
    <w:link w:val="ab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Body Text Indent"/>
    <w:aliases w:val="текст,Основной текст 1"/>
    <w:basedOn w:val="a"/>
    <w:link w:val="ae"/>
    <w:unhideWhenUsed/>
    <w:rsid w:val="00D05CB0"/>
    <w:pPr>
      <w:spacing w:after="120"/>
      <w:ind w:left="283"/>
    </w:p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D05C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D05CB0"/>
    <w:pPr>
      <w:spacing w:after="120" w:line="480" w:lineRule="auto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rsid w:val="00D05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D05CB0"/>
    <w:rPr>
      <w:rFonts w:ascii="Times New Roman" w:hAnsi="Times New Roman" w:cs="Times New Roman" w:hint="default"/>
      <w:i/>
      <w:iCs w:val="0"/>
    </w:rPr>
  </w:style>
  <w:style w:type="paragraph" w:styleId="af0">
    <w:name w:val="No Spacing"/>
    <w:link w:val="af1"/>
    <w:uiPriority w:val="99"/>
    <w:qFormat/>
    <w:rsid w:val="00D05C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D05CB0"/>
    <w:rPr>
      <w:rFonts w:ascii="Times New Roman" w:hAnsi="Times New Roman" w:cs="Times New Roman" w:hint="default"/>
    </w:rPr>
  </w:style>
  <w:style w:type="paragraph" w:customStyle="1" w:styleId="110">
    <w:name w:val="Заголовок 11"/>
    <w:basedOn w:val="a"/>
    <w:uiPriority w:val="1"/>
    <w:qFormat/>
    <w:rsid w:val="00D05CB0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2">
    <w:name w:val="Subtitle"/>
    <w:basedOn w:val="a"/>
    <w:link w:val="af3"/>
    <w:qFormat/>
    <w:rsid w:val="00D05CB0"/>
    <w:pPr>
      <w:jc w:val="center"/>
    </w:pPr>
    <w:rPr>
      <w:rFonts w:eastAsia="Times New Roman"/>
      <w:b/>
      <w:bCs/>
      <w:sz w:val="24"/>
    </w:rPr>
  </w:style>
  <w:style w:type="character" w:customStyle="1" w:styleId="af3">
    <w:name w:val="Подзаголовок Знак"/>
    <w:basedOn w:val="a0"/>
    <w:link w:val="af2"/>
    <w:rsid w:val="00D05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D05CB0"/>
  </w:style>
  <w:style w:type="paragraph" w:customStyle="1" w:styleId="Default">
    <w:name w:val="Default"/>
    <w:rsid w:val="00D05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99"/>
    <w:rsid w:val="00D05C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D0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05CB0"/>
  </w:style>
  <w:style w:type="paragraph" w:customStyle="1" w:styleId="af5">
    <w:name w:val="Прижатый влево"/>
    <w:basedOn w:val="a"/>
    <w:next w:val="a"/>
    <w:rsid w:val="00D05CB0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styleId="af6">
    <w:name w:val="footnote reference"/>
    <w:uiPriority w:val="99"/>
    <w:semiHidden/>
    <w:unhideWhenUsed/>
    <w:rsid w:val="00D05CB0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D05CB0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D05CB0"/>
    <w:rPr>
      <w:rFonts w:ascii="Times New Roman" w:hAnsi="Times New Roman" w:cs="Times New Roman" w:hint="default"/>
      <w:color w:val="000000"/>
      <w:sz w:val="22"/>
    </w:rPr>
  </w:style>
  <w:style w:type="paragraph" w:styleId="af7">
    <w:name w:val="header"/>
    <w:aliases w:val="Знак1"/>
    <w:basedOn w:val="a"/>
    <w:link w:val="af8"/>
    <w:uiPriority w:val="99"/>
    <w:unhideWhenUsed/>
    <w:rsid w:val="00D05CB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Знак1 Знак"/>
    <w:basedOn w:val="a0"/>
    <w:link w:val="af7"/>
    <w:uiPriority w:val="99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05CB0"/>
    <w:rPr>
      <w:rFonts w:ascii="Arial" w:hAnsi="Arial" w:cs="Arial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05CB0"/>
    <w:rPr>
      <w:rFonts w:ascii="Arial" w:eastAsia="Calibri" w:hAnsi="Arial" w:cs="Arial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62CC2"/>
    <w:rPr>
      <w:rFonts w:ascii="Tahoma" w:eastAsia="Calibri" w:hAnsi="Tahoma" w:cs="Tahoma"/>
      <w:sz w:val="16"/>
      <w:szCs w:val="16"/>
    </w:rPr>
  </w:style>
  <w:style w:type="paragraph" w:customStyle="1" w:styleId="s16">
    <w:name w:val="s_16"/>
    <w:basedOn w:val="a"/>
    <w:rsid w:val="009E711F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FontStyle49">
    <w:name w:val="Font Style49"/>
    <w:basedOn w:val="a0"/>
    <w:uiPriority w:val="99"/>
    <w:rsid w:val="004E718A"/>
    <w:rPr>
      <w:rFonts w:ascii="Times New Roman" w:hAnsi="Times New Roman" w:cs="Times New Roman"/>
      <w:sz w:val="40"/>
      <w:szCs w:val="40"/>
    </w:rPr>
  </w:style>
  <w:style w:type="paragraph" w:styleId="afb">
    <w:name w:val="Title"/>
    <w:basedOn w:val="a"/>
    <w:link w:val="afc"/>
    <w:uiPriority w:val="99"/>
    <w:qFormat/>
    <w:rsid w:val="007F6FA8"/>
    <w:pPr>
      <w:keepNext/>
      <w:jc w:val="center"/>
    </w:pPr>
    <w:rPr>
      <w:rFonts w:ascii="Courier New" w:eastAsia="Times New Roman" w:hAnsi="Courier New" w:cs="Courier New"/>
      <w:b/>
      <w:bCs/>
      <w:szCs w:val="28"/>
    </w:rPr>
  </w:style>
  <w:style w:type="character" w:customStyle="1" w:styleId="afc">
    <w:name w:val="Название Знак"/>
    <w:basedOn w:val="a0"/>
    <w:link w:val="afb"/>
    <w:uiPriority w:val="99"/>
    <w:rsid w:val="007F6FA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a00">
    <w:name w:val="a0"/>
    <w:basedOn w:val="a"/>
    <w:uiPriority w:val="99"/>
    <w:rsid w:val="005C51A1"/>
    <w:pPr>
      <w:spacing w:before="100" w:beforeAutospacing="1" w:after="100" w:afterAutospacing="1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B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CB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C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D05CB0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customStyle="1" w:styleId="1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locked/>
    <w:rsid w:val="00D05CB0"/>
    <w:rPr>
      <w:lang w:eastAsia="ru-RU"/>
    </w:rPr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1"/>
    <w:uiPriority w:val="99"/>
    <w:qFormat/>
    <w:rsid w:val="00D05CB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Текст сноски Знак"/>
    <w:basedOn w:val="a0"/>
    <w:uiPriority w:val="99"/>
    <w:semiHidden/>
    <w:rsid w:val="00D05CB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D05CB0"/>
    <w:rPr>
      <w:b/>
      <w:bCs/>
    </w:rPr>
  </w:style>
  <w:style w:type="character" w:styleId="a7">
    <w:name w:val="Hyperlink"/>
    <w:rsid w:val="00D05CB0"/>
    <w:rPr>
      <w:color w:val="2C7BDE"/>
      <w:u w:val="single"/>
    </w:rPr>
  </w:style>
  <w:style w:type="paragraph" w:customStyle="1" w:styleId="s162">
    <w:name w:val="s_162"/>
    <w:basedOn w:val="a"/>
    <w:uiPriority w:val="99"/>
    <w:rsid w:val="00D05CB0"/>
    <w:rPr>
      <w:rFonts w:eastAsia="Times New Roman"/>
      <w:sz w:val="20"/>
      <w:szCs w:val="20"/>
    </w:rPr>
  </w:style>
  <w:style w:type="paragraph" w:customStyle="1" w:styleId="p32">
    <w:name w:val="p32"/>
    <w:basedOn w:val="a"/>
    <w:uiPriority w:val="99"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1">
    <w:name w:val="s1"/>
    <w:uiPriority w:val="99"/>
    <w:rsid w:val="00D05CB0"/>
    <w:rPr>
      <w:rFonts w:ascii="Times New Roman" w:hAnsi="Times New Roman" w:cs="Times New Roman" w:hint="default"/>
    </w:rPr>
  </w:style>
  <w:style w:type="paragraph" w:styleId="a8">
    <w:name w:val="footer"/>
    <w:basedOn w:val="a"/>
    <w:link w:val="a9"/>
    <w:uiPriority w:val="99"/>
    <w:rsid w:val="00D05C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D05CB0"/>
  </w:style>
  <w:style w:type="paragraph" w:styleId="ab">
    <w:name w:val="Body Text"/>
    <w:basedOn w:val="a"/>
    <w:link w:val="ac"/>
    <w:rsid w:val="00D05CB0"/>
    <w:pPr>
      <w:spacing w:after="120"/>
    </w:pPr>
  </w:style>
  <w:style w:type="character" w:customStyle="1" w:styleId="ac">
    <w:name w:val="Основной текст Знак"/>
    <w:basedOn w:val="a0"/>
    <w:link w:val="ab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Body Text Indent"/>
    <w:aliases w:val="текст,Основной текст 1"/>
    <w:basedOn w:val="a"/>
    <w:link w:val="ae"/>
    <w:unhideWhenUsed/>
    <w:rsid w:val="00D05CB0"/>
    <w:pPr>
      <w:spacing w:after="120"/>
      <w:ind w:left="283"/>
    </w:p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D05C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D05CB0"/>
    <w:pPr>
      <w:spacing w:after="120" w:line="480" w:lineRule="auto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rsid w:val="00D05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D05CB0"/>
    <w:rPr>
      <w:rFonts w:ascii="Times New Roman" w:hAnsi="Times New Roman" w:cs="Times New Roman" w:hint="default"/>
      <w:i/>
      <w:iCs w:val="0"/>
    </w:rPr>
  </w:style>
  <w:style w:type="paragraph" w:styleId="af0">
    <w:name w:val="No Spacing"/>
    <w:link w:val="af1"/>
    <w:uiPriority w:val="99"/>
    <w:qFormat/>
    <w:rsid w:val="00D05C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D05CB0"/>
    <w:rPr>
      <w:rFonts w:ascii="Times New Roman" w:hAnsi="Times New Roman" w:cs="Times New Roman" w:hint="default"/>
    </w:rPr>
  </w:style>
  <w:style w:type="paragraph" w:customStyle="1" w:styleId="110">
    <w:name w:val="Заголовок 11"/>
    <w:basedOn w:val="a"/>
    <w:uiPriority w:val="1"/>
    <w:qFormat/>
    <w:rsid w:val="00D05CB0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2">
    <w:name w:val="Subtitle"/>
    <w:basedOn w:val="a"/>
    <w:link w:val="af3"/>
    <w:qFormat/>
    <w:rsid w:val="00D05CB0"/>
    <w:pPr>
      <w:jc w:val="center"/>
    </w:pPr>
    <w:rPr>
      <w:rFonts w:eastAsia="Times New Roman"/>
      <w:b/>
      <w:bCs/>
      <w:sz w:val="24"/>
    </w:rPr>
  </w:style>
  <w:style w:type="character" w:customStyle="1" w:styleId="af3">
    <w:name w:val="Подзаголовок Знак"/>
    <w:basedOn w:val="a0"/>
    <w:link w:val="af2"/>
    <w:rsid w:val="00D05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D05CB0"/>
  </w:style>
  <w:style w:type="paragraph" w:customStyle="1" w:styleId="Default">
    <w:name w:val="Default"/>
    <w:rsid w:val="00D05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99"/>
    <w:rsid w:val="00D05C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D0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05CB0"/>
  </w:style>
  <w:style w:type="paragraph" w:customStyle="1" w:styleId="af5">
    <w:name w:val="Прижатый влево"/>
    <w:basedOn w:val="a"/>
    <w:next w:val="a"/>
    <w:rsid w:val="00D05CB0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styleId="af6">
    <w:name w:val="footnote reference"/>
    <w:uiPriority w:val="99"/>
    <w:semiHidden/>
    <w:unhideWhenUsed/>
    <w:rsid w:val="00D05CB0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D05CB0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D05CB0"/>
    <w:rPr>
      <w:rFonts w:ascii="Times New Roman" w:hAnsi="Times New Roman" w:cs="Times New Roman" w:hint="default"/>
      <w:color w:val="000000"/>
      <w:sz w:val="22"/>
    </w:rPr>
  </w:style>
  <w:style w:type="paragraph" w:styleId="af7">
    <w:name w:val="header"/>
    <w:basedOn w:val="a"/>
    <w:link w:val="af8"/>
    <w:uiPriority w:val="99"/>
    <w:unhideWhenUsed/>
    <w:rsid w:val="00D05CB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05CB0"/>
    <w:rPr>
      <w:rFonts w:ascii="Arial" w:hAnsi="Arial" w:cs="Arial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05CB0"/>
    <w:rPr>
      <w:rFonts w:ascii="Arial" w:eastAsia="Calibri" w:hAnsi="Arial" w:cs="Arial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62CC2"/>
    <w:rPr>
      <w:rFonts w:ascii="Tahoma" w:eastAsia="Calibri" w:hAnsi="Tahoma" w:cs="Tahoma"/>
      <w:sz w:val="16"/>
      <w:szCs w:val="16"/>
    </w:rPr>
  </w:style>
  <w:style w:type="paragraph" w:customStyle="1" w:styleId="s16">
    <w:name w:val="s_16"/>
    <w:basedOn w:val="a"/>
    <w:rsid w:val="009E711F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B6CD-9EE0-4E01-A658-E92262EE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c400</cp:lastModifiedBy>
  <cp:revision>2</cp:revision>
  <cp:lastPrinted>2020-02-18T05:37:00Z</cp:lastPrinted>
  <dcterms:created xsi:type="dcterms:W3CDTF">2021-09-23T20:28:00Z</dcterms:created>
  <dcterms:modified xsi:type="dcterms:W3CDTF">2021-09-23T20:28:00Z</dcterms:modified>
</cp:coreProperties>
</file>