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97" w:rsidRPr="00296FC1" w:rsidRDefault="001A2597" w:rsidP="00A12001">
      <w:pPr>
        <w:ind w:firstLine="0"/>
        <w:jc w:val="center"/>
        <w:rPr>
          <w:bCs/>
        </w:rPr>
      </w:pPr>
      <w:bookmarkStart w:id="0" w:name="_Toc460936827"/>
      <w:bookmarkStart w:id="1" w:name="_GoBack"/>
      <w:bookmarkEnd w:id="1"/>
      <w:r w:rsidRPr="00296FC1">
        <w:rPr>
          <w:bCs/>
        </w:rPr>
        <w:t>МИНИСТЕРСТВО СЕЛЬСКОГО ХОЗЯЙСТВА</w:t>
      </w:r>
    </w:p>
    <w:p w:rsidR="001A2597" w:rsidRPr="00296FC1" w:rsidRDefault="001A2597" w:rsidP="00A12001">
      <w:pPr>
        <w:spacing w:after="120"/>
        <w:ind w:firstLine="0"/>
        <w:jc w:val="center"/>
        <w:rPr>
          <w:bCs/>
        </w:rPr>
      </w:pPr>
      <w:r w:rsidRPr="00296FC1">
        <w:rPr>
          <w:bCs/>
        </w:rPr>
        <w:t>РОССИЙСКОЙ ФЕДЕРАЦИИ</w:t>
      </w:r>
    </w:p>
    <w:p w:rsidR="001A2597" w:rsidRPr="00296FC1" w:rsidRDefault="001A2597" w:rsidP="00A12001">
      <w:pPr>
        <w:ind w:firstLine="0"/>
        <w:jc w:val="center"/>
      </w:pPr>
      <w:r w:rsidRPr="00296FC1">
        <w:t>ФГБОУ ВО «Кубанский государственный</w:t>
      </w:r>
      <w:r w:rsidRPr="00296FC1">
        <w:br/>
        <w:t>аграрный университет имени И. Т. Трубилина»</w:t>
      </w:r>
    </w:p>
    <w:p w:rsidR="001A2597" w:rsidRPr="00296FC1" w:rsidRDefault="001A2597" w:rsidP="00A12001">
      <w:pPr>
        <w:ind w:firstLine="0"/>
        <w:jc w:val="center"/>
      </w:pPr>
    </w:p>
    <w:p w:rsidR="001A2597" w:rsidRPr="00296FC1" w:rsidRDefault="001A2597" w:rsidP="00E35597">
      <w:pPr>
        <w:tabs>
          <w:tab w:val="left" w:pos="0"/>
        </w:tabs>
        <w:jc w:val="center"/>
        <w:rPr>
          <w:b/>
        </w:rPr>
      </w:pP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Cs/>
        </w:rPr>
      </w:pPr>
      <w:r w:rsidRPr="00296FC1">
        <w:rPr>
          <w:bCs/>
        </w:rPr>
        <w:t>Л. В. Кудрявцева</w:t>
      </w: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A657D4" w:rsidRPr="004C6014" w:rsidRDefault="00A657D4" w:rsidP="00E35597">
      <w:pPr>
        <w:tabs>
          <w:tab w:val="left" w:pos="0"/>
        </w:tabs>
        <w:jc w:val="center"/>
        <w:rPr>
          <w:color w:val="000000"/>
          <w:spacing w:val="-6"/>
        </w:rPr>
      </w:pPr>
      <w:r w:rsidRPr="004C6014">
        <w:rPr>
          <w:color w:val="000000"/>
          <w:spacing w:val="-6"/>
        </w:rPr>
        <w:t xml:space="preserve">ПРАВОВОЕ РЕГУЛИРОВАНИЕ </w:t>
      </w:r>
    </w:p>
    <w:p w:rsidR="00A12001" w:rsidRDefault="006F5FED" w:rsidP="00E35597">
      <w:pPr>
        <w:tabs>
          <w:tab w:val="left" w:pos="0"/>
        </w:tabs>
        <w:jc w:val="center"/>
        <w:rPr>
          <w:color w:val="000000"/>
          <w:spacing w:val="-6"/>
        </w:rPr>
      </w:pPr>
      <w:r>
        <w:rPr>
          <w:color w:val="000000"/>
          <w:spacing w:val="-6"/>
        </w:rPr>
        <w:t xml:space="preserve">ВНЕШНЕЭКОНОМИЧЕСКОЙ ДЕЯТЕЛЬНОСТИ </w:t>
      </w:r>
    </w:p>
    <w:p w:rsidR="008758A5" w:rsidRPr="004C6014" w:rsidRDefault="006F5FED" w:rsidP="00E35597">
      <w:pPr>
        <w:tabs>
          <w:tab w:val="left" w:pos="0"/>
        </w:tabs>
        <w:jc w:val="center"/>
        <w:rPr>
          <w:color w:val="000000"/>
          <w:spacing w:val="-6"/>
        </w:rPr>
      </w:pPr>
      <w:r>
        <w:rPr>
          <w:color w:val="000000"/>
          <w:spacing w:val="-6"/>
        </w:rPr>
        <w:t>В АГРОПРОМЫШЛЕННОМ КОМПЛЕКСЕ</w:t>
      </w:r>
    </w:p>
    <w:p w:rsidR="001A2597" w:rsidRPr="00296FC1" w:rsidRDefault="001A2597" w:rsidP="00E35597">
      <w:pPr>
        <w:tabs>
          <w:tab w:val="left" w:pos="0"/>
        </w:tabs>
        <w:jc w:val="center"/>
        <w:rPr>
          <w:color w:val="000000"/>
        </w:rPr>
      </w:pPr>
    </w:p>
    <w:p w:rsidR="001A2597" w:rsidRPr="004C6014" w:rsidRDefault="001A2597" w:rsidP="00E35597">
      <w:pPr>
        <w:tabs>
          <w:tab w:val="left" w:pos="0"/>
        </w:tabs>
        <w:jc w:val="center"/>
        <w:rPr>
          <w:color w:val="000000"/>
          <w:sz w:val="28"/>
          <w:szCs w:val="28"/>
        </w:rPr>
      </w:pPr>
    </w:p>
    <w:p w:rsidR="001A2597" w:rsidRPr="00936A77" w:rsidRDefault="00936A77" w:rsidP="00E35597">
      <w:pPr>
        <w:tabs>
          <w:tab w:val="left" w:pos="0"/>
        </w:tabs>
        <w:jc w:val="center"/>
        <w:rPr>
          <w:bCs/>
          <w:color w:val="000000"/>
        </w:rPr>
      </w:pPr>
      <w:r w:rsidRPr="00936A77">
        <w:rPr>
          <w:bCs/>
          <w:color w:val="000000"/>
        </w:rPr>
        <w:t>Тезисы лекций</w:t>
      </w:r>
    </w:p>
    <w:p w:rsidR="001A2597" w:rsidRPr="00296FC1" w:rsidRDefault="001A2597" w:rsidP="00E35597">
      <w:pPr>
        <w:tabs>
          <w:tab w:val="left" w:pos="0"/>
        </w:tabs>
        <w:jc w:val="center"/>
        <w:rPr>
          <w:b/>
          <w:bCs/>
        </w:rPr>
      </w:pPr>
    </w:p>
    <w:p w:rsidR="001A2597" w:rsidRPr="00296FC1" w:rsidRDefault="001A2597" w:rsidP="00E35597">
      <w:pPr>
        <w:pStyle w:val="aa"/>
        <w:ind w:firstLine="425"/>
        <w:jc w:val="center"/>
        <w:rPr>
          <w:b/>
          <w:bCs/>
          <w:caps/>
        </w:rPr>
      </w:pPr>
    </w:p>
    <w:p w:rsidR="001A2597" w:rsidRPr="00296FC1" w:rsidRDefault="001A2597" w:rsidP="00E35597">
      <w:pPr>
        <w:rPr>
          <w:u w:val="single"/>
        </w:rPr>
      </w:pPr>
    </w:p>
    <w:p w:rsidR="001A2597" w:rsidRPr="00296FC1" w:rsidRDefault="001A2597" w:rsidP="00E35597">
      <w:pPr>
        <w:rPr>
          <w:u w:val="single"/>
        </w:rPr>
      </w:pPr>
    </w:p>
    <w:p w:rsidR="001A2597" w:rsidRPr="00296FC1" w:rsidRDefault="001A2597" w:rsidP="00E35597">
      <w:pPr>
        <w:rPr>
          <w:u w:val="single"/>
        </w:rPr>
      </w:pPr>
    </w:p>
    <w:p w:rsidR="001A2597" w:rsidRPr="00296FC1" w:rsidRDefault="001A2597" w:rsidP="00E35597">
      <w:pPr>
        <w:jc w:val="center"/>
        <w:rPr>
          <w:u w:val="single"/>
        </w:rPr>
      </w:pPr>
    </w:p>
    <w:p w:rsidR="001A2597" w:rsidRPr="00296FC1" w:rsidRDefault="001A2597" w:rsidP="00E35597">
      <w:pPr>
        <w:jc w:val="center"/>
        <w:rPr>
          <w:u w:val="single"/>
        </w:rPr>
      </w:pPr>
    </w:p>
    <w:p w:rsidR="001A2597" w:rsidRDefault="001A2597" w:rsidP="00E35597">
      <w:pPr>
        <w:jc w:val="center"/>
        <w:rPr>
          <w:u w:val="single"/>
        </w:rPr>
      </w:pPr>
    </w:p>
    <w:p w:rsidR="008758A5" w:rsidRDefault="008758A5" w:rsidP="00E35597">
      <w:pPr>
        <w:jc w:val="center"/>
        <w:rPr>
          <w:u w:val="single"/>
        </w:rPr>
      </w:pPr>
    </w:p>
    <w:p w:rsidR="008758A5" w:rsidRDefault="008758A5" w:rsidP="00E35597">
      <w:pPr>
        <w:jc w:val="center"/>
        <w:rPr>
          <w:u w:val="single"/>
        </w:rPr>
      </w:pPr>
    </w:p>
    <w:p w:rsidR="008758A5" w:rsidRPr="00296FC1" w:rsidRDefault="008758A5" w:rsidP="00E35597">
      <w:pPr>
        <w:jc w:val="center"/>
        <w:rPr>
          <w:u w:val="single"/>
        </w:rPr>
      </w:pPr>
    </w:p>
    <w:p w:rsidR="001A2597" w:rsidRPr="00296FC1" w:rsidRDefault="001A2597" w:rsidP="00E35597">
      <w:pPr>
        <w:jc w:val="center"/>
      </w:pPr>
      <w:r w:rsidRPr="00296FC1">
        <w:t xml:space="preserve">Краснодар </w:t>
      </w:r>
    </w:p>
    <w:p w:rsidR="001A2597" w:rsidRPr="00296FC1" w:rsidRDefault="001A2597" w:rsidP="00E35597">
      <w:pPr>
        <w:jc w:val="center"/>
      </w:pPr>
      <w:r w:rsidRPr="00296FC1">
        <w:t>КубГАУ</w:t>
      </w:r>
    </w:p>
    <w:p w:rsidR="001A2597" w:rsidRPr="00296FC1" w:rsidRDefault="006F5FED" w:rsidP="00E35597">
      <w:pPr>
        <w:jc w:val="center"/>
        <w:sectPr w:rsidR="001A2597" w:rsidRPr="00296FC1" w:rsidSect="00663979">
          <w:footnotePr>
            <w:numRestart w:val="eachPage"/>
          </w:footnotePr>
          <w:pgSz w:w="8392" w:h="11907" w:code="11"/>
          <w:pgMar w:top="1021" w:right="964" w:bottom="1021" w:left="964" w:header="709" w:footer="709" w:gutter="0"/>
          <w:pgNumType w:start="3"/>
          <w:cols w:space="708"/>
          <w:titlePg/>
          <w:docGrid w:linePitch="360"/>
        </w:sectPr>
      </w:pPr>
      <w:r>
        <w:t>2019</w:t>
      </w:r>
    </w:p>
    <w:p w:rsidR="00F06CCA" w:rsidRDefault="00936A77" w:rsidP="00F06CCA">
      <w:pPr>
        <w:shd w:val="clear" w:color="auto" w:fill="FFFFFF"/>
        <w:outlineLvl w:val="0"/>
        <w:rPr>
          <w:b/>
          <w:bCs/>
        </w:rPr>
      </w:pPr>
      <w:bookmarkStart w:id="2" w:name="_Toc524089268"/>
      <w:bookmarkStart w:id="3" w:name="_Toc524089338"/>
      <w:bookmarkEnd w:id="0"/>
      <w:r>
        <w:rPr>
          <w:b/>
          <w:color w:val="000000"/>
        </w:rPr>
        <w:lastRenderedPageBreak/>
        <w:t>ТЕМ</w:t>
      </w:r>
      <w:r w:rsidR="00F06CCA">
        <w:rPr>
          <w:b/>
          <w:color w:val="000000"/>
        </w:rPr>
        <w:t>А</w:t>
      </w:r>
      <w:r w:rsidR="006A70B8">
        <w:rPr>
          <w:b/>
          <w:color w:val="000000"/>
        </w:rPr>
        <w:t xml:space="preserve"> 1. </w:t>
      </w:r>
      <w:r w:rsidR="006A70B8" w:rsidRPr="00756D7B">
        <w:rPr>
          <w:b/>
          <w:bCs/>
        </w:rPr>
        <w:t>П</w:t>
      </w:r>
      <w:bookmarkEnd w:id="2"/>
      <w:bookmarkEnd w:id="3"/>
      <w:r w:rsidR="00AA5EA8">
        <w:rPr>
          <w:b/>
          <w:bCs/>
        </w:rPr>
        <w:t>онятие и виды внешнеэкономической</w:t>
      </w:r>
      <w:r w:rsidR="00A60A30">
        <w:rPr>
          <w:b/>
          <w:bCs/>
        </w:rPr>
        <w:t xml:space="preserve"> </w:t>
      </w:r>
    </w:p>
    <w:p w:rsidR="00F06CCA" w:rsidRDefault="00AA5EA8" w:rsidP="00F06CCA">
      <w:pPr>
        <w:shd w:val="clear" w:color="auto" w:fill="FFFFFF"/>
        <w:outlineLvl w:val="0"/>
        <w:rPr>
          <w:b/>
          <w:bCs/>
        </w:rPr>
      </w:pPr>
      <w:r>
        <w:rPr>
          <w:b/>
          <w:bCs/>
        </w:rPr>
        <w:t>деятельности в агропромышленном комплексе</w:t>
      </w:r>
      <w:r w:rsidR="00F06CCA">
        <w:rPr>
          <w:b/>
          <w:bCs/>
        </w:rPr>
        <w:t xml:space="preserve">. </w:t>
      </w:r>
    </w:p>
    <w:p w:rsidR="006A70B8" w:rsidRPr="00AA5EA8" w:rsidRDefault="00F06CCA" w:rsidP="00F06CCA">
      <w:pPr>
        <w:shd w:val="clear" w:color="auto" w:fill="FFFFFF"/>
        <w:outlineLvl w:val="0"/>
        <w:rPr>
          <w:b/>
          <w:bCs/>
        </w:rPr>
      </w:pPr>
      <w:r>
        <w:rPr>
          <w:b/>
          <w:bCs/>
        </w:rPr>
        <w:t>И</w:t>
      </w:r>
      <w:r w:rsidR="00AA5EA8">
        <w:rPr>
          <w:b/>
          <w:bCs/>
        </w:rPr>
        <w:t>сточники правового регулирования</w:t>
      </w:r>
    </w:p>
    <w:p w:rsidR="003D5D42" w:rsidRDefault="003D5D42" w:rsidP="00E35597">
      <w:pPr>
        <w:jc w:val="center"/>
        <w:rPr>
          <w:b/>
          <w:color w:val="000000"/>
        </w:rPr>
      </w:pPr>
    </w:p>
    <w:p w:rsidR="00F06CCA" w:rsidRDefault="00415641" w:rsidP="00F06CCA">
      <w:pPr>
        <w:autoSpaceDE w:val="0"/>
        <w:autoSpaceDN w:val="0"/>
        <w:adjustRightInd w:val="0"/>
        <w:rPr>
          <w:rFonts w:eastAsiaTheme="minorHAnsi"/>
          <w:color w:val="000000" w:themeColor="text1"/>
          <w:lang w:eastAsia="en-US"/>
        </w:rPr>
      </w:pPr>
      <w:r w:rsidRPr="00415641">
        <w:rPr>
          <w:rFonts w:eastAsiaTheme="minorHAnsi"/>
          <w:b/>
        </w:rPr>
        <w:t>Понятие и формы осуществления внешнеэкономич</w:t>
      </w:r>
      <w:r w:rsidRPr="00415641">
        <w:rPr>
          <w:rFonts w:eastAsiaTheme="minorHAnsi"/>
          <w:b/>
        </w:rPr>
        <w:t>е</w:t>
      </w:r>
      <w:r w:rsidRPr="00415641">
        <w:rPr>
          <w:rFonts w:eastAsiaTheme="minorHAnsi"/>
          <w:b/>
        </w:rPr>
        <w:t>ской деятельности субъекта</w:t>
      </w:r>
      <w:r w:rsidR="000B2EBC">
        <w:rPr>
          <w:rFonts w:eastAsiaTheme="minorHAnsi"/>
          <w:b/>
        </w:rPr>
        <w:t>ми агропромышленного ко</w:t>
      </w:r>
      <w:r w:rsidR="000B2EBC">
        <w:rPr>
          <w:rFonts w:eastAsiaTheme="minorHAnsi"/>
          <w:b/>
        </w:rPr>
        <w:t>м</w:t>
      </w:r>
      <w:r w:rsidR="000B2EBC">
        <w:rPr>
          <w:rFonts w:eastAsiaTheme="minorHAnsi"/>
          <w:b/>
        </w:rPr>
        <w:t>плекса</w:t>
      </w:r>
      <w:r w:rsidR="00B371ED">
        <w:rPr>
          <w:rFonts w:eastAsiaTheme="minorHAnsi"/>
          <w:b/>
        </w:rPr>
        <w:t>.</w:t>
      </w:r>
      <w:r w:rsidR="00EC5AA1">
        <w:rPr>
          <w:rFonts w:ascii="Arial" w:eastAsiaTheme="minorHAnsi" w:hAnsi="Arial" w:cs="Arial"/>
          <w:sz w:val="20"/>
          <w:szCs w:val="20"/>
          <w:lang w:eastAsia="en-US"/>
        </w:rPr>
        <w:t xml:space="preserve"> </w:t>
      </w:r>
      <w:r w:rsidR="00A24EC4" w:rsidRPr="00A24EC4">
        <w:rPr>
          <w:rFonts w:eastAsiaTheme="minorHAnsi"/>
          <w:color w:val="000000" w:themeColor="text1"/>
          <w:lang w:eastAsia="en-US"/>
        </w:rPr>
        <w:t>Легальное определение</w:t>
      </w:r>
      <w:r w:rsidR="00EC5AA1" w:rsidRPr="00A24EC4">
        <w:rPr>
          <w:rFonts w:eastAsiaTheme="minorHAnsi"/>
          <w:color w:val="000000" w:themeColor="text1"/>
          <w:lang w:eastAsia="en-US"/>
        </w:rPr>
        <w:t xml:space="preserve"> внешнеэкономической де</w:t>
      </w:r>
      <w:r w:rsidR="00EC5AA1" w:rsidRPr="00A24EC4">
        <w:rPr>
          <w:rFonts w:eastAsiaTheme="minorHAnsi"/>
          <w:color w:val="000000" w:themeColor="text1"/>
          <w:lang w:eastAsia="en-US"/>
        </w:rPr>
        <w:t>я</w:t>
      </w:r>
      <w:r w:rsidR="00EC5AA1" w:rsidRPr="00A24EC4">
        <w:rPr>
          <w:rFonts w:eastAsiaTheme="minorHAnsi"/>
          <w:color w:val="000000" w:themeColor="text1"/>
          <w:lang w:eastAsia="en-US"/>
        </w:rPr>
        <w:t xml:space="preserve">тельности закреплено в Федеральном </w:t>
      </w:r>
      <w:hyperlink r:id="rId9" w:history="1">
        <w:r w:rsidR="00EC5AA1" w:rsidRPr="00A24EC4">
          <w:rPr>
            <w:rFonts w:eastAsiaTheme="minorHAnsi"/>
            <w:color w:val="000000" w:themeColor="text1"/>
            <w:lang w:eastAsia="en-US"/>
          </w:rPr>
          <w:t>законе</w:t>
        </w:r>
      </w:hyperlink>
      <w:r w:rsidR="00A24EC4" w:rsidRPr="00A24EC4">
        <w:rPr>
          <w:rFonts w:eastAsiaTheme="minorHAnsi"/>
          <w:color w:val="000000" w:themeColor="text1"/>
          <w:lang w:eastAsia="en-US"/>
        </w:rPr>
        <w:t xml:space="preserve"> от 18.07.1999 </w:t>
      </w:r>
    </w:p>
    <w:p w:rsidR="003A5223" w:rsidRPr="003A5223" w:rsidRDefault="00A24EC4" w:rsidP="00F06CCA">
      <w:pPr>
        <w:autoSpaceDE w:val="0"/>
        <w:autoSpaceDN w:val="0"/>
        <w:adjustRightInd w:val="0"/>
        <w:ind w:firstLine="0"/>
        <w:rPr>
          <w:rFonts w:eastAsiaTheme="minorHAnsi"/>
          <w:lang w:eastAsia="en-US"/>
        </w:rPr>
      </w:pPr>
      <w:r w:rsidRPr="00A24EC4">
        <w:rPr>
          <w:rFonts w:eastAsiaTheme="minorHAnsi"/>
          <w:color w:val="000000" w:themeColor="text1"/>
          <w:lang w:eastAsia="en-US"/>
        </w:rPr>
        <w:t>№ 183-ФЗ «</w:t>
      </w:r>
      <w:r w:rsidR="00EC5AA1" w:rsidRPr="00A24EC4">
        <w:rPr>
          <w:rFonts w:eastAsiaTheme="minorHAnsi"/>
          <w:color w:val="000000" w:themeColor="text1"/>
          <w:lang w:eastAsia="en-US"/>
        </w:rPr>
        <w:t xml:space="preserve">Об экспортном </w:t>
      </w:r>
      <w:r w:rsidRPr="00A24EC4">
        <w:rPr>
          <w:rFonts w:eastAsiaTheme="minorHAnsi"/>
          <w:color w:val="000000" w:themeColor="text1"/>
          <w:lang w:eastAsia="en-US"/>
        </w:rPr>
        <w:t>контроле»</w:t>
      </w:r>
      <w:r w:rsidRPr="00A24EC4">
        <w:rPr>
          <w:rStyle w:val="afd"/>
          <w:rFonts w:eastAsiaTheme="minorHAnsi"/>
          <w:color w:val="000000" w:themeColor="text1"/>
          <w:lang w:eastAsia="en-US"/>
        </w:rPr>
        <w:footnoteReference w:id="1"/>
      </w:r>
      <w:r w:rsidR="00EC5AA1" w:rsidRPr="00A24EC4">
        <w:rPr>
          <w:rFonts w:eastAsiaTheme="minorHAnsi"/>
          <w:color w:val="000000" w:themeColor="text1"/>
          <w:lang w:eastAsia="en-US"/>
        </w:rPr>
        <w:t xml:space="preserve">. Под </w:t>
      </w:r>
      <w:r w:rsidR="00EC5AA1" w:rsidRPr="00A24EC4">
        <w:rPr>
          <w:rFonts w:eastAsiaTheme="minorHAnsi"/>
          <w:bCs/>
          <w:color w:val="000000" w:themeColor="text1"/>
          <w:lang w:eastAsia="en-US"/>
        </w:rPr>
        <w:t>внешнеэконом</w:t>
      </w:r>
      <w:r w:rsidR="00EC5AA1" w:rsidRPr="00A24EC4">
        <w:rPr>
          <w:rFonts w:eastAsiaTheme="minorHAnsi"/>
          <w:bCs/>
          <w:color w:val="000000" w:themeColor="text1"/>
          <w:lang w:eastAsia="en-US"/>
        </w:rPr>
        <w:t>и</w:t>
      </w:r>
      <w:r w:rsidR="00EC5AA1" w:rsidRPr="00A24EC4">
        <w:rPr>
          <w:rFonts w:eastAsiaTheme="minorHAnsi"/>
          <w:bCs/>
          <w:color w:val="000000" w:themeColor="text1"/>
          <w:lang w:eastAsia="en-US"/>
        </w:rPr>
        <w:t>ческой деятельностью</w:t>
      </w:r>
      <w:r w:rsidR="00EC5AA1" w:rsidRPr="00A24EC4">
        <w:rPr>
          <w:rFonts w:eastAsiaTheme="minorHAnsi"/>
          <w:color w:val="000000" w:themeColor="text1"/>
          <w:lang w:eastAsia="en-US"/>
        </w:rPr>
        <w:t xml:space="preserve"> понимается внешнеторговая, инвест</w:t>
      </w:r>
      <w:r w:rsidR="00EC5AA1" w:rsidRPr="00A24EC4">
        <w:rPr>
          <w:rFonts w:eastAsiaTheme="minorHAnsi"/>
          <w:color w:val="000000" w:themeColor="text1"/>
          <w:lang w:eastAsia="en-US"/>
        </w:rPr>
        <w:t>и</w:t>
      </w:r>
      <w:r w:rsidR="00EC5AA1" w:rsidRPr="00A24EC4">
        <w:rPr>
          <w:rFonts w:eastAsiaTheme="minorHAnsi"/>
          <w:color w:val="000000" w:themeColor="text1"/>
          <w:lang w:eastAsia="en-US"/>
        </w:rPr>
        <w:t>ционная и иная деятельность, включая производственную к</w:t>
      </w:r>
      <w:r w:rsidR="00EC5AA1" w:rsidRPr="00A24EC4">
        <w:rPr>
          <w:rFonts w:eastAsiaTheme="minorHAnsi"/>
          <w:color w:val="000000" w:themeColor="text1"/>
          <w:lang w:eastAsia="en-US"/>
        </w:rPr>
        <w:t>о</w:t>
      </w:r>
      <w:r w:rsidR="00EC5AA1" w:rsidRPr="00A24EC4">
        <w:rPr>
          <w:rFonts w:eastAsiaTheme="minorHAnsi"/>
          <w:color w:val="000000" w:themeColor="text1"/>
          <w:lang w:eastAsia="en-US"/>
        </w:rPr>
        <w:t>операцию, в области международного обмена товарами, и</w:t>
      </w:r>
      <w:r w:rsidR="00EC5AA1" w:rsidRPr="00A24EC4">
        <w:rPr>
          <w:rFonts w:eastAsiaTheme="minorHAnsi"/>
          <w:color w:val="000000" w:themeColor="text1"/>
          <w:lang w:eastAsia="en-US"/>
        </w:rPr>
        <w:t>н</w:t>
      </w:r>
      <w:r w:rsidR="00EC5AA1" w:rsidRPr="00A24EC4">
        <w:rPr>
          <w:rFonts w:eastAsiaTheme="minorHAnsi"/>
          <w:color w:val="000000" w:themeColor="text1"/>
          <w:lang w:eastAsia="en-US"/>
        </w:rPr>
        <w:t>формацией, работами, услугами, результатами интеллект</w:t>
      </w:r>
      <w:r w:rsidR="00EC5AA1" w:rsidRPr="00A24EC4">
        <w:rPr>
          <w:rFonts w:eastAsiaTheme="minorHAnsi"/>
          <w:color w:val="000000" w:themeColor="text1"/>
          <w:lang w:eastAsia="en-US"/>
        </w:rPr>
        <w:t>у</w:t>
      </w:r>
      <w:r w:rsidR="00EC5AA1" w:rsidRPr="00A24EC4">
        <w:rPr>
          <w:rFonts w:eastAsiaTheme="minorHAnsi"/>
          <w:color w:val="000000" w:themeColor="text1"/>
          <w:lang w:eastAsia="en-US"/>
        </w:rPr>
        <w:t>альной деятельности (правами на них). Данное определение имеет собирательный характер, т.</w:t>
      </w:r>
      <w:r w:rsidR="00F06CCA">
        <w:rPr>
          <w:rFonts w:eastAsiaTheme="minorHAnsi"/>
          <w:color w:val="000000" w:themeColor="text1"/>
          <w:lang w:eastAsia="en-US"/>
        </w:rPr>
        <w:t xml:space="preserve"> </w:t>
      </w:r>
      <w:r w:rsidR="00EC5AA1" w:rsidRPr="00A24EC4">
        <w:rPr>
          <w:rFonts w:eastAsiaTheme="minorHAnsi"/>
          <w:color w:val="000000" w:themeColor="text1"/>
          <w:lang w:eastAsia="en-US"/>
        </w:rPr>
        <w:t>е. указанный Закон пер</w:t>
      </w:r>
      <w:r w:rsidR="00EC5AA1" w:rsidRPr="00A24EC4">
        <w:rPr>
          <w:rFonts w:eastAsiaTheme="minorHAnsi"/>
          <w:color w:val="000000" w:themeColor="text1"/>
          <w:lang w:eastAsia="en-US"/>
        </w:rPr>
        <w:t>е</w:t>
      </w:r>
      <w:r w:rsidR="00EC5AA1" w:rsidRPr="00A24EC4">
        <w:rPr>
          <w:rFonts w:eastAsiaTheme="minorHAnsi"/>
          <w:color w:val="000000" w:themeColor="text1"/>
          <w:lang w:eastAsia="en-US"/>
        </w:rPr>
        <w:t>числяет виды деятельности, которые должны составлять п</w:t>
      </w:r>
      <w:r w:rsidR="00EC5AA1" w:rsidRPr="00A24EC4">
        <w:rPr>
          <w:rFonts w:eastAsiaTheme="minorHAnsi"/>
          <w:color w:val="000000" w:themeColor="text1"/>
          <w:lang w:eastAsia="en-US"/>
        </w:rPr>
        <w:t>о</w:t>
      </w:r>
      <w:r w:rsidR="00EC5AA1" w:rsidRPr="00A24EC4">
        <w:rPr>
          <w:rFonts w:eastAsiaTheme="minorHAnsi"/>
          <w:color w:val="000000" w:themeColor="text1"/>
          <w:lang w:eastAsia="en-US"/>
        </w:rPr>
        <w:t>нятие внешнеэкономической деятельности. Конкретная же регламентация видов внешнеэкономической деятельности с</w:t>
      </w:r>
      <w:r w:rsidR="00EC5AA1" w:rsidRPr="00A24EC4">
        <w:rPr>
          <w:rFonts w:eastAsiaTheme="minorHAnsi"/>
          <w:color w:val="000000" w:themeColor="text1"/>
          <w:lang w:eastAsia="en-US"/>
        </w:rPr>
        <w:t>о</w:t>
      </w:r>
      <w:r w:rsidR="00EC5AA1" w:rsidRPr="00A24EC4">
        <w:rPr>
          <w:rFonts w:eastAsiaTheme="minorHAnsi"/>
          <w:color w:val="000000" w:themeColor="text1"/>
          <w:lang w:eastAsia="en-US"/>
        </w:rPr>
        <w:t xml:space="preserve">держится в специальных нормативных правовых актах. Так, согласно Федеральному </w:t>
      </w:r>
      <w:hyperlink r:id="rId10" w:history="1">
        <w:r w:rsidR="00EC5AA1" w:rsidRPr="00A24EC4">
          <w:rPr>
            <w:rFonts w:eastAsiaTheme="minorHAnsi"/>
            <w:color w:val="000000" w:themeColor="text1"/>
            <w:lang w:eastAsia="en-US"/>
          </w:rPr>
          <w:t>закону</w:t>
        </w:r>
      </w:hyperlink>
      <w:r w:rsidRPr="00A24EC4">
        <w:rPr>
          <w:rFonts w:eastAsiaTheme="minorHAnsi"/>
          <w:color w:val="000000" w:themeColor="text1"/>
          <w:lang w:eastAsia="en-US"/>
        </w:rPr>
        <w:t xml:space="preserve"> от 08.12.2003 № 164-ФЗ «</w:t>
      </w:r>
      <w:r w:rsidR="00EC5AA1" w:rsidRPr="00A24EC4">
        <w:rPr>
          <w:rFonts w:eastAsiaTheme="minorHAnsi"/>
          <w:color w:val="000000" w:themeColor="text1"/>
          <w:lang w:eastAsia="en-US"/>
        </w:rPr>
        <w:t>Об основах государственного регулирова</w:t>
      </w:r>
      <w:r w:rsidRPr="00A24EC4">
        <w:rPr>
          <w:rFonts w:eastAsiaTheme="minorHAnsi"/>
          <w:color w:val="000000" w:themeColor="text1"/>
          <w:lang w:eastAsia="en-US"/>
        </w:rPr>
        <w:t>ния внешнеторговой д</w:t>
      </w:r>
      <w:r w:rsidRPr="00A24EC4">
        <w:rPr>
          <w:rFonts w:eastAsiaTheme="minorHAnsi"/>
          <w:color w:val="000000" w:themeColor="text1"/>
          <w:lang w:eastAsia="en-US"/>
        </w:rPr>
        <w:t>е</w:t>
      </w:r>
      <w:r w:rsidRPr="00A24EC4">
        <w:rPr>
          <w:rFonts w:eastAsiaTheme="minorHAnsi"/>
          <w:color w:val="000000" w:themeColor="text1"/>
          <w:lang w:eastAsia="en-US"/>
        </w:rPr>
        <w:t>ятельности»</w:t>
      </w:r>
      <w:r w:rsidR="00EC5AA1" w:rsidRPr="00A24EC4">
        <w:rPr>
          <w:rFonts w:eastAsiaTheme="minorHAnsi"/>
          <w:color w:val="000000" w:themeColor="text1"/>
          <w:lang w:eastAsia="en-US"/>
        </w:rPr>
        <w:t xml:space="preserve"> </w:t>
      </w:r>
      <w:r w:rsidR="00EC5AA1" w:rsidRPr="00A24EC4">
        <w:rPr>
          <w:rFonts w:eastAsiaTheme="minorHAnsi"/>
          <w:bCs/>
          <w:color w:val="000000" w:themeColor="text1"/>
          <w:lang w:eastAsia="en-US"/>
        </w:rPr>
        <w:t>внешнеторговая деятельность</w:t>
      </w:r>
      <w:r w:rsidR="00EC5AA1" w:rsidRPr="00A24EC4">
        <w:rPr>
          <w:rFonts w:eastAsiaTheme="minorHAnsi"/>
          <w:color w:val="000000" w:themeColor="text1"/>
          <w:lang w:eastAsia="en-US"/>
        </w:rPr>
        <w:t xml:space="preserve"> </w:t>
      </w:r>
      <w:r w:rsidR="003A5223" w:rsidRPr="00A24EC4">
        <w:rPr>
          <w:sz w:val="20"/>
          <w:szCs w:val="20"/>
        </w:rPr>
        <w:t>–</w:t>
      </w:r>
      <w:r w:rsidR="00EC5AA1" w:rsidRPr="00A24EC4">
        <w:rPr>
          <w:rFonts w:eastAsiaTheme="minorHAnsi"/>
          <w:color w:val="000000" w:themeColor="text1"/>
          <w:lang w:eastAsia="en-US"/>
        </w:rPr>
        <w:t xml:space="preserve"> деятельность по осуществлению сделок в области внешней торговли товарами, услугами, информацией и интеллектуальной собственностью</w:t>
      </w:r>
      <w:r w:rsidRPr="00A24EC4">
        <w:rPr>
          <w:rStyle w:val="afd"/>
          <w:rFonts w:eastAsiaTheme="minorHAnsi"/>
          <w:color w:val="000000" w:themeColor="text1"/>
          <w:lang w:eastAsia="en-US"/>
        </w:rPr>
        <w:footnoteReference w:id="2"/>
      </w:r>
      <w:r w:rsidR="00EC5AA1" w:rsidRPr="00A24EC4">
        <w:rPr>
          <w:rFonts w:eastAsiaTheme="minorHAnsi"/>
          <w:color w:val="000000" w:themeColor="text1"/>
          <w:lang w:eastAsia="en-US"/>
        </w:rPr>
        <w:t>.</w:t>
      </w:r>
      <w:r w:rsidRPr="00A24EC4">
        <w:rPr>
          <w:rFonts w:eastAsiaTheme="minorHAnsi"/>
          <w:color w:val="000000" w:themeColor="text1"/>
          <w:lang w:eastAsia="en-US"/>
        </w:rPr>
        <w:t xml:space="preserve"> </w:t>
      </w:r>
      <w:r w:rsidR="003A5223" w:rsidRPr="003A5223">
        <w:rPr>
          <w:rFonts w:eastAsiaTheme="minorHAnsi"/>
          <w:color w:val="000000" w:themeColor="text1"/>
          <w:lang w:eastAsia="en-US"/>
        </w:rPr>
        <w:t>Указанное</w:t>
      </w:r>
      <w:r w:rsidR="003A5223" w:rsidRPr="003A5223">
        <w:rPr>
          <w:rFonts w:eastAsiaTheme="minorHAnsi"/>
          <w:lang w:eastAsia="en-US"/>
        </w:rPr>
        <w:t xml:space="preserve"> понятие охватывает лишь один из видов внешн</w:t>
      </w:r>
      <w:r w:rsidR="003A5223" w:rsidRPr="003A5223">
        <w:rPr>
          <w:rFonts w:eastAsiaTheme="minorHAnsi"/>
          <w:lang w:eastAsia="en-US"/>
        </w:rPr>
        <w:t>е</w:t>
      </w:r>
      <w:r w:rsidR="003A5223" w:rsidRPr="003A5223">
        <w:rPr>
          <w:rFonts w:eastAsiaTheme="minorHAnsi"/>
          <w:lang w:eastAsia="en-US"/>
        </w:rPr>
        <w:t xml:space="preserve">экономической деятельности </w:t>
      </w:r>
      <w:r w:rsidR="00F06CCA">
        <w:rPr>
          <w:rFonts w:eastAsiaTheme="minorHAnsi"/>
          <w:lang w:eastAsia="en-US"/>
        </w:rPr>
        <w:t>–</w:t>
      </w:r>
      <w:r w:rsidR="003A5223" w:rsidRPr="003A5223">
        <w:rPr>
          <w:rFonts w:eastAsiaTheme="minorHAnsi"/>
          <w:lang w:eastAsia="en-US"/>
        </w:rPr>
        <w:t xml:space="preserve"> внешнюю торговлю, вместе с тем, сам термин «внешнеэкономическая деятельность» намн</w:t>
      </w:r>
      <w:r w:rsidR="003A5223" w:rsidRPr="003A5223">
        <w:rPr>
          <w:rFonts w:eastAsiaTheme="minorHAnsi"/>
          <w:lang w:eastAsia="en-US"/>
        </w:rPr>
        <w:t>о</w:t>
      </w:r>
      <w:r w:rsidR="003A5223" w:rsidRPr="003A5223">
        <w:rPr>
          <w:rFonts w:eastAsiaTheme="minorHAnsi"/>
          <w:lang w:eastAsia="en-US"/>
        </w:rPr>
        <w:t>го шире и включает в себя как экспортные, так и импортные операции, а также торговлю услугами, информацией, инте</w:t>
      </w:r>
      <w:r w:rsidR="003A5223" w:rsidRPr="003A5223">
        <w:rPr>
          <w:rFonts w:eastAsiaTheme="minorHAnsi"/>
          <w:lang w:eastAsia="en-US"/>
        </w:rPr>
        <w:t>л</w:t>
      </w:r>
      <w:r w:rsidR="003A5223" w:rsidRPr="003A5223">
        <w:rPr>
          <w:rFonts w:eastAsiaTheme="minorHAnsi"/>
          <w:lang w:eastAsia="en-US"/>
        </w:rPr>
        <w:t>лектуальной собственностью.</w:t>
      </w:r>
    </w:p>
    <w:p w:rsidR="000B2EBC" w:rsidRDefault="00EC5AA1" w:rsidP="003A5223">
      <w:pPr>
        <w:autoSpaceDE w:val="0"/>
        <w:autoSpaceDN w:val="0"/>
        <w:adjustRightInd w:val="0"/>
        <w:ind w:firstLine="540"/>
        <w:rPr>
          <w:rFonts w:eastAsiaTheme="minorHAnsi"/>
          <w:color w:val="000000" w:themeColor="text1"/>
          <w:lang w:eastAsia="en-US"/>
        </w:rPr>
      </w:pPr>
      <w:r w:rsidRPr="003A5223">
        <w:rPr>
          <w:rFonts w:eastAsiaTheme="minorHAnsi"/>
          <w:color w:val="000000" w:themeColor="text1"/>
          <w:lang w:eastAsia="en-US"/>
        </w:rPr>
        <w:lastRenderedPageBreak/>
        <w:t xml:space="preserve">Федеральный </w:t>
      </w:r>
      <w:hyperlink r:id="rId11" w:history="1">
        <w:r w:rsidRPr="003A5223">
          <w:rPr>
            <w:rFonts w:eastAsiaTheme="minorHAnsi"/>
            <w:color w:val="000000" w:themeColor="text1"/>
            <w:lang w:eastAsia="en-US"/>
          </w:rPr>
          <w:t>закон</w:t>
        </w:r>
      </w:hyperlink>
      <w:r w:rsidR="00A24EC4" w:rsidRPr="003A5223">
        <w:rPr>
          <w:rFonts w:eastAsiaTheme="minorHAnsi"/>
          <w:color w:val="000000" w:themeColor="text1"/>
          <w:lang w:eastAsia="en-US"/>
        </w:rPr>
        <w:t xml:space="preserve"> от 25.02.1999 № 39-ФЗ «</w:t>
      </w:r>
      <w:r w:rsidRPr="003A5223">
        <w:rPr>
          <w:rFonts w:eastAsiaTheme="minorHAnsi"/>
          <w:color w:val="000000" w:themeColor="text1"/>
          <w:lang w:eastAsia="en-US"/>
        </w:rPr>
        <w:t>Об инвест</w:t>
      </w:r>
      <w:r w:rsidRPr="003A5223">
        <w:rPr>
          <w:rFonts w:eastAsiaTheme="minorHAnsi"/>
          <w:color w:val="000000" w:themeColor="text1"/>
          <w:lang w:eastAsia="en-US"/>
        </w:rPr>
        <w:t>и</w:t>
      </w:r>
      <w:r w:rsidRPr="003A5223">
        <w:rPr>
          <w:rFonts w:eastAsiaTheme="minorHAnsi"/>
          <w:color w:val="000000" w:themeColor="text1"/>
          <w:lang w:eastAsia="en-US"/>
        </w:rPr>
        <w:t>ционной деятельности в Российской Федерации, осуществл</w:t>
      </w:r>
      <w:r w:rsidRPr="003A5223">
        <w:rPr>
          <w:rFonts w:eastAsiaTheme="minorHAnsi"/>
          <w:color w:val="000000" w:themeColor="text1"/>
          <w:lang w:eastAsia="en-US"/>
        </w:rPr>
        <w:t>я</w:t>
      </w:r>
      <w:r w:rsidRPr="003A5223">
        <w:rPr>
          <w:rFonts w:eastAsiaTheme="minorHAnsi"/>
          <w:color w:val="000000" w:themeColor="text1"/>
          <w:lang w:eastAsia="en-US"/>
        </w:rPr>
        <w:t>ем</w:t>
      </w:r>
      <w:r w:rsidR="00A24EC4" w:rsidRPr="003A5223">
        <w:rPr>
          <w:rFonts w:eastAsiaTheme="minorHAnsi"/>
          <w:color w:val="000000" w:themeColor="text1"/>
          <w:lang w:eastAsia="en-US"/>
        </w:rPr>
        <w:t>ой в форме капитальных вложений»</w:t>
      </w:r>
      <w:r w:rsidRPr="003A5223">
        <w:rPr>
          <w:rFonts w:eastAsiaTheme="minorHAnsi"/>
          <w:color w:val="000000" w:themeColor="text1"/>
          <w:lang w:eastAsia="en-US"/>
        </w:rPr>
        <w:t xml:space="preserve"> дает следующее опр</w:t>
      </w:r>
      <w:r w:rsidRPr="003A5223">
        <w:rPr>
          <w:rFonts w:eastAsiaTheme="minorHAnsi"/>
          <w:color w:val="000000" w:themeColor="text1"/>
          <w:lang w:eastAsia="en-US"/>
        </w:rPr>
        <w:t>е</w:t>
      </w:r>
      <w:r w:rsidRPr="003A5223">
        <w:rPr>
          <w:rFonts w:eastAsiaTheme="minorHAnsi"/>
          <w:color w:val="000000" w:themeColor="text1"/>
          <w:lang w:eastAsia="en-US"/>
        </w:rPr>
        <w:t xml:space="preserve">деление </w:t>
      </w:r>
      <w:r w:rsidRPr="003A5223">
        <w:rPr>
          <w:rFonts w:eastAsiaTheme="minorHAnsi"/>
          <w:bCs/>
          <w:color w:val="000000" w:themeColor="text1"/>
          <w:lang w:eastAsia="en-US"/>
        </w:rPr>
        <w:t>инвестиционной деятельности</w:t>
      </w:r>
      <w:r w:rsidRPr="003A5223">
        <w:rPr>
          <w:rFonts w:eastAsiaTheme="minorHAnsi"/>
          <w:color w:val="000000" w:themeColor="text1"/>
          <w:lang w:eastAsia="en-US"/>
        </w:rPr>
        <w:t xml:space="preserve"> - вложение инвестиций и осуществление практических действий в целях получения прибыли и (или) достижения иного полезного эффекта</w:t>
      </w:r>
      <w:r w:rsidR="00A24EC4" w:rsidRPr="003A5223">
        <w:rPr>
          <w:rStyle w:val="afd"/>
          <w:rFonts w:eastAsiaTheme="minorHAnsi"/>
          <w:color w:val="000000" w:themeColor="text1"/>
          <w:lang w:eastAsia="en-US"/>
        </w:rPr>
        <w:footnoteReference w:id="3"/>
      </w:r>
      <w:r w:rsidRPr="003A5223">
        <w:rPr>
          <w:rFonts w:eastAsiaTheme="minorHAnsi"/>
          <w:color w:val="000000" w:themeColor="text1"/>
          <w:lang w:eastAsia="en-US"/>
        </w:rPr>
        <w:t>.</w:t>
      </w:r>
      <w:r w:rsidR="003A5223" w:rsidRPr="003A5223">
        <w:rPr>
          <w:rFonts w:eastAsiaTheme="minorHAnsi"/>
          <w:color w:val="000000" w:themeColor="text1"/>
          <w:lang w:eastAsia="en-US"/>
        </w:rPr>
        <w:t xml:space="preserve"> Под инвестициями понимаются денежные средства, ценные бум</w:t>
      </w:r>
      <w:r w:rsidR="003A5223" w:rsidRPr="003A5223">
        <w:rPr>
          <w:rFonts w:eastAsiaTheme="minorHAnsi"/>
          <w:color w:val="000000" w:themeColor="text1"/>
          <w:lang w:eastAsia="en-US"/>
        </w:rPr>
        <w:t>а</w:t>
      </w:r>
      <w:r w:rsidR="003A5223" w:rsidRPr="003A5223">
        <w:rPr>
          <w:rFonts w:eastAsiaTheme="minorHAnsi"/>
          <w:color w:val="000000" w:themeColor="text1"/>
          <w:lang w:eastAsia="en-US"/>
        </w:rPr>
        <w:t>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w:t>
      </w:r>
      <w:r w:rsidR="003A5223" w:rsidRPr="003A5223">
        <w:rPr>
          <w:rFonts w:eastAsiaTheme="minorHAnsi"/>
          <w:color w:val="000000" w:themeColor="text1"/>
          <w:lang w:eastAsia="en-US"/>
        </w:rPr>
        <w:t>о</w:t>
      </w:r>
      <w:r w:rsidR="003A5223" w:rsidRPr="003A5223">
        <w:rPr>
          <w:rFonts w:eastAsiaTheme="minorHAnsi"/>
          <w:color w:val="000000" w:themeColor="text1"/>
          <w:lang w:eastAsia="en-US"/>
        </w:rPr>
        <w:t>лучения прибыли и (или) достижения иного полезного эффе</w:t>
      </w:r>
      <w:r w:rsidR="003A5223" w:rsidRPr="003A5223">
        <w:rPr>
          <w:rFonts w:eastAsiaTheme="minorHAnsi"/>
          <w:color w:val="000000" w:themeColor="text1"/>
          <w:lang w:eastAsia="en-US"/>
        </w:rPr>
        <w:t>к</w:t>
      </w:r>
      <w:r w:rsidR="003A5223" w:rsidRPr="003A5223">
        <w:rPr>
          <w:rFonts w:eastAsiaTheme="minorHAnsi"/>
          <w:color w:val="000000" w:themeColor="text1"/>
          <w:lang w:eastAsia="en-US"/>
        </w:rPr>
        <w:t xml:space="preserve">та. Данное определение инвестиции согласуется с </w:t>
      </w:r>
      <w:hyperlink r:id="rId12" w:history="1">
        <w:r w:rsidR="003A5223" w:rsidRPr="003A5223">
          <w:rPr>
            <w:rFonts w:eastAsiaTheme="minorHAnsi"/>
            <w:color w:val="000000" w:themeColor="text1"/>
            <w:lang w:eastAsia="en-US"/>
          </w:rPr>
          <w:t>Конвенцией</w:t>
        </w:r>
      </w:hyperlink>
      <w:r w:rsidR="003A5223" w:rsidRPr="003A5223">
        <w:rPr>
          <w:rFonts w:eastAsiaTheme="minorHAnsi"/>
          <w:color w:val="000000" w:themeColor="text1"/>
          <w:lang w:eastAsia="en-US"/>
        </w:rPr>
        <w:t xml:space="preserve"> стран СНГ «Конвенция о защите прав инвестора», заключе</w:t>
      </w:r>
      <w:r w:rsidR="003A5223" w:rsidRPr="003A5223">
        <w:rPr>
          <w:rFonts w:eastAsiaTheme="minorHAnsi"/>
          <w:color w:val="000000" w:themeColor="text1"/>
          <w:lang w:eastAsia="en-US"/>
        </w:rPr>
        <w:t>н</w:t>
      </w:r>
      <w:r w:rsidR="003A5223" w:rsidRPr="003A5223">
        <w:rPr>
          <w:rFonts w:eastAsiaTheme="minorHAnsi"/>
          <w:color w:val="000000" w:themeColor="text1"/>
          <w:lang w:eastAsia="en-US"/>
        </w:rPr>
        <w:t>ной 28</w:t>
      </w:r>
      <w:r w:rsidR="002F5BF7">
        <w:rPr>
          <w:rFonts w:eastAsiaTheme="minorHAnsi"/>
          <w:color w:val="000000" w:themeColor="text1"/>
          <w:lang w:eastAsia="en-US"/>
        </w:rPr>
        <w:t>.03.</w:t>
      </w:r>
      <w:r w:rsidR="003A5223" w:rsidRPr="003A5223">
        <w:rPr>
          <w:rFonts w:eastAsiaTheme="minorHAnsi"/>
          <w:color w:val="000000" w:themeColor="text1"/>
          <w:lang w:eastAsia="en-US"/>
        </w:rPr>
        <w:t>1997, по которой инвестицией являются вложенные инвестором финансовые и материальные средства в разли</w:t>
      </w:r>
      <w:r w:rsidR="003A5223" w:rsidRPr="003A5223">
        <w:rPr>
          <w:rFonts w:eastAsiaTheme="minorHAnsi"/>
          <w:color w:val="000000" w:themeColor="text1"/>
          <w:lang w:eastAsia="en-US"/>
        </w:rPr>
        <w:t>ч</w:t>
      </w:r>
      <w:r w:rsidR="003A5223" w:rsidRPr="003A5223">
        <w:rPr>
          <w:rFonts w:eastAsiaTheme="minorHAnsi"/>
          <w:color w:val="000000" w:themeColor="text1"/>
          <w:lang w:eastAsia="en-US"/>
        </w:rPr>
        <w:t xml:space="preserve">ные объекты деятельности, а также переданные права на имущественную и интеллектуальную собственность с целью получения прибыли (дохода) или достижения социального эффекта, если они не изъяты из оборота или не ограничены в обороте в соответствии с национальным законодательством сторон </w:t>
      </w:r>
      <w:hyperlink r:id="rId13" w:history="1">
        <w:r w:rsidR="003A5223" w:rsidRPr="003A5223">
          <w:rPr>
            <w:rFonts w:eastAsiaTheme="minorHAnsi"/>
            <w:color w:val="000000" w:themeColor="text1"/>
            <w:lang w:eastAsia="en-US"/>
          </w:rPr>
          <w:t>Конвенции</w:t>
        </w:r>
      </w:hyperlink>
      <w:r w:rsidR="003A5223" w:rsidRPr="003A5223">
        <w:rPr>
          <w:rStyle w:val="afd"/>
          <w:rFonts w:eastAsiaTheme="minorHAnsi"/>
          <w:color w:val="000000" w:themeColor="text1"/>
          <w:lang w:eastAsia="en-US"/>
        </w:rPr>
        <w:footnoteReference w:id="4"/>
      </w:r>
      <w:r w:rsidR="003A5223" w:rsidRPr="003A5223">
        <w:rPr>
          <w:rFonts w:eastAsiaTheme="minorHAnsi"/>
          <w:color w:val="000000" w:themeColor="text1"/>
          <w:lang w:eastAsia="en-US"/>
        </w:rPr>
        <w:t>.</w:t>
      </w:r>
      <w:r w:rsidR="009B3847">
        <w:rPr>
          <w:rFonts w:eastAsiaTheme="minorHAnsi"/>
          <w:color w:val="000000" w:themeColor="text1"/>
          <w:lang w:eastAsia="en-US"/>
        </w:rPr>
        <w:t xml:space="preserve"> </w:t>
      </w:r>
    </w:p>
    <w:p w:rsidR="009B3847" w:rsidRPr="00DB2D24" w:rsidRDefault="009B3847" w:rsidP="009B3847">
      <w:pPr>
        <w:autoSpaceDE w:val="0"/>
        <w:autoSpaceDN w:val="0"/>
        <w:adjustRightInd w:val="0"/>
        <w:ind w:firstLine="540"/>
        <w:rPr>
          <w:rFonts w:eastAsiaTheme="minorHAnsi"/>
          <w:color w:val="000000" w:themeColor="text1"/>
          <w:lang w:eastAsia="en-US"/>
        </w:rPr>
      </w:pPr>
      <w:r w:rsidRPr="00DB2D24">
        <w:rPr>
          <w:rFonts w:eastAsiaTheme="minorHAnsi"/>
          <w:color w:val="000000" w:themeColor="text1"/>
          <w:lang w:eastAsia="en-US"/>
        </w:rPr>
        <w:t>Под внешнеэкономической деятельностью также пон</w:t>
      </w:r>
      <w:r w:rsidRPr="00DB2D24">
        <w:rPr>
          <w:rFonts w:eastAsiaTheme="minorHAnsi"/>
          <w:color w:val="000000" w:themeColor="text1"/>
          <w:lang w:eastAsia="en-US"/>
        </w:rPr>
        <w:t>и</w:t>
      </w:r>
      <w:r w:rsidRPr="00DB2D24">
        <w:rPr>
          <w:rFonts w:eastAsiaTheme="minorHAnsi"/>
          <w:color w:val="000000" w:themeColor="text1"/>
          <w:lang w:eastAsia="en-US"/>
        </w:rPr>
        <w:t xml:space="preserve">мается </w:t>
      </w:r>
      <w:r w:rsidRPr="00DB2D24">
        <w:rPr>
          <w:rFonts w:eastAsiaTheme="minorHAnsi"/>
          <w:bCs/>
          <w:color w:val="000000" w:themeColor="text1"/>
          <w:lang w:eastAsia="en-US"/>
        </w:rPr>
        <w:t>производственная кооперация</w:t>
      </w:r>
      <w:r w:rsidRPr="00DB2D24">
        <w:rPr>
          <w:rFonts w:eastAsiaTheme="minorHAnsi"/>
          <w:color w:val="000000" w:themeColor="text1"/>
          <w:lang w:eastAsia="en-US"/>
        </w:rPr>
        <w:t xml:space="preserve">, которую осуществляют производственные кооперативы. Исходя из </w:t>
      </w:r>
      <w:hyperlink r:id="rId14" w:history="1">
        <w:r w:rsidRPr="00DB2D24">
          <w:rPr>
            <w:rFonts w:eastAsiaTheme="minorHAnsi"/>
            <w:color w:val="000000" w:themeColor="text1"/>
            <w:lang w:eastAsia="en-US"/>
          </w:rPr>
          <w:t>ст. 10</w:t>
        </w:r>
      </w:hyperlink>
      <w:r w:rsidRPr="00DB2D24">
        <w:rPr>
          <w:rFonts w:eastAsiaTheme="minorHAnsi"/>
          <w:color w:val="000000" w:themeColor="text1"/>
          <w:lang w:eastAsia="en-US"/>
        </w:rPr>
        <w:t>6.1 Гражда</w:t>
      </w:r>
      <w:r w:rsidRPr="00DB2D24">
        <w:rPr>
          <w:rFonts w:eastAsiaTheme="minorHAnsi"/>
          <w:color w:val="000000" w:themeColor="text1"/>
          <w:lang w:eastAsia="en-US"/>
        </w:rPr>
        <w:t>н</w:t>
      </w:r>
      <w:r w:rsidRPr="00DB2D24">
        <w:rPr>
          <w:rFonts w:eastAsiaTheme="minorHAnsi"/>
          <w:color w:val="000000" w:themeColor="text1"/>
          <w:lang w:eastAsia="en-US"/>
        </w:rPr>
        <w:t>ского кодекса Российской Федерации производственным к</w:t>
      </w:r>
      <w:r w:rsidRPr="00DB2D24">
        <w:rPr>
          <w:rFonts w:eastAsiaTheme="minorHAnsi"/>
          <w:color w:val="000000" w:themeColor="text1"/>
          <w:lang w:eastAsia="en-US"/>
        </w:rPr>
        <w:t>о</w:t>
      </w:r>
      <w:r w:rsidRPr="00DB2D24">
        <w:rPr>
          <w:rFonts w:eastAsiaTheme="minorHAnsi"/>
          <w:color w:val="000000" w:themeColor="text1"/>
          <w:lang w:eastAsia="en-US"/>
        </w:rPr>
        <w:t>оперативом (артелью) признается добровольное объединение граждан на основе членства для совместной производстве</w:t>
      </w:r>
      <w:r w:rsidRPr="00DB2D24">
        <w:rPr>
          <w:rFonts w:eastAsiaTheme="minorHAnsi"/>
          <w:color w:val="000000" w:themeColor="text1"/>
          <w:lang w:eastAsia="en-US"/>
        </w:rPr>
        <w:t>н</w:t>
      </w:r>
      <w:r w:rsidRPr="00DB2D24">
        <w:rPr>
          <w:rFonts w:eastAsiaTheme="minorHAnsi"/>
          <w:color w:val="000000" w:themeColor="text1"/>
          <w:lang w:eastAsia="en-US"/>
        </w:rPr>
        <w:t>ной или иной хозяйственной деятельности (производство, п</w:t>
      </w:r>
      <w:r w:rsidRPr="00DB2D24">
        <w:rPr>
          <w:rFonts w:eastAsiaTheme="minorHAnsi"/>
          <w:color w:val="000000" w:themeColor="text1"/>
          <w:lang w:eastAsia="en-US"/>
        </w:rPr>
        <w:t>е</w:t>
      </w:r>
      <w:r w:rsidRPr="00DB2D24">
        <w:rPr>
          <w:rFonts w:eastAsiaTheme="minorHAnsi"/>
          <w:color w:val="000000" w:themeColor="text1"/>
          <w:lang w:eastAsia="en-US"/>
        </w:rPr>
        <w:lastRenderedPageBreak/>
        <w:t>реработка, сбыт промышленной, сельскохозяйственной и иной продукции, выполнение работ, торговля, бытовое о</w:t>
      </w:r>
      <w:r w:rsidRPr="00DB2D24">
        <w:rPr>
          <w:rFonts w:eastAsiaTheme="minorHAnsi"/>
          <w:color w:val="000000" w:themeColor="text1"/>
          <w:lang w:eastAsia="en-US"/>
        </w:rPr>
        <w:t>б</w:t>
      </w:r>
      <w:r w:rsidRPr="00DB2D24">
        <w:rPr>
          <w:rFonts w:eastAsiaTheme="minorHAnsi"/>
          <w:color w:val="000000" w:themeColor="text1"/>
          <w:lang w:eastAsia="en-US"/>
        </w:rPr>
        <w:t>служивание, оказание других услуг), основанной на их ли</w:t>
      </w:r>
      <w:r w:rsidRPr="00DB2D24">
        <w:rPr>
          <w:rFonts w:eastAsiaTheme="minorHAnsi"/>
          <w:color w:val="000000" w:themeColor="text1"/>
          <w:lang w:eastAsia="en-US"/>
        </w:rPr>
        <w:t>ч</w:t>
      </w:r>
      <w:r w:rsidRPr="00DB2D24">
        <w:rPr>
          <w:rFonts w:eastAsiaTheme="minorHAnsi"/>
          <w:color w:val="000000" w:themeColor="text1"/>
          <w:lang w:eastAsia="en-US"/>
        </w:rPr>
        <w:t xml:space="preserve">ном трудовом и ином участии и объединении его членами (участниками) имущественных паевых взносов. Такое же определение производственного кооператива закреплено в </w:t>
      </w:r>
      <w:hyperlink r:id="rId15" w:history="1">
        <w:r w:rsidRPr="00DB2D24">
          <w:rPr>
            <w:rFonts w:eastAsiaTheme="minorHAnsi"/>
            <w:color w:val="000000" w:themeColor="text1"/>
            <w:lang w:eastAsia="en-US"/>
          </w:rPr>
          <w:t>ст. 1</w:t>
        </w:r>
      </w:hyperlink>
      <w:r w:rsidRPr="00DB2D24">
        <w:rPr>
          <w:rFonts w:eastAsiaTheme="minorHAnsi"/>
          <w:color w:val="000000" w:themeColor="text1"/>
          <w:lang w:eastAsia="en-US"/>
        </w:rPr>
        <w:t xml:space="preserve"> Федерального закона от </w:t>
      </w:r>
      <w:r w:rsidR="002F5BF7">
        <w:rPr>
          <w:rFonts w:eastAsiaTheme="minorHAnsi"/>
          <w:color w:val="000000" w:themeColor="text1"/>
          <w:lang w:eastAsia="en-US"/>
        </w:rPr>
        <w:t>0</w:t>
      </w:r>
      <w:r w:rsidRPr="00DB2D24">
        <w:rPr>
          <w:rFonts w:eastAsiaTheme="minorHAnsi"/>
          <w:color w:val="000000" w:themeColor="text1"/>
          <w:lang w:eastAsia="en-US"/>
        </w:rPr>
        <w:t>8</w:t>
      </w:r>
      <w:r w:rsidR="002F5BF7">
        <w:rPr>
          <w:rFonts w:eastAsiaTheme="minorHAnsi"/>
          <w:color w:val="000000" w:themeColor="text1"/>
          <w:lang w:eastAsia="en-US"/>
        </w:rPr>
        <w:t>.05.</w:t>
      </w:r>
      <w:r w:rsidRPr="00DB2D24">
        <w:rPr>
          <w:rFonts w:eastAsiaTheme="minorHAnsi"/>
          <w:color w:val="000000" w:themeColor="text1"/>
          <w:lang w:eastAsia="en-US"/>
        </w:rPr>
        <w:t>1996 № 41-ФЗ «О произво</w:t>
      </w:r>
      <w:r w:rsidRPr="00DB2D24">
        <w:rPr>
          <w:rFonts w:eastAsiaTheme="minorHAnsi"/>
          <w:color w:val="000000" w:themeColor="text1"/>
          <w:lang w:eastAsia="en-US"/>
        </w:rPr>
        <w:t>д</w:t>
      </w:r>
      <w:r w:rsidRPr="00DB2D24">
        <w:rPr>
          <w:rFonts w:eastAsiaTheme="minorHAnsi"/>
          <w:color w:val="000000" w:themeColor="text1"/>
          <w:lang w:eastAsia="en-US"/>
        </w:rPr>
        <w:t>ственных кооперативах»</w:t>
      </w:r>
      <w:r w:rsidRPr="00DB2D24">
        <w:rPr>
          <w:rStyle w:val="afd"/>
          <w:rFonts w:eastAsiaTheme="minorHAnsi"/>
          <w:color w:val="000000" w:themeColor="text1"/>
          <w:lang w:eastAsia="en-US"/>
        </w:rPr>
        <w:footnoteReference w:id="5"/>
      </w:r>
      <w:r w:rsidRPr="00DB2D24">
        <w:rPr>
          <w:rFonts w:eastAsiaTheme="minorHAnsi"/>
          <w:color w:val="000000" w:themeColor="text1"/>
          <w:lang w:eastAsia="en-US"/>
        </w:rPr>
        <w:t>.</w:t>
      </w:r>
    </w:p>
    <w:p w:rsidR="009B3847" w:rsidRPr="00DB2D24" w:rsidRDefault="009B3847" w:rsidP="009B3847">
      <w:pPr>
        <w:autoSpaceDE w:val="0"/>
        <w:autoSpaceDN w:val="0"/>
        <w:adjustRightInd w:val="0"/>
        <w:ind w:firstLine="540"/>
        <w:rPr>
          <w:rFonts w:eastAsiaTheme="minorHAnsi"/>
          <w:color w:val="000000" w:themeColor="text1"/>
          <w:lang w:eastAsia="en-US"/>
        </w:rPr>
      </w:pPr>
      <w:r w:rsidRPr="00DB2D24">
        <w:rPr>
          <w:rFonts w:eastAsiaTheme="minorHAnsi"/>
          <w:color w:val="000000" w:themeColor="text1"/>
          <w:lang w:eastAsia="en-US"/>
        </w:rPr>
        <w:t>Осуществление деятельности производственных кооп</w:t>
      </w:r>
      <w:r w:rsidRPr="00DB2D24">
        <w:rPr>
          <w:rFonts w:eastAsiaTheme="minorHAnsi"/>
          <w:color w:val="000000" w:themeColor="text1"/>
          <w:lang w:eastAsia="en-US"/>
        </w:rPr>
        <w:t>е</w:t>
      </w:r>
      <w:r w:rsidRPr="00DB2D24">
        <w:rPr>
          <w:rFonts w:eastAsiaTheme="minorHAnsi"/>
          <w:color w:val="000000" w:themeColor="text1"/>
          <w:lang w:eastAsia="en-US"/>
        </w:rPr>
        <w:t>ративов (производственная кооперация) основывается на о</w:t>
      </w:r>
      <w:r w:rsidRPr="00DB2D24">
        <w:rPr>
          <w:rFonts w:eastAsiaTheme="minorHAnsi"/>
          <w:color w:val="000000" w:themeColor="text1"/>
          <w:lang w:eastAsia="en-US"/>
        </w:rPr>
        <w:t>р</w:t>
      </w:r>
      <w:r w:rsidRPr="00DB2D24">
        <w:rPr>
          <w:rFonts w:eastAsiaTheme="minorHAnsi"/>
          <w:color w:val="000000" w:themeColor="text1"/>
          <w:lang w:eastAsia="en-US"/>
        </w:rPr>
        <w:t>ганизационном сотрудничестве субъектов предпринимател</w:t>
      </w:r>
      <w:r w:rsidRPr="00DB2D24">
        <w:rPr>
          <w:rFonts w:eastAsiaTheme="minorHAnsi"/>
          <w:color w:val="000000" w:themeColor="text1"/>
          <w:lang w:eastAsia="en-US"/>
        </w:rPr>
        <w:t>ь</w:t>
      </w:r>
      <w:r w:rsidRPr="00DB2D24">
        <w:rPr>
          <w:rFonts w:eastAsiaTheme="minorHAnsi"/>
          <w:color w:val="000000" w:themeColor="text1"/>
          <w:lang w:eastAsia="en-US"/>
        </w:rPr>
        <w:t>ской деятельности, в том числе субъектов различных гос</w:t>
      </w:r>
      <w:r w:rsidRPr="00DB2D24">
        <w:rPr>
          <w:rFonts w:eastAsiaTheme="minorHAnsi"/>
          <w:color w:val="000000" w:themeColor="text1"/>
          <w:lang w:eastAsia="en-US"/>
        </w:rPr>
        <w:t>у</w:t>
      </w:r>
      <w:r w:rsidRPr="00DB2D24">
        <w:rPr>
          <w:rFonts w:eastAsiaTheme="minorHAnsi"/>
          <w:color w:val="000000" w:themeColor="text1"/>
          <w:lang w:eastAsia="en-US"/>
        </w:rPr>
        <w:t>дарств.</w:t>
      </w:r>
      <w:r w:rsidR="00DB2D24" w:rsidRPr="00DB2D24">
        <w:rPr>
          <w:rFonts w:eastAsiaTheme="minorHAnsi"/>
          <w:color w:val="000000" w:themeColor="text1"/>
          <w:lang w:eastAsia="en-US"/>
        </w:rPr>
        <w:t xml:space="preserve"> Так, н</w:t>
      </w:r>
      <w:r w:rsidRPr="00DB2D24">
        <w:rPr>
          <w:rFonts w:eastAsiaTheme="minorHAnsi"/>
          <w:color w:val="000000" w:themeColor="text1"/>
          <w:lang w:eastAsia="en-US"/>
        </w:rPr>
        <w:t>а территории стран СНГ основным междунаро</w:t>
      </w:r>
      <w:r w:rsidRPr="00DB2D24">
        <w:rPr>
          <w:rFonts w:eastAsiaTheme="minorHAnsi"/>
          <w:color w:val="000000" w:themeColor="text1"/>
          <w:lang w:eastAsia="en-US"/>
        </w:rPr>
        <w:t>д</w:t>
      </w:r>
      <w:r w:rsidRPr="00DB2D24">
        <w:rPr>
          <w:rFonts w:eastAsiaTheme="minorHAnsi"/>
          <w:color w:val="000000" w:themeColor="text1"/>
          <w:lang w:eastAsia="en-US"/>
        </w:rPr>
        <w:t>ным договором в области развития производственных кооп</w:t>
      </w:r>
      <w:r w:rsidRPr="00DB2D24">
        <w:rPr>
          <w:rFonts w:eastAsiaTheme="minorHAnsi"/>
          <w:color w:val="000000" w:themeColor="text1"/>
          <w:lang w:eastAsia="en-US"/>
        </w:rPr>
        <w:t>е</w:t>
      </w:r>
      <w:r w:rsidRPr="00DB2D24">
        <w:rPr>
          <w:rFonts w:eastAsiaTheme="minorHAnsi"/>
          <w:color w:val="000000" w:themeColor="text1"/>
          <w:lang w:eastAsia="en-US"/>
        </w:rPr>
        <w:t xml:space="preserve">ративов является </w:t>
      </w:r>
      <w:hyperlink r:id="rId16" w:history="1">
        <w:r w:rsidRPr="00DB2D24">
          <w:rPr>
            <w:rFonts w:eastAsiaTheme="minorHAnsi"/>
            <w:bCs/>
            <w:color w:val="000000" w:themeColor="text1"/>
            <w:lang w:eastAsia="en-US"/>
          </w:rPr>
          <w:t>Соглашение</w:t>
        </w:r>
      </w:hyperlink>
      <w:r w:rsidRPr="00DB2D24">
        <w:rPr>
          <w:rFonts w:eastAsiaTheme="minorHAnsi"/>
          <w:bCs/>
          <w:color w:val="000000" w:themeColor="text1"/>
          <w:lang w:eastAsia="en-US"/>
        </w:rPr>
        <w:t xml:space="preserve"> об общих условиях и механизме поддержки развития производственной кооперации предпри</w:t>
      </w:r>
      <w:r w:rsidRPr="00DB2D24">
        <w:rPr>
          <w:rFonts w:eastAsiaTheme="minorHAnsi"/>
          <w:bCs/>
          <w:color w:val="000000" w:themeColor="text1"/>
          <w:lang w:eastAsia="en-US"/>
        </w:rPr>
        <w:t>я</w:t>
      </w:r>
      <w:r w:rsidRPr="00DB2D24">
        <w:rPr>
          <w:rFonts w:eastAsiaTheme="minorHAnsi"/>
          <w:bCs/>
          <w:color w:val="000000" w:themeColor="text1"/>
          <w:lang w:eastAsia="en-US"/>
        </w:rPr>
        <w:t xml:space="preserve">тий отраслей государств </w:t>
      </w:r>
      <w:r w:rsidR="002F5BF7">
        <w:rPr>
          <w:rFonts w:eastAsiaTheme="minorHAnsi"/>
          <w:bCs/>
          <w:color w:val="000000" w:themeColor="text1"/>
          <w:lang w:eastAsia="en-US"/>
        </w:rPr>
        <w:t>–</w:t>
      </w:r>
      <w:r w:rsidRPr="00DB2D24">
        <w:rPr>
          <w:rFonts w:eastAsiaTheme="minorHAnsi"/>
          <w:bCs/>
          <w:color w:val="000000" w:themeColor="text1"/>
          <w:lang w:eastAsia="en-US"/>
        </w:rPr>
        <w:t xml:space="preserve"> участников Содружества Незав</w:t>
      </w:r>
      <w:r w:rsidRPr="00DB2D24">
        <w:rPr>
          <w:rFonts w:eastAsiaTheme="minorHAnsi"/>
          <w:bCs/>
          <w:color w:val="000000" w:themeColor="text1"/>
          <w:lang w:eastAsia="en-US"/>
        </w:rPr>
        <w:t>и</w:t>
      </w:r>
      <w:r w:rsidRPr="00DB2D24">
        <w:rPr>
          <w:rFonts w:eastAsiaTheme="minorHAnsi"/>
          <w:bCs/>
          <w:color w:val="000000" w:themeColor="text1"/>
          <w:lang w:eastAsia="en-US"/>
        </w:rPr>
        <w:t>симых Государств</w:t>
      </w:r>
      <w:r w:rsidRPr="00DB2D24">
        <w:rPr>
          <w:rFonts w:eastAsiaTheme="minorHAnsi"/>
          <w:color w:val="000000" w:themeColor="text1"/>
          <w:lang w:eastAsia="en-US"/>
        </w:rPr>
        <w:t>, заключенное 23</w:t>
      </w:r>
      <w:r w:rsidR="002F5BF7">
        <w:rPr>
          <w:rFonts w:eastAsiaTheme="minorHAnsi"/>
          <w:color w:val="000000" w:themeColor="text1"/>
          <w:lang w:eastAsia="en-US"/>
        </w:rPr>
        <w:t>.12.</w:t>
      </w:r>
      <w:r w:rsidRPr="00DB2D24">
        <w:rPr>
          <w:rFonts w:eastAsiaTheme="minorHAnsi"/>
          <w:color w:val="000000" w:themeColor="text1"/>
          <w:lang w:eastAsia="en-US"/>
        </w:rPr>
        <w:t>1993</w:t>
      </w:r>
      <w:r w:rsidRPr="00DB2D24">
        <w:rPr>
          <w:rStyle w:val="afd"/>
          <w:rFonts w:eastAsiaTheme="minorHAnsi"/>
          <w:color w:val="000000" w:themeColor="text1"/>
          <w:lang w:eastAsia="en-US"/>
        </w:rPr>
        <w:footnoteReference w:id="6"/>
      </w:r>
      <w:r w:rsidRPr="00DB2D24">
        <w:rPr>
          <w:rFonts w:eastAsiaTheme="minorHAnsi"/>
          <w:color w:val="000000" w:themeColor="text1"/>
          <w:lang w:eastAsia="en-US"/>
        </w:rPr>
        <w:t>.</w:t>
      </w:r>
    </w:p>
    <w:p w:rsidR="00B371ED" w:rsidRPr="00B371ED" w:rsidRDefault="00B371ED" w:rsidP="00747C5E">
      <w:pPr>
        <w:autoSpaceDE w:val="0"/>
        <w:autoSpaceDN w:val="0"/>
        <w:adjustRightInd w:val="0"/>
        <w:ind w:firstLine="540"/>
        <w:rPr>
          <w:b/>
          <w:bCs/>
        </w:rPr>
      </w:pPr>
      <w:r w:rsidRPr="00B371ED">
        <w:rPr>
          <w:rFonts w:eastAsiaTheme="minorEastAsia"/>
          <w:b/>
        </w:rPr>
        <w:t>Принципы осуществления внешнеэкономической д</w:t>
      </w:r>
      <w:r w:rsidRPr="00B371ED">
        <w:rPr>
          <w:rFonts w:eastAsiaTheme="minorEastAsia"/>
          <w:b/>
        </w:rPr>
        <w:t>е</w:t>
      </w:r>
      <w:r w:rsidRPr="00B371ED">
        <w:rPr>
          <w:rFonts w:eastAsiaTheme="minorEastAsia"/>
          <w:b/>
        </w:rPr>
        <w:t>ятельности в сфере агропромышленного комплекса</w:t>
      </w:r>
      <w:r>
        <w:rPr>
          <w:rFonts w:eastAsiaTheme="minorEastAsia"/>
          <w:b/>
        </w:rPr>
        <w:t>.</w:t>
      </w:r>
      <w:r w:rsidR="00747C5E" w:rsidRPr="00747C5E">
        <w:rPr>
          <w:rFonts w:ascii="Arial" w:eastAsiaTheme="minorHAnsi" w:hAnsi="Arial" w:cs="Arial"/>
          <w:sz w:val="20"/>
          <w:szCs w:val="20"/>
          <w:lang w:eastAsia="en-US"/>
        </w:rPr>
        <w:t xml:space="preserve"> </w:t>
      </w:r>
      <w:r w:rsidR="00747C5E" w:rsidRPr="00747C5E">
        <w:rPr>
          <w:rFonts w:eastAsiaTheme="minorHAnsi"/>
          <w:lang w:eastAsia="en-US"/>
        </w:rPr>
        <w:t>В Ф</w:t>
      </w:r>
      <w:r w:rsidR="00747C5E" w:rsidRPr="00747C5E">
        <w:rPr>
          <w:rFonts w:eastAsiaTheme="minorHAnsi"/>
          <w:lang w:eastAsia="en-US"/>
        </w:rPr>
        <w:t>е</w:t>
      </w:r>
      <w:r w:rsidR="00747C5E" w:rsidRPr="00747C5E">
        <w:rPr>
          <w:rFonts w:eastAsiaTheme="minorHAnsi"/>
          <w:lang w:eastAsia="en-US"/>
        </w:rPr>
        <w:t xml:space="preserve">деральном </w:t>
      </w:r>
      <w:hyperlink r:id="rId17" w:history="1">
        <w:r w:rsidR="00747C5E" w:rsidRPr="00A60EE5">
          <w:rPr>
            <w:rFonts w:eastAsiaTheme="minorHAnsi"/>
            <w:color w:val="000000" w:themeColor="text1"/>
            <w:lang w:eastAsia="en-US"/>
          </w:rPr>
          <w:t>закон</w:t>
        </w:r>
      </w:hyperlink>
      <w:r w:rsidR="00747C5E" w:rsidRPr="00A60EE5">
        <w:rPr>
          <w:rFonts w:eastAsiaTheme="minorHAnsi"/>
          <w:color w:val="000000" w:themeColor="text1"/>
          <w:lang w:eastAsia="en-US"/>
        </w:rPr>
        <w:t>е</w:t>
      </w:r>
      <w:r w:rsidR="00747C5E" w:rsidRPr="00A60EE5">
        <w:rPr>
          <w:rFonts w:eastAsiaTheme="minorHAnsi"/>
          <w:lang w:eastAsia="en-US"/>
        </w:rPr>
        <w:t xml:space="preserve"> </w:t>
      </w:r>
      <w:r w:rsidR="00747C5E" w:rsidRPr="00747C5E">
        <w:rPr>
          <w:rFonts w:eastAsiaTheme="minorHAnsi"/>
          <w:lang w:eastAsia="en-US"/>
        </w:rPr>
        <w:t xml:space="preserve">от </w:t>
      </w:r>
      <w:r w:rsidR="002F5BF7">
        <w:rPr>
          <w:rFonts w:eastAsiaTheme="minorHAnsi"/>
          <w:lang w:eastAsia="en-US"/>
        </w:rPr>
        <w:t>0</w:t>
      </w:r>
      <w:r w:rsidR="00747C5E" w:rsidRPr="00747C5E">
        <w:rPr>
          <w:rFonts w:eastAsiaTheme="minorHAnsi"/>
          <w:lang w:eastAsia="en-US"/>
        </w:rPr>
        <w:t>8</w:t>
      </w:r>
      <w:r w:rsidR="002F5BF7">
        <w:rPr>
          <w:rFonts w:eastAsiaTheme="minorHAnsi"/>
          <w:lang w:eastAsia="en-US"/>
        </w:rPr>
        <w:t>.12.</w:t>
      </w:r>
      <w:r w:rsidR="00747C5E" w:rsidRPr="00747C5E">
        <w:rPr>
          <w:rFonts w:eastAsiaTheme="minorHAnsi"/>
          <w:lang w:eastAsia="en-US"/>
        </w:rPr>
        <w:t>2003 № 164-ФЗ «Об основах гос</w:t>
      </w:r>
      <w:r w:rsidR="00747C5E" w:rsidRPr="00747C5E">
        <w:rPr>
          <w:rFonts w:eastAsiaTheme="minorHAnsi"/>
          <w:lang w:eastAsia="en-US"/>
        </w:rPr>
        <w:t>у</w:t>
      </w:r>
      <w:r w:rsidR="00747C5E" w:rsidRPr="00747C5E">
        <w:rPr>
          <w:rFonts w:eastAsiaTheme="minorHAnsi"/>
          <w:lang w:eastAsia="en-US"/>
        </w:rPr>
        <w:t>дарственного регулирования внешнеторговой деятельности» статье 4 установлены основы осуществления и принципы го</w:t>
      </w:r>
      <w:r w:rsidR="00747C5E" w:rsidRPr="00747C5E">
        <w:rPr>
          <w:rFonts w:eastAsiaTheme="minorHAnsi"/>
          <w:lang w:eastAsia="en-US"/>
        </w:rPr>
        <w:t>с</w:t>
      </w:r>
      <w:r w:rsidR="00747C5E" w:rsidRPr="00747C5E">
        <w:rPr>
          <w:rFonts w:eastAsiaTheme="minorHAnsi"/>
          <w:lang w:eastAsia="en-US"/>
        </w:rPr>
        <w:t>ударственного регулирования внешнеэкономической деятел</w:t>
      </w:r>
      <w:r w:rsidR="00747C5E" w:rsidRPr="00747C5E">
        <w:rPr>
          <w:rFonts w:eastAsiaTheme="minorHAnsi"/>
          <w:lang w:eastAsia="en-US"/>
        </w:rPr>
        <w:t>ь</w:t>
      </w:r>
      <w:r w:rsidR="00747C5E" w:rsidRPr="00747C5E">
        <w:rPr>
          <w:rFonts w:eastAsiaTheme="minorHAnsi"/>
          <w:lang w:eastAsia="en-US"/>
        </w:rPr>
        <w:t>ности, среди которых: защита государством прав и законных интересов участников внешнеторговой деятельности, а также прав и законных интересов российских производителей и п</w:t>
      </w:r>
      <w:r w:rsidR="00747C5E" w:rsidRPr="00747C5E">
        <w:rPr>
          <w:rFonts w:eastAsiaTheme="minorHAnsi"/>
          <w:lang w:eastAsia="en-US"/>
        </w:rPr>
        <w:t>о</w:t>
      </w:r>
      <w:r w:rsidR="00747C5E" w:rsidRPr="00747C5E">
        <w:rPr>
          <w:rFonts w:eastAsiaTheme="minorHAnsi"/>
          <w:lang w:eastAsia="en-US"/>
        </w:rPr>
        <w:t xml:space="preserve">требителей товаров и услуг; равенство и недискриминация </w:t>
      </w:r>
      <w:r w:rsidR="00747C5E" w:rsidRPr="00747C5E">
        <w:rPr>
          <w:rFonts w:eastAsiaTheme="minorHAnsi"/>
          <w:lang w:eastAsia="en-US"/>
        </w:rPr>
        <w:lastRenderedPageBreak/>
        <w:t>участников внешнеторговой деятельности; взаимность в о</w:t>
      </w:r>
      <w:r w:rsidR="00747C5E" w:rsidRPr="00747C5E">
        <w:rPr>
          <w:rFonts w:eastAsiaTheme="minorHAnsi"/>
          <w:lang w:eastAsia="en-US"/>
        </w:rPr>
        <w:t>т</w:t>
      </w:r>
      <w:r w:rsidR="00747C5E" w:rsidRPr="00747C5E">
        <w:rPr>
          <w:rFonts w:eastAsiaTheme="minorHAnsi"/>
          <w:lang w:eastAsia="en-US"/>
        </w:rPr>
        <w:t>ношении другого государства (группы государств); обеспеч</w:t>
      </w:r>
      <w:r w:rsidR="00747C5E" w:rsidRPr="00747C5E">
        <w:rPr>
          <w:rFonts w:eastAsiaTheme="minorHAnsi"/>
          <w:lang w:eastAsia="en-US"/>
        </w:rPr>
        <w:t>е</w:t>
      </w:r>
      <w:r w:rsidR="00747C5E" w:rsidRPr="00747C5E">
        <w:rPr>
          <w:rFonts w:eastAsiaTheme="minorHAnsi"/>
          <w:lang w:eastAsia="en-US"/>
        </w:rPr>
        <w:t>ние выполнения обязательств Российской Федерации по ме</w:t>
      </w:r>
      <w:r w:rsidR="00747C5E" w:rsidRPr="00747C5E">
        <w:rPr>
          <w:rFonts w:eastAsiaTheme="minorHAnsi"/>
          <w:lang w:eastAsia="en-US"/>
        </w:rPr>
        <w:t>ж</w:t>
      </w:r>
      <w:r w:rsidR="00747C5E" w:rsidRPr="00747C5E">
        <w:rPr>
          <w:rFonts w:eastAsiaTheme="minorHAnsi"/>
          <w:lang w:eastAsia="en-US"/>
        </w:rPr>
        <w:t>дународным договорам и осуществление возникающих из этих договоров прав; единство системы государственного р</w:t>
      </w:r>
      <w:r w:rsidR="00747C5E" w:rsidRPr="00747C5E">
        <w:rPr>
          <w:rFonts w:eastAsiaTheme="minorHAnsi"/>
          <w:lang w:eastAsia="en-US"/>
        </w:rPr>
        <w:t>е</w:t>
      </w:r>
      <w:r w:rsidR="00747C5E" w:rsidRPr="00747C5E">
        <w:rPr>
          <w:rFonts w:eastAsiaTheme="minorHAnsi"/>
          <w:lang w:eastAsia="en-US"/>
        </w:rPr>
        <w:t>гулирования внешнеторговой деятельности; единство прим</w:t>
      </w:r>
      <w:r w:rsidR="00747C5E" w:rsidRPr="00747C5E">
        <w:rPr>
          <w:rFonts w:eastAsiaTheme="minorHAnsi"/>
          <w:lang w:eastAsia="en-US"/>
        </w:rPr>
        <w:t>е</w:t>
      </w:r>
      <w:r w:rsidR="00747C5E" w:rsidRPr="00747C5E">
        <w:rPr>
          <w:rFonts w:eastAsiaTheme="minorHAnsi"/>
          <w:lang w:eastAsia="en-US"/>
        </w:rPr>
        <w:t>нения методов государственного регулирования внешнето</w:t>
      </w:r>
      <w:r w:rsidR="00747C5E" w:rsidRPr="00747C5E">
        <w:rPr>
          <w:rFonts w:eastAsiaTheme="minorHAnsi"/>
          <w:lang w:eastAsia="en-US"/>
        </w:rPr>
        <w:t>р</w:t>
      </w:r>
      <w:r w:rsidR="00747C5E" w:rsidRPr="00747C5E">
        <w:rPr>
          <w:rFonts w:eastAsiaTheme="minorHAnsi"/>
          <w:lang w:eastAsia="en-US"/>
        </w:rPr>
        <w:t>говой деятельности на всей территории Российской Федер</w:t>
      </w:r>
      <w:r w:rsidR="00747C5E" w:rsidRPr="00747C5E">
        <w:rPr>
          <w:rFonts w:eastAsiaTheme="minorHAnsi"/>
          <w:lang w:eastAsia="en-US"/>
        </w:rPr>
        <w:t>а</w:t>
      </w:r>
      <w:r w:rsidR="00747C5E" w:rsidRPr="00747C5E">
        <w:rPr>
          <w:rFonts w:eastAsiaTheme="minorHAnsi"/>
          <w:lang w:eastAsia="en-US"/>
        </w:rPr>
        <w:t>ции и др.</w:t>
      </w:r>
    </w:p>
    <w:p w:rsidR="008C5A14" w:rsidRPr="008C5A14" w:rsidRDefault="00B371ED" w:rsidP="008C5A14">
      <w:pPr>
        <w:autoSpaceDE w:val="0"/>
        <w:autoSpaceDN w:val="0"/>
        <w:adjustRightInd w:val="0"/>
        <w:ind w:firstLine="540"/>
        <w:rPr>
          <w:rFonts w:eastAsiaTheme="minorHAnsi"/>
          <w:color w:val="000000" w:themeColor="text1"/>
          <w:lang w:eastAsia="en-US"/>
        </w:rPr>
      </w:pPr>
      <w:r w:rsidRPr="00B371ED">
        <w:rPr>
          <w:rFonts w:eastAsiaTheme="minorEastAsia"/>
          <w:b/>
        </w:rPr>
        <w:t>Правовое регулирование внешнеторговой деятельн</w:t>
      </w:r>
      <w:r w:rsidRPr="00B371ED">
        <w:rPr>
          <w:rFonts w:eastAsiaTheme="minorEastAsia"/>
          <w:b/>
        </w:rPr>
        <w:t>о</w:t>
      </w:r>
      <w:r w:rsidRPr="00B371ED">
        <w:rPr>
          <w:rFonts w:eastAsiaTheme="minorEastAsia"/>
          <w:b/>
        </w:rPr>
        <w:t>сти в сфере агропромышленного комплекса.</w:t>
      </w:r>
      <w:r w:rsidR="008C5A14">
        <w:rPr>
          <w:rFonts w:eastAsiaTheme="minorEastAsia"/>
          <w:b/>
        </w:rPr>
        <w:t xml:space="preserve"> </w:t>
      </w:r>
      <w:r w:rsidR="008C5A14" w:rsidRPr="008C5A14">
        <w:rPr>
          <w:rFonts w:eastAsiaTheme="minorHAnsi"/>
          <w:color w:val="000000" w:themeColor="text1"/>
          <w:lang w:eastAsia="en-US"/>
        </w:rPr>
        <w:t xml:space="preserve">В мировой практике правовое регулирование </w:t>
      </w:r>
      <w:r w:rsidR="008C5A14" w:rsidRPr="008C5A14">
        <w:rPr>
          <w:rFonts w:eastAsiaTheme="minorEastAsia"/>
          <w:color w:val="000000" w:themeColor="text1"/>
        </w:rPr>
        <w:t>внешнеторговой деятельн</w:t>
      </w:r>
      <w:r w:rsidR="008C5A14" w:rsidRPr="008C5A14">
        <w:rPr>
          <w:rFonts w:eastAsiaTheme="minorEastAsia"/>
          <w:color w:val="000000" w:themeColor="text1"/>
        </w:rPr>
        <w:t>о</w:t>
      </w:r>
      <w:r w:rsidR="008C5A14" w:rsidRPr="008C5A14">
        <w:rPr>
          <w:rFonts w:eastAsiaTheme="minorEastAsia"/>
          <w:color w:val="000000" w:themeColor="text1"/>
        </w:rPr>
        <w:t>сти</w:t>
      </w:r>
      <w:r w:rsidR="008C5A14" w:rsidRPr="008C5A14">
        <w:rPr>
          <w:rFonts w:eastAsiaTheme="minorHAnsi"/>
          <w:color w:val="000000" w:themeColor="text1"/>
          <w:lang w:eastAsia="en-US"/>
        </w:rPr>
        <w:t xml:space="preserve"> представляет собой совокупность нормативных актов, в рамках и на основе которых осуществляется деятельность ее участников - как равноправных партнеров по бизнесу, связа</w:t>
      </w:r>
      <w:r w:rsidR="008C5A14" w:rsidRPr="008C5A14">
        <w:rPr>
          <w:rFonts w:eastAsiaTheme="minorHAnsi"/>
          <w:color w:val="000000" w:themeColor="text1"/>
          <w:lang w:eastAsia="en-US"/>
        </w:rPr>
        <w:t>н</w:t>
      </w:r>
      <w:r w:rsidR="008C5A14" w:rsidRPr="008C5A14">
        <w:rPr>
          <w:rFonts w:eastAsiaTheme="minorHAnsi"/>
          <w:color w:val="000000" w:themeColor="text1"/>
          <w:lang w:eastAsia="en-US"/>
        </w:rPr>
        <w:t>ных гражданско-правовыми отношениями, так и госуда</w:t>
      </w:r>
      <w:r w:rsidR="008C5A14" w:rsidRPr="008C5A14">
        <w:rPr>
          <w:rFonts w:eastAsiaTheme="minorHAnsi"/>
          <w:color w:val="000000" w:themeColor="text1"/>
          <w:lang w:eastAsia="en-US"/>
        </w:rPr>
        <w:t>р</w:t>
      </w:r>
      <w:r w:rsidR="008C5A14" w:rsidRPr="008C5A14">
        <w:rPr>
          <w:rFonts w:eastAsiaTheme="minorHAnsi"/>
          <w:color w:val="000000" w:themeColor="text1"/>
          <w:lang w:eastAsia="en-US"/>
        </w:rPr>
        <w:t>ственных органов, устанавливающих административно-правовые отношения.</w:t>
      </w:r>
    </w:p>
    <w:p w:rsidR="002F5BF7" w:rsidRDefault="008C5A14" w:rsidP="00A24EC4">
      <w:pPr>
        <w:autoSpaceDE w:val="0"/>
        <w:autoSpaceDN w:val="0"/>
        <w:adjustRightInd w:val="0"/>
        <w:ind w:firstLine="540"/>
        <w:rPr>
          <w:rFonts w:eastAsiaTheme="minorHAnsi"/>
          <w:color w:val="000000" w:themeColor="text1"/>
          <w:lang w:eastAsia="en-US"/>
        </w:rPr>
      </w:pPr>
      <w:r w:rsidRPr="008C5A14">
        <w:rPr>
          <w:rFonts w:eastAsiaTheme="minorHAnsi"/>
          <w:color w:val="000000" w:themeColor="text1"/>
          <w:lang w:eastAsia="en-US"/>
        </w:rPr>
        <w:t>Совокупность нормативных актов правового регулир</w:t>
      </w:r>
      <w:r w:rsidRPr="008C5A14">
        <w:rPr>
          <w:rFonts w:eastAsiaTheme="minorHAnsi"/>
          <w:color w:val="000000" w:themeColor="text1"/>
          <w:lang w:eastAsia="en-US"/>
        </w:rPr>
        <w:t>о</w:t>
      </w:r>
      <w:r w:rsidRPr="008C5A14">
        <w:rPr>
          <w:rFonts w:eastAsiaTheme="minorHAnsi"/>
          <w:color w:val="000000" w:themeColor="text1"/>
          <w:lang w:eastAsia="en-US"/>
        </w:rPr>
        <w:t>вания</w:t>
      </w:r>
      <w:r w:rsidRPr="008C5A14">
        <w:rPr>
          <w:rFonts w:eastAsiaTheme="minorEastAsia"/>
          <w:color w:val="000000" w:themeColor="text1"/>
        </w:rPr>
        <w:t xml:space="preserve"> внешнеторговой </w:t>
      </w:r>
      <w:r w:rsidRPr="008C5A14">
        <w:rPr>
          <w:rFonts w:eastAsiaTheme="minorHAnsi"/>
          <w:color w:val="000000" w:themeColor="text1"/>
          <w:lang w:eastAsia="en-US"/>
        </w:rPr>
        <w:t xml:space="preserve">деятельности включает в себя четыре следующие </w:t>
      </w:r>
      <w:r w:rsidR="002F5BF7" w:rsidRPr="008C5A14">
        <w:rPr>
          <w:rFonts w:eastAsiaTheme="minorHAnsi"/>
          <w:color w:val="000000" w:themeColor="text1"/>
          <w:lang w:eastAsia="en-US"/>
        </w:rPr>
        <w:t>составляющие</w:t>
      </w:r>
      <w:r w:rsidR="002F5BF7">
        <w:rPr>
          <w:rFonts w:eastAsiaTheme="minorHAnsi"/>
          <w:color w:val="000000" w:themeColor="text1"/>
          <w:lang w:eastAsia="en-US"/>
        </w:rPr>
        <w:t>:</w:t>
      </w:r>
      <w:r w:rsidRPr="008C5A14">
        <w:rPr>
          <w:rFonts w:eastAsiaTheme="minorHAnsi"/>
          <w:color w:val="000000" w:themeColor="text1"/>
          <w:lang w:eastAsia="en-US"/>
        </w:rPr>
        <w:t xml:space="preserve"> международные акты; деловые обычаи; судебную практику; внутреннее законодательство.</w:t>
      </w:r>
      <w:r w:rsidR="00A24EC4">
        <w:rPr>
          <w:rFonts w:eastAsiaTheme="minorHAnsi"/>
          <w:color w:val="000000" w:themeColor="text1"/>
          <w:lang w:eastAsia="en-US"/>
        </w:rPr>
        <w:t xml:space="preserve"> </w:t>
      </w:r>
    </w:p>
    <w:p w:rsidR="00B371ED" w:rsidRPr="00EC5AA1" w:rsidRDefault="008C5A14" w:rsidP="00A24EC4">
      <w:pPr>
        <w:autoSpaceDE w:val="0"/>
        <w:autoSpaceDN w:val="0"/>
        <w:adjustRightInd w:val="0"/>
        <w:ind w:firstLine="540"/>
        <w:rPr>
          <w:color w:val="000000" w:themeColor="text1"/>
        </w:rPr>
      </w:pPr>
      <w:r w:rsidRPr="00EC5AA1">
        <w:rPr>
          <w:rFonts w:eastAsiaTheme="minorHAnsi"/>
          <w:color w:val="000000" w:themeColor="text1"/>
          <w:lang w:eastAsia="en-US"/>
        </w:rPr>
        <w:t>К специальным законам, регулирующим внешнеэкон</w:t>
      </w:r>
      <w:r w:rsidRPr="00EC5AA1">
        <w:rPr>
          <w:rFonts w:eastAsiaTheme="minorHAnsi"/>
          <w:color w:val="000000" w:themeColor="text1"/>
          <w:lang w:eastAsia="en-US"/>
        </w:rPr>
        <w:t>о</w:t>
      </w:r>
      <w:r w:rsidRPr="00EC5AA1">
        <w:rPr>
          <w:rFonts w:eastAsiaTheme="minorHAnsi"/>
          <w:color w:val="000000" w:themeColor="text1"/>
          <w:lang w:eastAsia="en-US"/>
        </w:rPr>
        <w:t xml:space="preserve">мическую деятельность, относятся следующие: Федеральный </w:t>
      </w:r>
      <w:hyperlink r:id="rId18" w:history="1">
        <w:r w:rsidRPr="00EC5AA1">
          <w:rPr>
            <w:rFonts w:eastAsiaTheme="minorHAnsi"/>
            <w:color w:val="000000" w:themeColor="text1"/>
            <w:lang w:eastAsia="en-US"/>
          </w:rPr>
          <w:t>закон</w:t>
        </w:r>
      </w:hyperlink>
      <w:r w:rsidRPr="00EC5AA1">
        <w:rPr>
          <w:rFonts w:eastAsiaTheme="minorHAnsi"/>
          <w:color w:val="000000" w:themeColor="text1"/>
          <w:lang w:eastAsia="en-US"/>
        </w:rPr>
        <w:t xml:space="preserve"> от 08.12.2003 № 164-ФЗ «Об основах государственного регулирования внешнеторговой деятельности»</w:t>
      </w:r>
      <w:r w:rsidRPr="00EC5AA1">
        <w:rPr>
          <w:rStyle w:val="afd"/>
          <w:rFonts w:eastAsiaTheme="minorHAnsi"/>
          <w:color w:val="000000" w:themeColor="text1"/>
          <w:lang w:eastAsia="en-US"/>
        </w:rPr>
        <w:footnoteReference w:id="7"/>
      </w:r>
      <w:r w:rsidRPr="00EC5AA1">
        <w:rPr>
          <w:rFonts w:eastAsiaTheme="minorHAnsi"/>
          <w:color w:val="000000" w:themeColor="text1"/>
          <w:lang w:eastAsia="en-US"/>
        </w:rPr>
        <w:t xml:space="preserve">; Федеральный </w:t>
      </w:r>
      <w:hyperlink r:id="rId19" w:history="1">
        <w:r w:rsidRPr="00EC5AA1">
          <w:rPr>
            <w:rFonts w:eastAsiaTheme="minorHAnsi"/>
            <w:color w:val="000000" w:themeColor="text1"/>
            <w:lang w:eastAsia="en-US"/>
          </w:rPr>
          <w:t>закон</w:t>
        </w:r>
      </w:hyperlink>
      <w:r w:rsidRPr="00EC5AA1">
        <w:rPr>
          <w:rFonts w:eastAsiaTheme="minorHAnsi"/>
          <w:color w:val="000000" w:themeColor="text1"/>
          <w:lang w:eastAsia="en-US"/>
        </w:rPr>
        <w:t xml:space="preserve"> от 10.12.2003 № 173-ФЗ «О валютном регулировании и валютном контроле»</w:t>
      </w:r>
      <w:r w:rsidRPr="00EC5AA1">
        <w:rPr>
          <w:rStyle w:val="afd"/>
          <w:rFonts w:eastAsiaTheme="minorHAnsi"/>
          <w:color w:val="000000" w:themeColor="text1"/>
          <w:lang w:eastAsia="en-US"/>
        </w:rPr>
        <w:footnoteReference w:id="8"/>
      </w:r>
      <w:r w:rsidRPr="00EC5AA1">
        <w:rPr>
          <w:rFonts w:eastAsiaTheme="minorHAnsi"/>
          <w:color w:val="000000" w:themeColor="text1"/>
          <w:lang w:eastAsia="en-US"/>
        </w:rPr>
        <w:t xml:space="preserve">; </w:t>
      </w:r>
      <w:hyperlink r:id="rId20" w:history="1">
        <w:r w:rsidRPr="00EC5AA1">
          <w:rPr>
            <w:rFonts w:eastAsiaTheme="minorHAnsi"/>
            <w:color w:val="000000" w:themeColor="text1"/>
            <w:lang w:eastAsia="en-US"/>
          </w:rPr>
          <w:t>Закон</w:t>
        </w:r>
      </w:hyperlink>
      <w:r w:rsidRPr="00EC5AA1">
        <w:rPr>
          <w:rFonts w:eastAsiaTheme="minorHAnsi"/>
          <w:color w:val="000000" w:themeColor="text1"/>
          <w:lang w:eastAsia="en-US"/>
        </w:rPr>
        <w:t xml:space="preserve"> РФ от 21.05.1993 </w:t>
      </w:r>
      <w:r w:rsidR="000752E2" w:rsidRPr="00EC5AA1">
        <w:rPr>
          <w:rFonts w:eastAsiaTheme="minorHAnsi"/>
          <w:color w:val="000000" w:themeColor="text1"/>
          <w:lang w:eastAsia="en-US"/>
        </w:rPr>
        <w:t xml:space="preserve">№ 5003-1 «О </w:t>
      </w:r>
      <w:r w:rsidR="000752E2" w:rsidRPr="00EC5AA1">
        <w:rPr>
          <w:rFonts w:eastAsiaTheme="minorHAnsi"/>
          <w:color w:val="000000" w:themeColor="text1"/>
          <w:lang w:eastAsia="en-US"/>
        </w:rPr>
        <w:lastRenderedPageBreak/>
        <w:t>таможенном тарифе»</w:t>
      </w:r>
      <w:r w:rsidR="000752E2" w:rsidRPr="00EC5AA1">
        <w:rPr>
          <w:rStyle w:val="afd"/>
          <w:rFonts w:eastAsiaTheme="minorHAnsi"/>
          <w:color w:val="000000" w:themeColor="text1"/>
          <w:lang w:eastAsia="en-US"/>
        </w:rPr>
        <w:footnoteReference w:id="9"/>
      </w:r>
      <w:r w:rsidRPr="00EC5AA1">
        <w:rPr>
          <w:rFonts w:eastAsiaTheme="minorHAnsi"/>
          <w:color w:val="000000" w:themeColor="text1"/>
          <w:lang w:eastAsia="en-US"/>
        </w:rPr>
        <w:t xml:space="preserve">; Федеральный </w:t>
      </w:r>
      <w:hyperlink r:id="rId21" w:history="1">
        <w:r w:rsidRPr="00EC5AA1">
          <w:rPr>
            <w:rFonts w:eastAsiaTheme="minorHAnsi"/>
            <w:color w:val="000000" w:themeColor="text1"/>
            <w:lang w:eastAsia="en-US"/>
          </w:rPr>
          <w:t>закон</w:t>
        </w:r>
      </w:hyperlink>
      <w:r w:rsidR="000752E2" w:rsidRPr="00EC5AA1">
        <w:rPr>
          <w:rFonts w:eastAsiaTheme="minorHAnsi"/>
          <w:color w:val="000000" w:themeColor="text1"/>
          <w:lang w:eastAsia="en-US"/>
        </w:rPr>
        <w:t xml:space="preserve"> от 09.07.1999 № 160-ФЗ «</w:t>
      </w:r>
      <w:r w:rsidRPr="00EC5AA1">
        <w:rPr>
          <w:rFonts w:eastAsiaTheme="minorHAnsi"/>
          <w:color w:val="000000" w:themeColor="text1"/>
          <w:lang w:eastAsia="en-US"/>
        </w:rPr>
        <w:t>Об иностранных инвестициях в Российской Федер</w:t>
      </w:r>
      <w:r w:rsidRPr="00EC5AA1">
        <w:rPr>
          <w:rFonts w:eastAsiaTheme="minorHAnsi"/>
          <w:color w:val="000000" w:themeColor="text1"/>
          <w:lang w:eastAsia="en-US"/>
        </w:rPr>
        <w:t>а</w:t>
      </w:r>
      <w:r w:rsidRPr="00EC5AA1">
        <w:rPr>
          <w:rFonts w:eastAsiaTheme="minorHAnsi"/>
          <w:color w:val="000000" w:themeColor="text1"/>
          <w:lang w:eastAsia="en-US"/>
        </w:rPr>
        <w:t>ции</w:t>
      </w:r>
      <w:r w:rsidR="000752E2" w:rsidRPr="00EC5AA1">
        <w:rPr>
          <w:rFonts w:eastAsiaTheme="minorHAnsi"/>
          <w:color w:val="000000" w:themeColor="text1"/>
          <w:lang w:eastAsia="en-US"/>
        </w:rPr>
        <w:t>»</w:t>
      </w:r>
      <w:r w:rsidR="000752E2" w:rsidRPr="00EC5AA1">
        <w:rPr>
          <w:rStyle w:val="afd"/>
          <w:rFonts w:eastAsiaTheme="minorHAnsi"/>
          <w:color w:val="000000" w:themeColor="text1"/>
          <w:lang w:eastAsia="en-US"/>
        </w:rPr>
        <w:footnoteReference w:id="10"/>
      </w:r>
      <w:r w:rsidRPr="00EC5AA1">
        <w:rPr>
          <w:rFonts w:eastAsiaTheme="minorHAnsi"/>
          <w:color w:val="000000" w:themeColor="text1"/>
          <w:lang w:eastAsia="en-US"/>
        </w:rPr>
        <w:t xml:space="preserve">; </w:t>
      </w:r>
      <w:r w:rsidR="00EC5AA1" w:rsidRPr="00EC5AA1">
        <w:rPr>
          <w:color w:val="000000"/>
        </w:rPr>
        <w:t xml:space="preserve">Федеральный закон от 04.01.1999 </w:t>
      </w:r>
      <w:r w:rsidR="00EC5AA1" w:rsidRPr="00EC5AA1">
        <w:rPr>
          <w:snapToGrid w:val="0"/>
          <w:color w:val="000000"/>
        </w:rPr>
        <w:t>№ 4-ФЗ «</w:t>
      </w:r>
      <w:r w:rsidR="00EC5AA1" w:rsidRPr="00EC5AA1">
        <w:rPr>
          <w:color w:val="000000"/>
        </w:rPr>
        <w:t>О коорд</w:t>
      </w:r>
      <w:r w:rsidR="00EC5AA1" w:rsidRPr="00EC5AA1">
        <w:rPr>
          <w:color w:val="000000"/>
        </w:rPr>
        <w:t>и</w:t>
      </w:r>
      <w:r w:rsidR="00EC5AA1" w:rsidRPr="00EC5AA1">
        <w:rPr>
          <w:color w:val="000000"/>
        </w:rPr>
        <w:t>нации международных и внешнеэкономических связей суб</w:t>
      </w:r>
      <w:r w:rsidR="00EC5AA1" w:rsidRPr="00EC5AA1">
        <w:rPr>
          <w:color w:val="000000"/>
        </w:rPr>
        <w:t>ъ</w:t>
      </w:r>
      <w:r w:rsidR="00EC5AA1" w:rsidRPr="00EC5AA1">
        <w:rPr>
          <w:color w:val="000000"/>
        </w:rPr>
        <w:t>ектов Российской Федерации»</w:t>
      </w:r>
      <w:r w:rsidR="00EC5AA1" w:rsidRPr="00EC5AA1">
        <w:rPr>
          <w:rStyle w:val="afd"/>
          <w:color w:val="000000"/>
        </w:rPr>
        <w:footnoteReference w:id="11"/>
      </w:r>
      <w:r w:rsidR="00EC5AA1" w:rsidRPr="00EC5AA1">
        <w:rPr>
          <w:color w:val="000000"/>
        </w:rPr>
        <w:t xml:space="preserve">; </w:t>
      </w:r>
      <w:r w:rsidR="000752E2" w:rsidRPr="00EC5AA1">
        <w:rPr>
          <w:rFonts w:eastAsiaTheme="minorHAnsi"/>
          <w:lang w:eastAsia="en-US"/>
        </w:rPr>
        <w:t>Таможенный кодекс Евразийского экономического союза</w:t>
      </w:r>
      <w:r w:rsidR="000752E2" w:rsidRPr="00EC5AA1">
        <w:rPr>
          <w:rStyle w:val="afd"/>
          <w:rFonts w:eastAsiaTheme="minorHAnsi"/>
          <w:lang w:eastAsia="en-US"/>
        </w:rPr>
        <w:footnoteReference w:id="12"/>
      </w:r>
      <w:r w:rsidR="000752E2" w:rsidRPr="00EC5AA1">
        <w:rPr>
          <w:rFonts w:eastAsiaTheme="minorHAnsi"/>
          <w:lang w:eastAsia="en-US"/>
        </w:rPr>
        <w:t xml:space="preserve"> </w:t>
      </w:r>
      <w:r w:rsidRPr="00EC5AA1">
        <w:rPr>
          <w:rFonts w:eastAsiaTheme="minorHAnsi"/>
          <w:color w:val="000000" w:themeColor="text1"/>
          <w:lang w:eastAsia="en-US"/>
        </w:rPr>
        <w:t>и ряд других.</w:t>
      </w:r>
    </w:p>
    <w:p w:rsidR="0062738B" w:rsidRPr="0062738B" w:rsidRDefault="00B371ED" w:rsidP="0062738B">
      <w:pPr>
        <w:autoSpaceDE w:val="0"/>
        <w:autoSpaceDN w:val="0"/>
        <w:adjustRightInd w:val="0"/>
        <w:rPr>
          <w:rFonts w:eastAsiaTheme="minorHAnsi"/>
        </w:rPr>
      </w:pPr>
      <w:r w:rsidRPr="00B371ED">
        <w:rPr>
          <w:b/>
        </w:rPr>
        <w:t>Роль международных организаций при осуществлении внешнеэкономической деятельности в агропромышле</w:t>
      </w:r>
      <w:r w:rsidRPr="00B371ED">
        <w:rPr>
          <w:b/>
        </w:rPr>
        <w:t>н</w:t>
      </w:r>
      <w:r w:rsidRPr="00B371ED">
        <w:rPr>
          <w:b/>
        </w:rPr>
        <w:t>ном комплексе</w:t>
      </w:r>
      <w:r w:rsidRPr="00B371ED">
        <w:rPr>
          <w:b/>
          <w:bCs/>
        </w:rPr>
        <w:t>.</w:t>
      </w:r>
      <w:r w:rsidR="00945987">
        <w:rPr>
          <w:b/>
          <w:bCs/>
        </w:rPr>
        <w:t xml:space="preserve"> </w:t>
      </w:r>
      <w:r w:rsidR="0062738B" w:rsidRPr="00086EC3">
        <w:rPr>
          <w:rFonts w:eastAsiaTheme="minorHAnsi"/>
          <w:bCs/>
        </w:rPr>
        <w:t>Международные экономические организации и объединения</w:t>
      </w:r>
      <w:r w:rsidR="0062738B" w:rsidRPr="0062738B">
        <w:rPr>
          <w:rFonts w:eastAsiaTheme="minorHAnsi"/>
        </w:rPr>
        <w:t xml:space="preserve"> в настоящее время являются основным и</w:t>
      </w:r>
      <w:r w:rsidR="0062738B" w:rsidRPr="0062738B">
        <w:rPr>
          <w:rFonts w:eastAsiaTheme="minorHAnsi"/>
        </w:rPr>
        <w:t>н</w:t>
      </w:r>
      <w:r w:rsidR="0062738B" w:rsidRPr="0062738B">
        <w:rPr>
          <w:rFonts w:eastAsiaTheme="minorHAnsi"/>
        </w:rPr>
        <w:t>струментом межгосударственного регулирования внешне</w:t>
      </w:r>
      <w:r w:rsidR="0062738B">
        <w:rPr>
          <w:rFonts w:eastAsiaTheme="minorHAnsi"/>
        </w:rPr>
        <w:t>эк</w:t>
      </w:r>
      <w:r w:rsidR="0062738B">
        <w:rPr>
          <w:rFonts w:eastAsiaTheme="minorHAnsi"/>
        </w:rPr>
        <w:t>о</w:t>
      </w:r>
      <w:r w:rsidR="0062738B">
        <w:rPr>
          <w:rFonts w:eastAsiaTheme="minorHAnsi"/>
        </w:rPr>
        <w:t>номическ</w:t>
      </w:r>
      <w:r w:rsidR="0062738B" w:rsidRPr="0062738B">
        <w:rPr>
          <w:rFonts w:eastAsiaTheme="minorHAnsi"/>
        </w:rPr>
        <w:t>ой деятельности. Среди них можно выделить:</w:t>
      </w:r>
      <w:r w:rsidR="008152BB">
        <w:rPr>
          <w:rFonts w:eastAsiaTheme="minorHAnsi"/>
        </w:rPr>
        <w:t xml:space="preserve"> </w:t>
      </w:r>
      <w:r w:rsidR="0062738B" w:rsidRPr="0062738B">
        <w:rPr>
          <w:rFonts w:eastAsiaTheme="minorHAnsi"/>
        </w:rPr>
        <w:t>ме</w:t>
      </w:r>
      <w:r w:rsidR="0062738B" w:rsidRPr="0062738B">
        <w:rPr>
          <w:rFonts w:eastAsiaTheme="minorHAnsi"/>
        </w:rPr>
        <w:t>ж</w:t>
      </w:r>
      <w:r w:rsidR="0062738B" w:rsidRPr="0062738B">
        <w:rPr>
          <w:rFonts w:eastAsiaTheme="minorHAnsi"/>
        </w:rPr>
        <w:t>дународные экономические организации системы ООН;</w:t>
      </w:r>
      <w:r w:rsidR="008152BB">
        <w:rPr>
          <w:rFonts w:eastAsiaTheme="minorHAnsi"/>
        </w:rPr>
        <w:t xml:space="preserve"> </w:t>
      </w:r>
      <w:r w:rsidR="0062738B" w:rsidRPr="0062738B">
        <w:rPr>
          <w:rFonts w:eastAsiaTheme="minorHAnsi"/>
        </w:rPr>
        <w:t>ме</w:t>
      </w:r>
      <w:r w:rsidR="0062738B" w:rsidRPr="0062738B">
        <w:rPr>
          <w:rFonts w:eastAsiaTheme="minorHAnsi"/>
        </w:rPr>
        <w:t>ж</w:t>
      </w:r>
      <w:r w:rsidR="0062738B" w:rsidRPr="0062738B">
        <w:rPr>
          <w:rFonts w:eastAsiaTheme="minorHAnsi"/>
        </w:rPr>
        <w:t>дународные экономические организации, не входящие в с</w:t>
      </w:r>
      <w:r w:rsidR="0062738B" w:rsidRPr="0062738B">
        <w:rPr>
          <w:rFonts w:eastAsiaTheme="minorHAnsi"/>
        </w:rPr>
        <w:t>и</w:t>
      </w:r>
      <w:r w:rsidR="0062738B" w:rsidRPr="0062738B">
        <w:rPr>
          <w:rFonts w:eastAsiaTheme="minorHAnsi"/>
        </w:rPr>
        <w:t>стему ООН;</w:t>
      </w:r>
      <w:r w:rsidR="008152BB">
        <w:rPr>
          <w:rFonts w:eastAsiaTheme="minorHAnsi"/>
        </w:rPr>
        <w:t xml:space="preserve"> </w:t>
      </w:r>
      <w:r w:rsidR="0062738B" w:rsidRPr="0062738B">
        <w:rPr>
          <w:rFonts w:eastAsiaTheme="minorHAnsi"/>
        </w:rPr>
        <w:t>региональные экономические организации.</w:t>
      </w:r>
    </w:p>
    <w:p w:rsidR="008152BB" w:rsidRDefault="0062738B" w:rsidP="008152BB">
      <w:pPr>
        <w:autoSpaceDE w:val="0"/>
        <w:autoSpaceDN w:val="0"/>
        <w:adjustRightInd w:val="0"/>
        <w:ind w:firstLine="540"/>
        <w:rPr>
          <w:rFonts w:eastAsiaTheme="minorHAnsi"/>
          <w:color w:val="000000" w:themeColor="text1"/>
          <w:lang w:eastAsia="en-US"/>
        </w:rPr>
      </w:pPr>
      <w:r w:rsidRPr="00086EC3">
        <w:rPr>
          <w:rFonts w:eastAsiaTheme="minorHAnsi"/>
          <w:color w:val="000000" w:themeColor="text1"/>
        </w:rPr>
        <w:t>Российская Федерация является участницей значител</w:t>
      </w:r>
      <w:r w:rsidRPr="00086EC3">
        <w:rPr>
          <w:rFonts w:eastAsiaTheme="minorHAnsi"/>
          <w:color w:val="000000" w:themeColor="text1"/>
        </w:rPr>
        <w:t>ь</w:t>
      </w:r>
      <w:r w:rsidRPr="00086EC3">
        <w:rPr>
          <w:rFonts w:eastAsiaTheme="minorHAnsi"/>
          <w:color w:val="000000" w:themeColor="text1"/>
        </w:rPr>
        <w:t xml:space="preserve">ного числа таких организаций и реализации принятых ими решений. </w:t>
      </w:r>
      <w:r w:rsidR="008152BB" w:rsidRPr="00086EC3">
        <w:rPr>
          <w:rFonts w:eastAsiaTheme="minorHAnsi"/>
          <w:color w:val="000000" w:themeColor="text1"/>
          <w:lang w:eastAsia="en-US"/>
        </w:rPr>
        <w:t xml:space="preserve">Россия </w:t>
      </w:r>
      <w:r w:rsidR="008152BB">
        <w:rPr>
          <w:rFonts w:eastAsiaTheme="minorHAnsi"/>
          <w:color w:val="000000" w:themeColor="text1"/>
          <w:lang w:eastAsia="en-US"/>
        </w:rPr>
        <w:t>с 1998</w:t>
      </w:r>
      <w:r w:rsidR="002F5BF7">
        <w:rPr>
          <w:rFonts w:eastAsiaTheme="minorHAnsi"/>
          <w:color w:val="000000" w:themeColor="text1"/>
          <w:lang w:eastAsia="en-US"/>
        </w:rPr>
        <w:t xml:space="preserve"> </w:t>
      </w:r>
      <w:r w:rsidR="008152BB">
        <w:rPr>
          <w:rFonts w:eastAsiaTheme="minorHAnsi"/>
          <w:color w:val="000000" w:themeColor="text1"/>
          <w:lang w:eastAsia="en-US"/>
        </w:rPr>
        <w:t xml:space="preserve">г. </w:t>
      </w:r>
      <w:r w:rsidR="008152BB" w:rsidRPr="00086EC3">
        <w:rPr>
          <w:rFonts w:eastAsiaTheme="minorHAnsi"/>
          <w:color w:val="000000" w:themeColor="text1"/>
          <w:lang w:eastAsia="en-US"/>
        </w:rPr>
        <w:t>является участницей Междунаро</w:t>
      </w:r>
      <w:r w:rsidR="008152BB" w:rsidRPr="00086EC3">
        <w:rPr>
          <w:rFonts w:eastAsiaTheme="minorHAnsi"/>
          <w:color w:val="000000" w:themeColor="text1"/>
          <w:lang w:eastAsia="en-US"/>
        </w:rPr>
        <w:t>д</w:t>
      </w:r>
      <w:r w:rsidR="008152BB" w:rsidRPr="00086EC3">
        <w:rPr>
          <w:rFonts w:eastAsiaTheme="minorHAnsi"/>
          <w:color w:val="000000" w:themeColor="text1"/>
          <w:lang w:eastAsia="en-US"/>
        </w:rPr>
        <w:t>ного союза по охра</w:t>
      </w:r>
      <w:r w:rsidR="008152BB">
        <w:rPr>
          <w:rFonts w:eastAsiaTheme="minorHAnsi"/>
          <w:color w:val="000000" w:themeColor="text1"/>
          <w:lang w:eastAsia="en-US"/>
        </w:rPr>
        <w:t>не новых сортов растений, УПОВ</w:t>
      </w:r>
      <w:r w:rsidR="008152BB" w:rsidRPr="00086EC3">
        <w:rPr>
          <w:rFonts w:eastAsiaTheme="minorHAnsi"/>
          <w:color w:val="000000" w:themeColor="text1"/>
          <w:lang w:eastAsia="en-US"/>
        </w:rPr>
        <w:t>. Осно</w:t>
      </w:r>
      <w:r w:rsidR="008152BB" w:rsidRPr="00086EC3">
        <w:rPr>
          <w:rFonts w:eastAsiaTheme="minorHAnsi"/>
          <w:color w:val="000000" w:themeColor="text1"/>
          <w:lang w:eastAsia="en-US"/>
        </w:rPr>
        <w:t>в</w:t>
      </w:r>
      <w:r w:rsidR="008152BB" w:rsidRPr="00086EC3">
        <w:rPr>
          <w:rFonts w:eastAsiaTheme="minorHAnsi"/>
          <w:color w:val="000000" w:themeColor="text1"/>
          <w:lang w:eastAsia="en-US"/>
        </w:rPr>
        <w:t>ными целями УПОВ являются содействие развитию междун</w:t>
      </w:r>
      <w:r w:rsidR="008152BB" w:rsidRPr="00086EC3">
        <w:rPr>
          <w:rFonts w:eastAsiaTheme="minorHAnsi"/>
          <w:color w:val="000000" w:themeColor="text1"/>
          <w:lang w:eastAsia="en-US"/>
        </w:rPr>
        <w:t>а</w:t>
      </w:r>
      <w:r w:rsidR="008152BB" w:rsidRPr="00086EC3">
        <w:rPr>
          <w:rFonts w:eastAsiaTheme="minorHAnsi"/>
          <w:color w:val="000000" w:themeColor="text1"/>
          <w:lang w:eastAsia="en-US"/>
        </w:rPr>
        <w:t>родной гармонизации и сотрудничества, главным образом между государствами-членами, а также оказание помощи странам в подготовке законодательств в области охраны со</w:t>
      </w:r>
      <w:r w:rsidR="008152BB" w:rsidRPr="00086EC3">
        <w:rPr>
          <w:rFonts w:eastAsiaTheme="minorHAnsi"/>
          <w:color w:val="000000" w:themeColor="text1"/>
          <w:lang w:eastAsia="en-US"/>
        </w:rPr>
        <w:t>р</w:t>
      </w:r>
      <w:r w:rsidR="008152BB" w:rsidRPr="00086EC3">
        <w:rPr>
          <w:rFonts w:eastAsiaTheme="minorHAnsi"/>
          <w:color w:val="000000" w:themeColor="text1"/>
          <w:lang w:eastAsia="en-US"/>
        </w:rPr>
        <w:t xml:space="preserve">тов растений. </w:t>
      </w:r>
    </w:p>
    <w:p w:rsidR="008152BB" w:rsidRPr="00086EC3" w:rsidRDefault="008152BB" w:rsidP="008152BB">
      <w:pPr>
        <w:autoSpaceDE w:val="0"/>
        <w:autoSpaceDN w:val="0"/>
        <w:adjustRightInd w:val="0"/>
        <w:ind w:firstLine="540"/>
        <w:rPr>
          <w:rFonts w:eastAsiaTheme="minorHAnsi"/>
          <w:color w:val="000000" w:themeColor="text1"/>
          <w:lang w:eastAsia="en-US"/>
        </w:rPr>
      </w:pPr>
      <w:r>
        <w:lastRenderedPageBreak/>
        <w:t xml:space="preserve">В </w:t>
      </w:r>
      <w:r w:rsidRPr="006C12DC">
        <w:t>2006 г</w:t>
      </w:r>
      <w:r>
        <w:t>. была создана</w:t>
      </w:r>
      <w:r w:rsidRPr="006C12DC">
        <w:t xml:space="preserve"> </w:t>
      </w:r>
      <w:r>
        <w:t>международная о</w:t>
      </w:r>
      <w:r w:rsidRPr="006C12DC">
        <w:t>рганизация БРИКС</w:t>
      </w:r>
      <w:r w:rsidRPr="00555515">
        <w:t>,</w:t>
      </w:r>
      <w:r>
        <w:t xml:space="preserve"> состоящая из следующих стран: </w:t>
      </w:r>
      <w:r w:rsidRPr="006C12DC">
        <w:t>Федеративн</w:t>
      </w:r>
      <w:r>
        <w:t>ой Ре</w:t>
      </w:r>
      <w:r>
        <w:t>с</w:t>
      </w:r>
      <w:r>
        <w:t>публики Бразилии, Российской Федерации, Республики И</w:t>
      </w:r>
      <w:r>
        <w:t>н</w:t>
      </w:r>
      <w:r>
        <w:t>дия, Китайской Народной Республики и Южно-Африканской</w:t>
      </w:r>
      <w:r w:rsidRPr="006C12DC">
        <w:t xml:space="preserve"> Республи</w:t>
      </w:r>
      <w:r>
        <w:t>ки.</w:t>
      </w:r>
      <w:r w:rsidRPr="006C12DC">
        <w:t xml:space="preserve"> </w:t>
      </w:r>
      <w:r w:rsidRPr="00555515">
        <w:t>Страны БРИКС также являются членами разли</w:t>
      </w:r>
      <w:r w:rsidRPr="00555515">
        <w:t>ч</w:t>
      </w:r>
      <w:r w:rsidRPr="00555515">
        <w:t xml:space="preserve">ных региональных объединений. </w:t>
      </w:r>
      <w:r>
        <w:t>К примеру</w:t>
      </w:r>
      <w:r w:rsidRPr="005A27B9">
        <w:t>,</w:t>
      </w:r>
      <w:r>
        <w:t xml:space="preserve"> </w:t>
      </w:r>
      <w:r w:rsidRPr="00555515">
        <w:t>Российская Ф</w:t>
      </w:r>
      <w:r w:rsidRPr="00555515">
        <w:t>е</w:t>
      </w:r>
      <w:r w:rsidRPr="00555515">
        <w:t xml:space="preserve">дерация </w:t>
      </w:r>
      <w:r w:rsidR="002F5BF7">
        <w:t>–</w:t>
      </w:r>
      <w:r w:rsidRPr="00555515">
        <w:t xml:space="preserve"> член Содружества Независимых Государств, Орг</w:t>
      </w:r>
      <w:r w:rsidRPr="00555515">
        <w:t>а</w:t>
      </w:r>
      <w:r w:rsidRPr="00555515">
        <w:t>низации Договора о коллективной безопасности и Еврази</w:t>
      </w:r>
      <w:r w:rsidRPr="00555515">
        <w:t>й</w:t>
      </w:r>
      <w:r w:rsidRPr="00555515">
        <w:t>ского экономического союза. Россия и Китай являются член</w:t>
      </w:r>
      <w:r w:rsidRPr="00555515">
        <w:t>а</w:t>
      </w:r>
      <w:r w:rsidRPr="00555515">
        <w:t xml:space="preserve">ми Шанхайской организации сотрудничества и Азиатско-Тихоокеанского экономического сотрудничества. </w:t>
      </w:r>
      <w:r w:rsidRPr="005A27B9">
        <w:t>На сег</w:t>
      </w:r>
      <w:r w:rsidRPr="005A27B9">
        <w:t>о</w:t>
      </w:r>
      <w:r w:rsidRPr="005A27B9">
        <w:t>дняшний день страны группы БРИКС являются одними из с</w:t>
      </w:r>
      <w:r w:rsidRPr="005A27B9">
        <w:t>а</w:t>
      </w:r>
      <w:r w:rsidRPr="005A27B9">
        <w:t>мых быстрорастущих экономик мира, на них приходится ок</w:t>
      </w:r>
      <w:r w:rsidRPr="005A27B9">
        <w:t>о</w:t>
      </w:r>
      <w:r w:rsidRPr="005A27B9">
        <w:t>ло 20</w:t>
      </w:r>
      <w:r w:rsidR="002F5BF7">
        <w:t xml:space="preserve"> </w:t>
      </w:r>
      <w:r w:rsidRPr="005A27B9">
        <w:t>% мировой торговли, 40</w:t>
      </w:r>
      <w:r w:rsidR="002F5BF7">
        <w:t xml:space="preserve"> </w:t>
      </w:r>
      <w:r w:rsidRPr="005A27B9">
        <w:t>% производства пшеницы, 50</w:t>
      </w:r>
      <w:r w:rsidR="002F5BF7">
        <w:t xml:space="preserve"> </w:t>
      </w:r>
      <w:r w:rsidRPr="005A27B9">
        <w:t>% производства свинины, около 30</w:t>
      </w:r>
      <w:r w:rsidR="002F5BF7">
        <w:t xml:space="preserve"> </w:t>
      </w:r>
      <w:r w:rsidRPr="005A27B9">
        <w:t>% производства мяса птицы и говядины, 30</w:t>
      </w:r>
      <w:r w:rsidR="002F5BF7">
        <w:t xml:space="preserve"> </w:t>
      </w:r>
      <w:r w:rsidRPr="005A27B9">
        <w:t>% пахотных земель. Россия обеспечивает страны-участниц не только сырьевыми ресурсами, но и акти</w:t>
      </w:r>
      <w:r w:rsidRPr="005A27B9">
        <w:t>в</w:t>
      </w:r>
      <w:r w:rsidRPr="005A27B9">
        <w:t>но задействует свой агропромышленный комплекс, что созд</w:t>
      </w:r>
      <w:r w:rsidRPr="005A27B9">
        <w:t>а</w:t>
      </w:r>
      <w:r w:rsidRPr="005A27B9">
        <w:t>ет альтернативную ветвь для развития экономики</w:t>
      </w:r>
      <w:r>
        <w:rPr>
          <w:rStyle w:val="afd"/>
        </w:rPr>
        <w:footnoteReference w:id="13"/>
      </w:r>
      <w:r w:rsidRPr="005A27B9">
        <w:t>.</w:t>
      </w:r>
    </w:p>
    <w:p w:rsidR="008152BB" w:rsidRDefault="008152BB" w:rsidP="008152BB">
      <w:pPr>
        <w:autoSpaceDE w:val="0"/>
        <w:autoSpaceDN w:val="0"/>
        <w:adjustRightInd w:val="0"/>
        <w:rPr>
          <w:rFonts w:eastAsiaTheme="minorHAnsi"/>
          <w:color w:val="000000" w:themeColor="text1"/>
          <w:lang w:eastAsia="en-US"/>
        </w:rPr>
      </w:pPr>
      <w:r w:rsidRPr="00555515">
        <w:rPr>
          <w:rFonts w:eastAsiaTheme="minorHAnsi"/>
          <w:color w:val="000000" w:themeColor="text1"/>
          <w:lang w:eastAsia="en-US"/>
        </w:rPr>
        <w:t xml:space="preserve">В 2011 г. Российская Федерация ратифицировала </w:t>
      </w:r>
      <w:hyperlink r:id="rId22" w:history="1">
        <w:r w:rsidRPr="00555515">
          <w:rPr>
            <w:rFonts w:eastAsiaTheme="minorHAnsi"/>
            <w:color w:val="000000" w:themeColor="text1"/>
            <w:lang w:eastAsia="en-US"/>
          </w:rPr>
          <w:t>Прот</w:t>
        </w:r>
        <w:r w:rsidRPr="00555515">
          <w:rPr>
            <w:rFonts w:eastAsiaTheme="minorHAnsi"/>
            <w:color w:val="000000" w:themeColor="text1"/>
            <w:lang w:eastAsia="en-US"/>
          </w:rPr>
          <w:t>о</w:t>
        </w:r>
        <w:r w:rsidRPr="00555515">
          <w:rPr>
            <w:rFonts w:eastAsiaTheme="minorHAnsi"/>
            <w:color w:val="000000" w:themeColor="text1"/>
            <w:lang w:eastAsia="en-US"/>
          </w:rPr>
          <w:t>кол</w:t>
        </w:r>
      </w:hyperlink>
      <w:r w:rsidRPr="00555515">
        <w:rPr>
          <w:rFonts w:eastAsiaTheme="minorHAnsi"/>
          <w:color w:val="000000" w:themeColor="text1"/>
          <w:lang w:eastAsia="en-US"/>
        </w:rPr>
        <w:t xml:space="preserve"> «О присоединении Российской Федерации к Марраке</w:t>
      </w:r>
      <w:r w:rsidRPr="00555515">
        <w:rPr>
          <w:rFonts w:eastAsiaTheme="minorHAnsi"/>
          <w:color w:val="000000" w:themeColor="text1"/>
          <w:lang w:eastAsia="en-US"/>
        </w:rPr>
        <w:t>ш</w:t>
      </w:r>
      <w:r w:rsidRPr="00555515">
        <w:rPr>
          <w:rFonts w:eastAsiaTheme="minorHAnsi"/>
          <w:color w:val="000000" w:themeColor="text1"/>
          <w:lang w:eastAsia="en-US"/>
        </w:rPr>
        <w:t>скому соглашению об учреждении Всемирной торговой орг</w:t>
      </w:r>
      <w:r w:rsidRPr="00555515">
        <w:rPr>
          <w:rFonts w:eastAsiaTheme="minorHAnsi"/>
          <w:color w:val="000000" w:themeColor="text1"/>
          <w:lang w:eastAsia="en-US"/>
        </w:rPr>
        <w:t>а</w:t>
      </w:r>
      <w:r w:rsidRPr="00555515">
        <w:rPr>
          <w:rFonts w:eastAsiaTheme="minorHAnsi"/>
          <w:color w:val="000000" w:themeColor="text1"/>
          <w:lang w:eastAsia="en-US"/>
        </w:rPr>
        <w:t>низации от 15</w:t>
      </w:r>
      <w:r w:rsidR="002F5BF7">
        <w:rPr>
          <w:rFonts w:eastAsiaTheme="minorHAnsi"/>
          <w:color w:val="000000" w:themeColor="text1"/>
          <w:lang w:eastAsia="en-US"/>
        </w:rPr>
        <w:t>.04.</w:t>
      </w:r>
      <w:r w:rsidRPr="00555515">
        <w:rPr>
          <w:rFonts w:eastAsiaTheme="minorHAnsi"/>
          <w:color w:val="000000" w:themeColor="text1"/>
          <w:lang w:eastAsia="en-US"/>
        </w:rPr>
        <w:t>1994»</w:t>
      </w:r>
      <w:r w:rsidRPr="00555515">
        <w:rPr>
          <w:rStyle w:val="afd"/>
          <w:rFonts w:eastAsiaTheme="minorHAnsi"/>
          <w:color w:val="000000" w:themeColor="text1"/>
          <w:lang w:eastAsia="en-US"/>
        </w:rPr>
        <w:footnoteReference w:id="14"/>
      </w:r>
      <w:r w:rsidRPr="00555515">
        <w:rPr>
          <w:rFonts w:eastAsiaTheme="minorHAnsi"/>
          <w:color w:val="000000" w:themeColor="text1"/>
          <w:lang w:eastAsia="en-US"/>
        </w:rPr>
        <w:t xml:space="preserve">. Как указал Конституционный Суд РФ, с момента ратификации </w:t>
      </w:r>
      <w:hyperlink r:id="rId23" w:history="1">
        <w:r w:rsidRPr="00555515">
          <w:rPr>
            <w:rFonts w:eastAsiaTheme="minorHAnsi"/>
            <w:color w:val="000000" w:themeColor="text1"/>
            <w:lang w:eastAsia="en-US"/>
          </w:rPr>
          <w:t>Протокола</w:t>
        </w:r>
      </w:hyperlink>
      <w:r w:rsidRPr="00555515">
        <w:rPr>
          <w:rFonts w:eastAsiaTheme="minorHAnsi"/>
          <w:color w:val="000000" w:themeColor="text1"/>
          <w:lang w:eastAsia="en-US"/>
        </w:rPr>
        <w:t xml:space="preserve"> он стал «через сист</w:t>
      </w:r>
      <w:r w:rsidRPr="00555515">
        <w:rPr>
          <w:rFonts w:eastAsiaTheme="minorHAnsi"/>
          <w:color w:val="000000" w:themeColor="text1"/>
          <w:lang w:eastAsia="en-US"/>
        </w:rPr>
        <w:t>е</w:t>
      </w:r>
      <w:r w:rsidRPr="00555515">
        <w:rPr>
          <w:rFonts w:eastAsiaTheme="minorHAnsi"/>
          <w:color w:val="000000" w:themeColor="text1"/>
          <w:lang w:eastAsia="en-US"/>
        </w:rPr>
        <w:t>му норм, имеющих отсылочный (бланкетный) характер, л</w:t>
      </w:r>
      <w:r w:rsidRPr="00555515">
        <w:rPr>
          <w:rFonts w:eastAsiaTheme="minorHAnsi"/>
          <w:color w:val="000000" w:themeColor="text1"/>
          <w:lang w:eastAsia="en-US"/>
        </w:rPr>
        <w:t>е</w:t>
      </w:r>
      <w:r w:rsidRPr="00555515">
        <w:rPr>
          <w:rFonts w:eastAsiaTheme="minorHAnsi"/>
          <w:color w:val="000000" w:themeColor="text1"/>
          <w:lang w:eastAsia="en-US"/>
        </w:rPr>
        <w:t xml:space="preserve">гальным основанием применения на территории Российской </w:t>
      </w:r>
      <w:r w:rsidRPr="00555515">
        <w:rPr>
          <w:rFonts w:eastAsiaTheme="minorHAnsi"/>
          <w:color w:val="000000" w:themeColor="text1"/>
          <w:lang w:eastAsia="en-US"/>
        </w:rPr>
        <w:lastRenderedPageBreak/>
        <w:t xml:space="preserve">Федерации положений Марракешского </w:t>
      </w:r>
      <w:hyperlink r:id="rId24" w:history="1">
        <w:r w:rsidRPr="00555515">
          <w:rPr>
            <w:rFonts w:eastAsiaTheme="minorHAnsi"/>
            <w:color w:val="000000" w:themeColor="text1"/>
            <w:lang w:eastAsia="en-US"/>
          </w:rPr>
          <w:t>соглашения</w:t>
        </w:r>
      </w:hyperlink>
      <w:r w:rsidRPr="00555515">
        <w:rPr>
          <w:rStyle w:val="afd"/>
          <w:rFonts w:eastAsiaTheme="minorHAnsi"/>
          <w:color w:val="000000" w:themeColor="text1"/>
          <w:lang w:eastAsia="en-US"/>
        </w:rPr>
        <w:footnoteReference w:id="15"/>
      </w:r>
      <w:r w:rsidRPr="00555515">
        <w:rPr>
          <w:rFonts w:eastAsiaTheme="minorHAnsi"/>
          <w:color w:val="000000" w:themeColor="text1"/>
          <w:lang w:eastAsia="en-US"/>
        </w:rPr>
        <w:t xml:space="preserve"> и права ВТО в целом»</w:t>
      </w:r>
      <w:r w:rsidRPr="00555515">
        <w:rPr>
          <w:rStyle w:val="afd"/>
          <w:rFonts w:eastAsiaTheme="minorHAnsi"/>
          <w:color w:val="000000" w:themeColor="text1"/>
          <w:lang w:eastAsia="en-US"/>
        </w:rPr>
        <w:footnoteReference w:id="16"/>
      </w:r>
      <w:r w:rsidRPr="00555515">
        <w:rPr>
          <w:rFonts w:eastAsiaTheme="minorHAnsi"/>
          <w:color w:val="000000" w:themeColor="text1"/>
          <w:lang w:eastAsia="en-US"/>
        </w:rPr>
        <w:t>.</w:t>
      </w:r>
      <w:r>
        <w:rPr>
          <w:rFonts w:eastAsiaTheme="minorHAnsi"/>
          <w:color w:val="000000" w:themeColor="text1"/>
          <w:lang w:eastAsia="en-US"/>
        </w:rPr>
        <w:t xml:space="preserve"> </w:t>
      </w:r>
    </w:p>
    <w:p w:rsidR="00A60EE5" w:rsidRPr="00086EC3" w:rsidRDefault="00A60EE5" w:rsidP="008152BB">
      <w:pPr>
        <w:autoSpaceDE w:val="0"/>
        <w:autoSpaceDN w:val="0"/>
        <w:adjustRightInd w:val="0"/>
        <w:rPr>
          <w:rFonts w:eastAsiaTheme="minorHAnsi"/>
          <w:color w:val="000000" w:themeColor="text1"/>
          <w:lang w:eastAsia="en-US"/>
        </w:rPr>
      </w:pPr>
      <w:r w:rsidRPr="00086EC3">
        <w:rPr>
          <w:bCs/>
          <w:color w:val="000000" w:themeColor="text1"/>
        </w:rPr>
        <w:t>В 2015</w:t>
      </w:r>
      <w:r w:rsidR="002D096E">
        <w:rPr>
          <w:bCs/>
          <w:color w:val="000000" w:themeColor="text1"/>
        </w:rPr>
        <w:t xml:space="preserve"> </w:t>
      </w:r>
      <w:r w:rsidRPr="00086EC3">
        <w:rPr>
          <w:bCs/>
          <w:color w:val="000000" w:themeColor="text1"/>
        </w:rPr>
        <w:t>г. был образован</w:t>
      </w:r>
      <w:r w:rsidRPr="00086EC3">
        <w:rPr>
          <w:b/>
          <w:bCs/>
          <w:color w:val="000000" w:themeColor="text1"/>
        </w:rPr>
        <w:t xml:space="preserve"> </w:t>
      </w:r>
      <w:r w:rsidRPr="00086EC3">
        <w:rPr>
          <w:rFonts w:eastAsiaTheme="minorHAnsi"/>
          <w:color w:val="000000" w:themeColor="text1"/>
          <w:lang w:eastAsia="en-US"/>
        </w:rPr>
        <w:t>Департамент стран Европы, С</w:t>
      </w:r>
      <w:r w:rsidRPr="00086EC3">
        <w:rPr>
          <w:rFonts w:eastAsiaTheme="minorHAnsi"/>
          <w:color w:val="000000" w:themeColor="text1"/>
          <w:lang w:eastAsia="en-US"/>
        </w:rPr>
        <w:t>е</w:t>
      </w:r>
      <w:r w:rsidRPr="00086EC3">
        <w:rPr>
          <w:rFonts w:eastAsiaTheme="minorHAnsi"/>
          <w:color w:val="000000" w:themeColor="text1"/>
          <w:lang w:eastAsia="en-US"/>
        </w:rPr>
        <w:t xml:space="preserve">верной Америки и международных организаций (далее </w:t>
      </w:r>
      <w:r w:rsidR="002D096E">
        <w:rPr>
          <w:rFonts w:eastAsiaTheme="minorHAnsi"/>
          <w:color w:val="000000" w:themeColor="text1"/>
          <w:lang w:eastAsia="en-US"/>
        </w:rPr>
        <w:t>–</w:t>
      </w:r>
      <w:r w:rsidRPr="00086EC3">
        <w:rPr>
          <w:rFonts w:eastAsiaTheme="minorHAnsi"/>
          <w:color w:val="000000" w:themeColor="text1"/>
          <w:lang w:eastAsia="en-US"/>
        </w:rPr>
        <w:t xml:space="preserve"> Д</w:t>
      </w:r>
      <w:r w:rsidRPr="00086EC3">
        <w:rPr>
          <w:rFonts w:eastAsiaTheme="minorHAnsi"/>
          <w:color w:val="000000" w:themeColor="text1"/>
          <w:lang w:eastAsia="en-US"/>
        </w:rPr>
        <w:t>е</w:t>
      </w:r>
      <w:r w:rsidRPr="00086EC3">
        <w:rPr>
          <w:rFonts w:eastAsiaTheme="minorHAnsi"/>
          <w:color w:val="000000" w:themeColor="text1"/>
          <w:lang w:eastAsia="en-US"/>
        </w:rPr>
        <w:t>партамент)</w:t>
      </w:r>
      <w:r w:rsidR="00954C80" w:rsidRPr="00086EC3">
        <w:rPr>
          <w:rStyle w:val="afd"/>
          <w:rFonts w:eastAsiaTheme="minorHAnsi"/>
          <w:color w:val="000000" w:themeColor="text1"/>
          <w:lang w:eastAsia="en-US"/>
        </w:rPr>
        <w:footnoteReference w:id="17"/>
      </w:r>
      <w:r w:rsidRPr="00086EC3">
        <w:rPr>
          <w:rFonts w:eastAsiaTheme="minorHAnsi"/>
          <w:color w:val="000000" w:themeColor="text1"/>
          <w:lang w:eastAsia="en-US"/>
        </w:rPr>
        <w:t xml:space="preserve">, который является структурным подразделением центрального аппарата </w:t>
      </w:r>
      <w:hyperlink r:id="rId25" w:history="1">
        <w:r w:rsidRPr="00086EC3">
          <w:rPr>
            <w:rFonts w:eastAsiaTheme="minorHAnsi"/>
            <w:color w:val="000000" w:themeColor="text1"/>
            <w:lang w:eastAsia="en-US"/>
          </w:rPr>
          <w:t>Министерства</w:t>
        </w:r>
      </w:hyperlink>
      <w:r w:rsidRPr="00086EC3">
        <w:rPr>
          <w:rFonts w:eastAsiaTheme="minorHAnsi"/>
          <w:color w:val="000000" w:themeColor="text1"/>
          <w:lang w:eastAsia="en-US"/>
        </w:rPr>
        <w:t xml:space="preserve"> экономического разв</w:t>
      </w:r>
      <w:r w:rsidRPr="00086EC3">
        <w:rPr>
          <w:rFonts w:eastAsiaTheme="minorHAnsi"/>
          <w:color w:val="000000" w:themeColor="text1"/>
          <w:lang w:eastAsia="en-US"/>
        </w:rPr>
        <w:t>и</w:t>
      </w:r>
      <w:r w:rsidRPr="00086EC3">
        <w:rPr>
          <w:rFonts w:eastAsiaTheme="minorHAnsi"/>
          <w:color w:val="000000" w:themeColor="text1"/>
          <w:lang w:eastAsia="en-US"/>
        </w:rPr>
        <w:t xml:space="preserve">тия Российской Федерации (далее </w:t>
      </w:r>
      <w:r w:rsidR="002D096E">
        <w:rPr>
          <w:rFonts w:eastAsiaTheme="minorHAnsi"/>
          <w:color w:val="000000" w:themeColor="text1"/>
          <w:lang w:eastAsia="en-US"/>
        </w:rPr>
        <w:t>–</w:t>
      </w:r>
      <w:r w:rsidRPr="00086EC3">
        <w:rPr>
          <w:rFonts w:eastAsiaTheme="minorHAnsi"/>
          <w:color w:val="000000" w:themeColor="text1"/>
          <w:lang w:eastAsia="en-US"/>
        </w:rPr>
        <w:t xml:space="preserve"> Министерство), обесп</w:t>
      </w:r>
      <w:r w:rsidRPr="00086EC3">
        <w:rPr>
          <w:rFonts w:eastAsiaTheme="minorHAnsi"/>
          <w:color w:val="000000" w:themeColor="text1"/>
          <w:lang w:eastAsia="en-US"/>
        </w:rPr>
        <w:t>е</w:t>
      </w:r>
      <w:r w:rsidRPr="00086EC3">
        <w:rPr>
          <w:rFonts w:eastAsiaTheme="minorHAnsi"/>
          <w:color w:val="000000" w:themeColor="text1"/>
          <w:lang w:eastAsia="en-US"/>
        </w:rPr>
        <w:t>чивающим реализацию функций Министерства, связанных с осуществлением внешнеэкономической деятельности со стр</w:t>
      </w:r>
      <w:r w:rsidRPr="00086EC3">
        <w:rPr>
          <w:rFonts w:eastAsiaTheme="minorHAnsi"/>
          <w:color w:val="000000" w:themeColor="text1"/>
          <w:lang w:eastAsia="en-US"/>
        </w:rPr>
        <w:t>а</w:t>
      </w:r>
      <w:r w:rsidRPr="00086EC3">
        <w:rPr>
          <w:rFonts w:eastAsiaTheme="minorHAnsi"/>
          <w:color w:val="000000" w:themeColor="text1"/>
          <w:lang w:eastAsia="en-US"/>
        </w:rPr>
        <w:t>нами Европы и Северной Америки и взаимодействием с Е</w:t>
      </w:r>
      <w:r w:rsidRPr="00086EC3">
        <w:rPr>
          <w:rFonts w:eastAsiaTheme="minorHAnsi"/>
          <w:color w:val="000000" w:themeColor="text1"/>
          <w:lang w:eastAsia="en-US"/>
        </w:rPr>
        <w:t>в</w:t>
      </w:r>
      <w:r w:rsidRPr="00086EC3">
        <w:rPr>
          <w:rFonts w:eastAsiaTheme="minorHAnsi"/>
          <w:color w:val="000000" w:themeColor="text1"/>
          <w:lang w:eastAsia="en-US"/>
        </w:rPr>
        <w:t>ропейским союзом, Организацией экономического сотрудн</w:t>
      </w:r>
      <w:r w:rsidRPr="00086EC3">
        <w:rPr>
          <w:rFonts w:eastAsiaTheme="minorHAnsi"/>
          <w:color w:val="000000" w:themeColor="text1"/>
          <w:lang w:eastAsia="en-US"/>
        </w:rPr>
        <w:t>и</w:t>
      </w:r>
      <w:r w:rsidRPr="00086EC3">
        <w:rPr>
          <w:rFonts w:eastAsiaTheme="minorHAnsi"/>
          <w:color w:val="000000" w:themeColor="text1"/>
          <w:lang w:eastAsia="en-US"/>
        </w:rPr>
        <w:t>чества и развития (ОЭСР), международными организациями и региональными комиссиями ООН, в том числе Конференцией ООН по торговле и развитию (ЮНКТАД), Программой разв</w:t>
      </w:r>
      <w:r w:rsidRPr="00086EC3">
        <w:rPr>
          <w:rFonts w:eastAsiaTheme="minorHAnsi"/>
          <w:color w:val="000000" w:themeColor="text1"/>
          <w:lang w:eastAsia="en-US"/>
        </w:rPr>
        <w:t>и</w:t>
      </w:r>
      <w:r w:rsidRPr="00086EC3">
        <w:rPr>
          <w:rFonts w:eastAsiaTheme="minorHAnsi"/>
          <w:color w:val="000000" w:themeColor="text1"/>
          <w:lang w:eastAsia="en-US"/>
        </w:rPr>
        <w:t>тия ООН (ПРООН), Продовольственной и сельскохозяйстве</w:t>
      </w:r>
      <w:r w:rsidRPr="00086EC3">
        <w:rPr>
          <w:rFonts w:eastAsiaTheme="minorHAnsi"/>
          <w:color w:val="000000" w:themeColor="text1"/>
          <w:lang w:eastAsia="en-US"/>
        </w:rPr>
        <w:t>н</w:t>
      </w:r>
      <w:r w:rsidRPr="00086EC3">
        <w:rPr>
          <w:rFonts w:eastAsiaTheme="minorHAnsi"/>
          <w:color w:val="000000" w:themeColor="text1"/>
          <w:lang w:eastAsia="en-US"/>
        </w:rPr>
        <w:t>ной организацией ООН (ФАО), Организацией ООН по пр</w:t>
      </w:r>
      <w:r w:rsidRPr="00086EC3">
        <w:rPr>
          <w:rFonts w:eastAsiaTheme="minorHAnsi"/>
          <w:color w:val="000000" w:themeColor="text1"/>
          <w:lang w:eastAsia="en-US"/>
        </w:rPr>
        <w:t>о</w:t>
      </w:r>
      <w:r w:rsidRPr="00086EC3">
        <w:rPr>
          <w:rFonts w:eastAsiaTheme="minorHAnsi"/>
          <w:color w:val="000000" w:themeColor="text1"/>
          <w:lang w:eastAsia="en-US"/>
        </w:rPr>
        <w:t>мышленному развитию (ЮНИДО), Вторым комитетом Ген</w:t>
      </w:r>
      <w:r w:rsidRPr="00086EC3">
        <w:rPr>
          <w:rFonts w:eastAsiaTheme="minorHAnsi"/>
          <w:color w:val="000000" w:themeColor="text1"/>
          <w:lang w:eastAsia="en-US"/>
        </w:rPr>
        <w:t>е</w:t>
      </w:r>
      <w:r w:rsidRPr="00086EC3">
        <w:rPr>
          <w:rFonts w:eastAsiaTheme="minorHAnsi"/>
          <w:color w:val="000000" w:themeColor="text1"/>
          <w:lang w:eastAsia="en-US"/>
        </w:rPr>
        <w:t>ральной ассамблеи ООН, Экономическим и социальным сов</w:t>
      </w:r>
      <w:r w:rsidRPr="00086EC3">
        <w:rPr>
          <w:rFonts w:eastAsiaTheme="minorHAnsi"/>
          <w:color w:val="000000" w:themeColor="text1"/>
          <w:lang w:eastAsia="en-US"/>
        </w:rPr>
        <w:t>е</w:t>
      </w:r>
      <w:r w:rsidRPr="00086EC3">
        <w:rPr>
          <w:rFonts w:eastAsiaTheme="minorHAnsi"/>
          <w:color w:val="000000" w:themeColor="text1"/>
          <w:lang w:eastAsia="en-US"/>
        </w:rPr>
        <w:t>том ООН (ЭКОСОС), Общим фондом для сырьевых товаров (ОФСТ), международными товарными организациями, Ра</w:t>
      </w:r>
      <w:r w:rsidRPr="00086EC3">
        <w:rPr>
          <w:rFonts w:eastAsiaTheme="minorHAnsi"/>
          <w:color w:val="000000" w:themeColor="text1"/>
          <w:lang w:eastAsia="en-US"/>
        </w:rPr>
        <w:t>с</w:t>
      </w:r>
      <w:r w:rsidRPr="00086EC3">
        <w:rPr>
          <w:rFonts w:eastAsiaTheme="minorHAnsi"/>
          <w:color w:val="000000" w:themeColor="text1"/>
          <w:lang w:eastAsia="en-US"/>
        </w:rPr>
        <w:t xml:space="preserve">ширенной туманганской инициативой (РТИ), а также Группой </w:t>
      </w:r>
      <w:r w:rsidR="00F77F76">
        <w:rPr>
          <w:rFonts w:eastAsiaTheme="minorHAnsi"/>
          <w:color w:val="000000" w:themeColor="text1"/>
          <w:lang w:eastAsia="en-US"/>
        </w:rPr>
        <w:t>двадцати</w:t>
      </w:r>
      <w:r w:rsidRPr="00086EC3">
        <w:rPr>
          <w:rFonts w:eastAsiaTheme="minorHAnsi"/>
          <w:color w:val="000000" w:themeColor="text1"/>
          <w:lang w:eastAsia="en-US"/>
        </w:rPr>
        <w:t>.</w:t>
      </w:r>
    </w:p>
    <w:p w:rsidR="00945987" w:rsidRPr="00086EC3" w:rsidRDefault="00086EC3" w:rsidP="00945987">
      <w:pPr>
        <w:autoSpaceDE w:val="0"/>
        <w:autoSpaceDN w:val="0"/>
        <w:adjustRightInd w:val="0"/>
        <w:ind w:firstLine="540"/>
        <w:rPr>
          <w:rFonts w:eastAsiaTheme="minorHAnsi"/>
          <w:color w:val="000000" w:themeColor="text1"/>
          <w:lang w:eastAsia="en-US"/>
        </w:rPr>
      </w:pPr>
      <w:r w:rsidRPr="00086EC3">
        <w:rPr>
          <w:rFonts w:eastAsiaTheme="minorHAnsi"/>
          <w:color w:val="000000" w:themeColor="text1"/>
          <w:lang w:eastAsia="en-US"/>
        </w:rPr>
        <w:lastRenderedPageBreak/>
        <w:t>М</w:t>
      </w:r>
      <w:r w:rsidR="00945987" w:rsidRPr="00086EC3">
        <w:rPr>
          <w:rFonts w:eastAsiaTheme="minorHAnsi"/>
          <w:color w:val="000000" w:themeColor="text1"/>
          <w:lang w:eastAsia="en-US"/>
        </w:rPr>
        <w:t>ежгосударственные связи и отношения в области вет</w:t>
      </w:r>
      <w:r w:rsidR="00945987" w:rsidRPr="00086EC3">
        <w:rPr>
          <w:rFonts w:eastAsiaTheme="minorHAnsi"/>
          <w:color w:val="000000" w:themeColor="text1"/>
          <w:lang w:eastAsia="en-US"/>
        </w:rPr>
        <w:t>е</w:t>
      </w:r>
      <w:r w:rsidR="00945987" w:rsidRPr="00086EC3">
        <w:rPr>
          <w:rFonts w:eastAsiaTheme="minorHAnsi"/>
          <w:color w:val="000000" w:themeColor="text1"/>
          <w:lang w:eastAsia="en-US"/>
        </w:rPr>
        <w:t>ринарии находятся в компетенции специализированных ме</w:t>
      </w:r>
      <w:r w:rsidR="00945987" w:rsidRPr="00086EC3">
        <w:rPr>
          <w:rFonts w:eastAsiaTheme="minorHAnsi"/>
          <w:color w:val="000000" w:themeColor="text1"/>
          <w:lang w:eastAsia="en-US"/>
        </w:rPr>
        <w:t>ж</w:t>
      </w:r>
      <w:r w:rsidR="00945987" w:rsidRPr="00086EC3">
        <w:rPr>
          <w:rFonts w:eastAsiaTheme="minorHAnsi"/>
          <w:color w:val="000000" w:themeColor="text1"/>
          <w:lang w:eastAsia="en-US"/>
        </w:rPr>
        <w:t>дународных организаций, в частности Всемирной организ</w:t>
      </w:r>
      <w:r w:rsidR="00945987" w:rsidRPr="00086EC3">
        <w:rPr>
          <w:rFonts w:eastAsiaTheme="minorHAnsi"/>
          <w:color w:val="000000" w:themeColor="text1"/>
          <w:lang w:eastAsia="en-US"/>
        </w:rPr>
        <w:t>а</w:t>
      </w:r>
      <w:r w:rsidR="00945987" w:rsidRPr="00086EC3">
        <w:rPr>
          <w:rFonts w:eastAsiaTheme="minorHAnsi"/>
          <w:color w:val="000000" w:themeColor="text1"/>
          <w:lang w:eastAsia="en-US"/>
        </w:rPr>
        <w:t>ции здоровья животных (World Organization for Animal Health), FAO (Food and Agricultural Organization), а также Вс</w:t>
      </w:r>
      <w:r w:rsidR="00945987" w:rsidRPr="00086EC3">
        <w:rPr>
          <w:rFonts w:eastAsiaTheme="minorHAnsi"/>
          <w:color w:val="000000" w:themeColor="text1"/>
          <w:lang w:eastAsia="en-US"/>
        </w:rPr>
        <w:t>е</w:t>
      </w:r>
      <w:r w:rsidR="00945987" w:rsidRPr="00086EC3">
        <w:rPr>
          <w:rFonts w:eastAsiaTheme="minorHAnsi"/>
          <w:color w:val="000000" w:themeColor="text1"/>
          <w:lang w:eastAsia="en-US"/>
        </w:rPr>
        <w:t>мирной организации здравоохранения (ВОЗ, World Health Organization). Всемирная органи</w:t>
      </w:r>
      <w:r w:rsidR="00F77F76">
        <w:rPr>
          <w:rFonts w:eastAsiaTheme="minorHAnsi"/>
          <w:color w:val="000000" w:themeColor="text1"/>
          <w:lang w:eastAsia="en-US"/>
        </w:rPr>
        <w:t xml:space="preserve">зация здоровья животных (ВОЗЖ) </w:t>
      </w:r>
      <w:r w:rsidR="00F77F76" w:rsidRPr="0077414E">
        <w:rPr>
          <w:sz w:val="20"/>
          <w:szCs w:val="20"/>
        </w:rPr>
        <w:t>–</w:t>
      </w:r>
      <w:r w:rsidR="00945987" w:rsidRPr="00086EC3">
        <w:rPr>
          <w:rFonts w:eastAsiaTheme="minorHAnsi"/>
          <w:color w:val="000000" w:themeColor="text1"/>
          <w:lang w:eastAsia="en-US"/>
        </w:rPr>
        <w:t xml:space="preserve"> принятое название Международного эпизоотич</w:t>
      </w:r>
      <w:r w:rsidR="00945987" w:rsidRPr="00086EC3">
        <w:rPr>
          <w:rFonts w:eastAsiaTheme="minorHAnsi"/>
          <w:color w:val="000000" w:themeColor="text1"/>
          <w:lang w:eastAsia="en-US"/>
        </w:rPr>
        <w:t>е</w:t>
      </w:r>
      <w:r w:rsidR="00945987" w:rsidRPr="00086EC3">
        <w:rPr>
          <w:rFonts w:eastAsiaTheme="minorHAnsi"/>
          <w:color w:val="000000" w:themeColor="text1"/>
          <w:lang w:eastAsia="en-US"/>
        </w:rPr>
        <w:t>ского бюро (МЭБ). ВОЗЖ (МЭБ) представляет собой высший уровень международного межправительственного сотрудн</w:t>
      </w:r>
      <w:r w:rsidR="00945987" w:rsidRPr="00086EC3">
        <w:rPr>
          <w:rFonts w:eastAsiaTheme="minorHAnsi"/>
          <w:color w:val="000000" w:themeColor="text1"/>
          <w:lang w:eastAsia="en-US"/>
        </w:rPr>
        <w:t>и</w:t>
      </w:r>
      <w:r w:rsidR="00945987" w:rsidRPr="00086EC3">
        <w:rPr>
          <w:rFonts w:eastAsiaTheme="minorHAnsi"/>
          <w:color w:val="000000" w:themeColor="text1"/>
          <w:lang w:eastAsia="en-US"/>
        </w:rPr>
        <w:t>чества, координации и кооперации в области ветеринарии, прежде всего в тех аспектах деятельности, которые касаются массовых инфекций животных и экономики, санитарной бе</w:t>
      </w:r>
      <w:r w:rsidR="00945987" w:rsidRPr="00086EC3">
        <w:rPr>
          <w:rFonts w:eastAsiaTheme="minorHAnsi"/>
          <w:color w:val="000000" w:themeColor="text1"/>
          <w:lang w:eastAsia="en-US"/>
        </w:rPr>
        <w:t>з</w:t>
      </w:r>
      <w:r w:rsidR="00945987" w:rsidRPr="00086EC3">
        <w:rPr>
          <w:rFonts w:eastAsiaTheme="minorHAnsi"/>
          <w:color w:val="000000" w:themeColor="text1"/>
          <w:lang w:eastAsia="en-US"/>
        </w:rPr>
        <w:t>опасности и качества продуктов животноводства, защиты зд</w:t>
      </w:r>
      <w:r w:rsidR="00945987" w:rsidRPr="00086EC3">
        <w:rPr>
          <w:rFonts w:eastAsiaTheme="minorHAnsi"/>
          <w:color w:val="000000" w:themeColor="text1"/>
          <w:lang w:eastAsia="en-US"/>
        </w:rPr>
        <w:t>о</w:t>
      </w:r>
      <w:r w:rsidR="00945987" w:rsidRPr="00086EC3">
        <w:rPr>
          <w:rFonts w:eastAsiaTheme="minorHAnsi"/>
          <w:color w:val="000000" w:themeColor="text1"/>
          <w:lang w:eastAsia="en-US"/>
        </w:rPr>
        <w:t>ровья людей от болезней, источником которых могут быть животные и продукты животного происхождения. ВОЗЖ (МЭ</w:t>
      </w:r>
      <w:r w:rsidR="00FE474C">
        <w:rPr>
          <w:rFonts w:eastAsiaTheme="minorHAnsi"/>
          <w:color w:val="000000" w:themeColor="text1"/>
          <w:lang w:eastAsia="en-US"/>
        </w:rPr>
        <w:t xml:space="preserve">Б) </w:t>
      </w:r>
      <w:r w:rsidR="00FE474C" w:rsidRPr="0077414E">
        <w:rPr>
          <w:sz w:val="20"/>
          <w:szCs w:val="20"/>
        </w:rPr>
        <w:t>–</w:t>
      </w:r>
      <w:r w:rsidR="00945987" w:rsidRPr="00086EC3">
        <w:rPr>
          <w:rFonts w:eastAsiaTheme="minorHAnsi"/>
          <w:color w:val="000000" w:themeColor="text1"/>
          <w:lang w:eastAsia="en-US"/>
        </w:rPr>
        <w:t xml:space="preserve"> исключительно авторитетная организация во вс</w:t>
      </w:r>
      <w:r w:rsidR="00F77F76">
        <w:rPr>
          <w:rFonts w:eastAsiaTheme="minorHAnsi"/>
          <w:color w:val="000000" w:themeColor="text1"/>
          <w:lang w:eastAsia="en-US"/>
        </w:rPr>
        <w:t xml:space="preserve">ем мире, в том числе в России, </w:t>
      </w:r>
      <w:r w:rsidR="00F77F76" w:rsidRPr="0077414E">
        <w:rPr>
          <w:sz w:val="20"/>
          <w:szCs w:val="20"/>
        </w:rPr>
        <w:t>–</w:t>
      </w:r>
      <w:r w:rsidR="00945987" w:rsidRPr="00086EC3">
        <w:rPr>
          <w:rFonts w:eastAsiaTheme="minorHAnsi"/>
          <w:color w:val="000000" w:themeColor="text1"/>
          <w:lang w:eastAsia="en-US"/>
        </w:rPr>
        <w:t xml:space="preserve"> через центральные органы и многочисленные профильные комиссии эффективно заним</w:t>
      </w:r>
      <w:r w:rsidR="00945987" w:rsidRPr="00086EC3">
        <w:rPr>
          <w:rFonts w:eastAsiaTheme="minorHAnsi"/>
          <w:color w:val="000000" w:themeColor="text1"/>
          <w:lang w:eastAsia="en-US"/>
        </w:rPr>
        <w:t>а</w:t>
      </w:r>
      <w:r w:rsidR="00945987" w:rsidRPr="00086EC3">
        <w:rPr>
          <w:rFonts w:eastAsiaTheme="minorHAnsi"/>
          <w:color w:val="000000" w:themeColor="text1"/>
          <w:lang w:eastAsia="en-US"/>
        </w:rPr>
        <w:t>ется разработкой рекомендаций и стандартов, координирует деятельность различных региональных центров по сотрудн</w:t>
      </w:r>
      <w:r w:rsidR="00945987" w:rsidRPr="00086EC3">
        <w:rPr>
          <w:rFonts w:eastAsiaTheme="minorHAnsi"/>
          <w:color w:val="000000" w:themeColor="text1"/>
          <w:lang w:eastAsia="en-US"/>
        </w:rPr>
        <w:t>и</w:t>
      </w:r>
      <w:r w:rsidR="00945987" w:rsidRPr="00086EC3">
        <w:rPr>
          <w:rFonts w:eastAsiaTheme="minorHAnsi"/>
          <w:color w:val="000000" w:themeColor="text1"/>
          <w:lang w:eastAsia="en-US"/>
        </w:rPr>
        <w:t>честву и референсных лабораторий в области диагностики, профилактики болезней, стандартизации средств и методов, химико</w:t>
      </w:r>
      <w:r w:rsidR="00FE474C">
        <w:rPr>
          <w:rFonts w:eastAsiaTheme="minorHAnsi"/>
          <w:color w:val="000000" w:themeColor="text1"/>
          <w:lang w:eastAsia="en-US"/>
        </w:rPr>
        <w:t xml:space="preserve"> </w:t>
      </w:r>
      <w:r w:rsidR="00FE474C" w:rsidRPr="0077414E">
        <w:rPr>
          <w:sz w:val="20"/>
          <w:szCs w:val="20"/>
        </w:rPr>
        <w:t>–</w:t>
      </w:r>
      <w:r w:rsidR="00945987" w:rsidRPr="00086EC3">
        <w:rPr>
          <w:rFonts w:eastAsiaTheme="minorHAnsi"/>
          <w:color w:val="000000" w:themeColor="text1"/>
          <w:lang w:eastAsia="en-US"/>
        </w:rPr>
        <w:t xml:space="preserve"> и иммунобиопрепаратов, разрабатывает ряд соглас</w:t>
      </w:r>
      <w:r w:rsidR="00945987" w:rsidRPr="00086EC3">
        <w:rPr>
          <w:rFonts w:eastAsiaTheme="minorHAnsi"/>
          <w:color w:val="000000" w:themeColor="text1"/>
          <w:lang w:eastAsia="en-US"/>
        </w:rPr>
        <w:t>о</w:t>
      </w:r>
      <w:r w:rsidR="00945987" w:rsidRPr="00086EC3">
        <w:rPr>
          <w:rFonts w:eastAsiaTheme="minorHAnsi"/>
          <w:color w:val="000000" w:themeColor="text1"/>
          <w:lang w:eastAsia="en-US"/>
        </w:rPr>
        <w:t>ванных международных документов нормативно-рекомендательного характера.</w:t>
      </w:r>
    </w:p>
    <w:p w:rsidR="00B371ED" w:rsidRPr="00086EC3" w:rsidRDefault="00B371ED" w:rsidP="00B371ED">
      <w:pPr>
        <w:rPr>
          <w:b/>
          <w:bCs/>
          <w:color w:val="000000" w:themeColor="text1"/>
        </w:rPr>
      </w:pPr>
    </w:p>
    <w:p w:rsidR="002D096E" w:rsidRDefault="00033831" w:rsidP="002D096E">
      <w:pPr>
        <w:widowControl w:val="0"/>
        <w:autoSpaceDE w:val="0"/>
        <w:autoSpaceDN w:val="0"/>
        <w:adjustRightInd w:val="0"/>
        <w:outlineLvl w:val="0"/>
        <w:rPr>
          <w:b/>
        </w:rPr>
      </w:pPr>
      <w:bookmarkStart w:id="4" w:name="_Toc524089269"/>
      <w:bookmarkStart w:id="5" w:name="_Toc524089339"/>
      <w:r>
        <w:rPr>
          <w:b/>
          <w:color w:val="000000"/>
        </w:rPr>
        <w:t>ТЕМ</w:t>
      </w:r>
      <w:r w:rsidR="002D096E">
        <w:rPr>
          <w:b/>
          <w:color w:val="000000"/>
        </w:rPr>
        <w:t>А</w:t>
      </w:r>
      <w:r w:rsidR="00646CFB">
        <w:rPr>
          <w:b/>
          <w:color w:val="000000"/>
        </w:rPr>
        <w:t xml:space="preserve"> 2. </w:t>
      </w:r>
      <w:r w:rsidR="001D6A38" w:rsidRPr="00A50AA8">
        <w:rPr>
          <w:b/>
        </w:rPr>
        <w:t xml:space="preserve">Субъекты аграрных правоотношений </w:t>
      </w:r>
    </w:p>
    <w:p w:rsidR="00646CFB" w:rsidRDefault="001D6A38" w:rsidP="002D096E">
      <w:pPr>
        <w:widowControl w:val="0"/>
        <w:autoSpaceDE w:val="0"/>
        <w:autoSpaceDN w:val="0"/>
        <w:adjustRightInd w:val="0"/>
        <w:ind w:firstLine="0"/>
        <w:outlineLvl w:val="0"/>
        <w:rPr>
          <w:b/>
          <w:bCs/>
        </w:rPr>
      </w:pPr>
      <w:r w:rsidRPr="00A50AA8">
        <w:rPr>
          <w:b/>
        </w:rPr>
        <w:t>при</w:t>
      </w:r>
      <w:r w:rsidR="00A60A30">
        <w:rPr>
          <w:b/>
        </w:rPr>
        <w:t xml:space="preserve"> </w:t>
      </w:r>
      <w:r w:rsidRPr="00A50AA8">
        <w:rPr>
          <w:b/>
        </w:rPr>
        <w:t>осуществлении внешнеэкономической деятельности</w:t>
      </w:r>
      <w:r w:rsidRPr="00756D7B">
        <w:rPr>
          <w:b/>
          <w:bCs/>
        </w:rPr>
        <w:t xml:space="preserve"> </w:t>
      </w:r>
      <w:bookmarkEnd w:id="4"/>
      <w:bookmarkEnd w:id="5"/>
    </w:p>
    <w:p w:rsidR="00DA1F96" w:rsidRPr="00756D7B" w:rsidRDefault="00DA1F96" w:rsidP="00646CFB">
      <w:pPr>
        <w:widowControl w:val="0"/>
        <w:autoSpaceDE w:val="0"/>
        <w:autoSpaceDN w:val="0"/>
        <w:adjustRightInd w:val="0"/>
        <w:rPr>
          <w:b/>
          <w:bCs/>
        </w:rPr>
      </w:pPr>
    </w:p>
    <w:p w:rsidR="00F16EB9" w:rsidRDefault="00B371ED" w:rsidP="00EB1C55">
      <w:pPr>
        <w:pStyle w:val="s3mailrucssattributepostfix"/>
        <w:spacing w:beforeAutospacing="0" w:after="0" w:afterAutospacing="0"/>
        <w:ind w:firstLine="425"/>
        <w:contextualSpacing/>
        <w:jc w:val="both"/>
        <w:rPr>
          <w:rStyle w:val="bumpedfont15mailrucssattributepostfix"/>
        </w:rPr>
      </w:pPr>
      <w:r w:rsidRPr="00B371ED">
        <w:rPr>
          <w:rFonts w:eastAsiaTheme="minorEastAsia"/>
          <w:b/>
          <w:sz w:val="22"/>
          <w:szCs w:val="22"/>
        </w:rPr>
        <w:t>Право на осуществление внешнеэкономической деятельности в сфере агропромышленного комплекса по Гражданскому кодексу РФ.</w:t>
      </w:r>
      <w:r w:rsidR="00D42830">
        <w:rPr>
          <w:rFonts w:eastAsiaTheme="minorEastAsia"/>
          <w:b/>
          <w:sz w:val="22"/>
          <w:szCs w:val="22"/>
        </w:rPr>
        <w:t xml:space="preserve"> </w:t>
      </w:r>
      <w:r w:rsidR="00EB1C55" w:rsidRPr="00EB1C55">
        <w:rPr>
          <w:rStyle w:val="bumpedfont15mailrucssattributepostfix"/>
        </w:rPr>
        <w:t xml:space="preserve">Субъекты </w:t>
      </w:r>
      <w:r w:rsidR="00EB1C55">
        <w:rPr>
          <w:rStyle w:val="bumpedfont15mailrucssattributepostfix"/>
        </w:rPr>
        <w:t>внешнеэкономиче</w:t>
      </w:r>
      <w:r w:rsidR="00EB1C55" w:rsidRPr="00EB1C55">
        <w:rPr>
          <w:rStyle w:val="bumpedfont15mailrucssattributepostfix"/>
        </w:rPr>
        <w:t xml:space="preserve">ской деятельности </w:t>
      </w:r>
      <w:r w:rsidR="00074612">
        <w:rPr>
          <w:rStyle w:val="bumpedfont15mailrucssattributepostfix"/>
        </w:rPr>
        <w:t xml:space="preserve">в агропромышленном комплексе </w:t>
      </w:r>
      <w:r w:rsidR="00EB1C55" w:rsidRPr="00EB1C55">
        <w:rPr>
          <w:rStyle w:val="bumpedfont15mailrucssattributepostfix"/>
        </w:rPr>
        <w:t xml:space="preserve">являются активными участниками гражданского-правовых отношений. </w:t>
      </w:r>
      <w:r w:rsidR="00EB1C55" w:rsidRPr="00EB1C55">
        <w:rPr>
          <w:rStyle w:val="bumpedfont15mailrucssattributepostfix"/>
        </w:rPr>
        <w:lastRenderedPageBreak/>
        <w:t>Среди таких субъектов особенно следует выделить сельскохозяйственных товаропроизводителей. Российским законодателем дано точное определение такому производителю, а также приведен исчерпывающий перечень сельскохозяйственных товаропроизводителей. Так, в Федеральном законе от 29.12.2006 г. № 264-ФЗ «О развитии сельского хозяйства»</w:t>
      </w:r>
      <w:r w:rsidR="00EB1C55">
        <w:rPr>
          <w:rStyle w:val="afd"/>
        </w:rPr>
        <w:footnoteReference w:id="18"/>
      </w:r>
      <w:r w:rsidR="00EB1C55" w:rsidRPr="00EB1C55">
        <w:rPr>
          <w:rStyle w:val="bumpedfont15mailrucssattributepostfix"/>
        </w:rPr>
        <w:t xml:space="preserve"> говорится о том, что сельскохозяйственный товаропроизводитель – это организация, либо индивидуальный предприниматель, осуществляющий производство сельскохозяйственной продукции, переработку такой продукции, для дальнейшей её реализации</w:t>
      </w:r>
      <w:bookmarkStart w:id="6" w:name="mailruanchor__GoBack"/>
      <w:bookmarkEnd w:id="6"/>
      <w:r w:rsidR="00EB1C55" w:rsidRPr="00EB1C55">
        <w:rPr>
          <w:rStyle w:val="bumpedfont15mailrucssattributepostfix"/>
        </w:rPr>
        <w:t xml:space="preserve">. </w:t>
      </w:r>
    </w:p>
    <w:p w:rsidR="00F16EB9" w:rsidRDefault="00EB1C55" w:rsidP="00EB1C55">
      <w:pPr>
        <w:pStyle w:val="s3mailrucssattributepostfix"/>
        <w:spacing w:beforeAutospacing="0" w:after="0" w:afterAutospacing="0"/>
        <w:ind w:firstLine="425"/>
        <w:contextualSpacing/>
        <w:jc w:val="both"/>
        <w:rPr>
          <w:rStyle w:val="bumpedfont15mailrucssattributepostfix"/>
        </w:rPr>
      </w:pPr>
      <w:r w:rsidRPr="00EB1C55">
        <w:rPr>
          <w:rStyle w:val="bumpedfont15mailrucssattributepostfix"/>
        </w:rPr>
        <w:t>Статут сельскохозяйственного товаропроизводителя присваивается при условии, что в доходе такого производителя от реализации сельхозпродукции доля прибыли составляет не менее семидесяти процентов за календарный год.</w:t>
      </w:r>
      <w:r w:rsidR="00F16EB9">
        <w:rPr>
          <w:rStyle w:val="bumpedfont15mailrucssattributepostfix"/>
        </w:rPr>
        <w:t xml:space="preserve"> </w:t>
      </w:r>
    </w:p>
    <w:p w:rsidR="00EB1C55" w:rsidRPr="00EB1C55" w:rsidRDefault="00EB1C55" w:rsidP="00EB1C55">
      <w:pPr>
        <w:pStyle w:val="s3mailrucssattributepostfix"/>
        <w:spacing w:beforeAutospacing="0" w:after="0" w:afterAutospacing="0"/>
        <w:ind w:firstLine="425"/>
        <w:contextualSpacing/>
        <w:jc w:val="both"/>
      </w:pPr>
      <w:r w:rsidRPr="00EB1C55">
        <w:rPr>
          <w:rStyle w:val="bumpedfont15mailrucssattributepostfix"/>
        </w:rPr>
        <w:t>Сельскохозяйственным</w:t>
      </w:r>
      <w:r w:rsidR="008C5A14">
        <w:rPr>
          <w:rStyle w:val="bumpedfont15mailrucssattributepostfix"/>
        </w:rPr>
        <w:t xml:space="preserve"> </w:t>
      </w:r>
      <w:r w:rsidRPr="00EB1C55">
        <w:rPr>
          <w:rStyle w:val="bumpedfont15mailrucssattributepostfix"/>
        </w:rPr>
        <w:t>товаропроизводителем вышеуказанный закон признает также крестьянские (фермерские) хозяйства</w:t>
      </w:r>
      <w:r w:rsidR="005601D2">
        <w:rPr>
          <w:rStyle w:val="afd"/>
        </w:rPr>
        <w:footnoteReference w:id="19"/>
      </w:r>
      <w:r w:rsidRPr="00EB1C55">
        <w:rPr>
          <w:rStyle w:val="bumpedfont15mailrucssattributepostfix"/>
        </w:rPr>
        <w:t>. При этом следует учитывать то обстоятельство, что имущество такого сельскохозяйственного товаропроизводителя принадлежит членам крестьянского (фермерского) хозяйства на праве совместной собственности</w:t>
      </w:r>
      <w:r w:rsidR="002863FF">
        <w:rPr>
          <w:rStyle w:val="afd"/>
        </w:rPr>
        <w:footnoteReference w:id="20"/>
      </w:r>
      <w:r w:rsidRPr="00EB1C55">
        <w:rPr>
          <w:rStyle w:val="bumpedfont15mailrucssattributepostfix"/>
        </w:rPr>
        <w:t>.</w:t>
      </w:r>
    </w:p>
    <w:p w:rsidR="00EB1C55" w:rsidRPr="00EB1C55" w:rsidRDefault="00EB1C55" w:rsidP="00EB1C55">
      <w:pPr>
        <w:pStyle w:val="s3mailrucssattributepostfix"/>
        <w:spacing w:beforeAutospacing="0" w:after="0" w:afterAutospacing="0"/>
        <w:ind w:firstLine="425"/>
        <w:contextualSpacing/>
        <w:jc w:val="both"/>
      </w:pPr>
      <w:r w:rsidRPr="00EB1C55">
        <w:rPr>
          <w:rStyle w:val="bumpedfont15mailrucssattributepostfix"/>
        </w:rPr>
        <w:t xml:space="preserve">Законодатель верно посчитал сельскохозяйственного товаропроизводителя с экономической стороны гражданского оборота наиболее слабым субъектом предпринимательских </w:t>
      </w:r>
      <w:r w:rsidRPr="00EB1C55">
        <w:rPr>
          <w:rStyle w:val="bumpedfont15mailrucssattributepostfix"/>
        </w:rPr>
        <w:lastRenderedPageBreak/>
        <w:t>отношений в силу его рода деятельности, которая обладает своей спецификой: в первую очередь это – повышенная рискованность производства</w:t>
      </w:r>
      <w:r w:rsidR="002863FF">
        <w:rPr>
          <w:rStyle w:val="afd"/>
        </w:rPr>
        <w:footnoteReference w:id="21"/>
      </w:r>
      <w:r w:rsidRPr="00EB1C55">
        <w:rPr>
          <w:rStyle w:val="bumpedfont15mailrucssattributepostfix"/>
        </w:rPr>
        <w:t>.</w:t>
      </w:r>
    </w:p>
    <w:p w:rsidR="00EB1C55" w:rsidRPr="00EB1C55" w:rsidRDefault="00EB1C55" w:rsidP="00EB1C55">
      <w:pPr>
        <w:pStyle w:val="s3mailrucssattributepostfix"/>
        <w:spacing w:beforeAutospacing="0" w:after="0" w:afterAutospacing="0"/>
        <w:ind w:firstLine="425"/>
        <w:contextualSpacing/>
        <w:jc w:val="both"/>
      </w:pPr>
      <w:r w:rsidRPr="00EB1C55">
        <w:rPr>
          <w:rStyle w:val="bumpedfont15mailrucssattributepostfix"/>
        </w:rPr>
        <w:t>Такая категория, как «добросовестность», по нашему мнению, широко применяется к отношениям, с участием сельскохозяйственных товаропроизводителей. «Следы «д</w:t>
      </w:r>
      <w:r w:rsidRPr="00EB1C55">
        <w:t>обросовестности» можно вст</w:t>
      </w:r>
      <w:r w:rsidR="00F16EB9">
        <w:t>ретить в различных нормативно-</w:t>
      </w:r>
      <w:r w:rsidRPr="00EB1C55">
        <w:t xml:space="preserve">правовых актах, регулирующих отношения с участием сельскохозяйственных товаропроизводителей. </w:t>
      </w:r>
    </w:p>
    <w:p w:rsidR="00EB1C55" w:rsidRPr="00EB1C55" w:rsidRDefault="00EB1C55" w:rsidP="00EB1C55">
      <w:pPr>
        <w:pStyle w:val="s3mailrucssattributepostfix"/>
        <w:spacing w:beforeAutospacing="0" w:after="0" w:afterAutospacing="0"/>
        <w:ind w:firstLine="425"/>
        <w:contextualSpacing/>
        <w:jc w:val="both"/>
      </w:pPr>
      <w:r w:rsidRPr="00EB1C55">
        <w:t>Сельскохозяйственный товаропроизводитель – это по своей сути землевладелец, который обладает земельными участками на различных правах. Поэтому он (сельскохозяйственный товаропроизводитель), в силу специфики бизнеса вынужден являться участником сделок с земельными участками (особенно сделок с земельными участками сельскохозяйственного назначения). В связи с тем, что в таких сделках присутствует вероятность недобросовестного поведения со стороны продавца (к примеру, сокрытие продавцом информации об установленных на земельном участке обременениях), дабы защитить интересы покупателя законом предусмотрены способы его защиты. Так, например, покупатель земельного участка вправе требовать от продавца уменьшение покупной цены либо расторжения договора купли-продажи</w:t>
      </w:r>
      <w:r w:rsidR="005601D2">
        <w:rPr>
          <w:rStyle w:val="afd"/>
        </w:rPr>
        <w:footnoteReference w:id="22"/>
      </w:r>
      <w:r w:rsidRPr="00EB1C55">
        <w:t>.</w:t>
      </w:r>
    </w:p>
    <w:p w:rsidR="00EB1C55" w:rsidRPr="00EB1C55" w:rsidRDefault="00EB1C55" w:rsidP="00EB1C55">
      <w:pPr>
        <w:pStyle w:val="s3mailrucssattributepostfix"/>
        <w:spacing w:beforeAutospacing="0" w:after="0" w:afterAutospacing="0"/>
        <w:ind w:firstLine="425"/>
        <w:contextualSpacing/>
        <w:jc w:val="both"/>
      </w:pPr>
      <w:r w:rsidRPr="00EB1C55">
        <w:rPr>
          <w:rStyle w:val="bumpedfont15mailrucssattributepostfix"/>
        </w:rPr>
        <w:t xml:space="preserve">Учитывая особое положение рассматриваемых субъектов предпринимательской деятельности, повышенные риски в ведении ими бизнеса, которые появляются вследствие производства именно сельскохозяйственной продукции, </w:t>
      </w:r>
      <w:r w:rsidRPr="00EB1C55">
        <w:rPr>
          <w:rStyle w:val="bumpedfont15mailrucssattributepostfix"/>
        </w:rPr>
        <w:lastRenderedPageBreak/>
        <w:t>законодателем был предусмотрен особый вид договора поставки – договор контрактации. По договору контрактации сельхозпроизводитель обязуется передать выращенную им сельхозпродукцию заготовителю – лицу, который осуществляет закупки таковой сельскохозяйственной продукции в целях дальнейшей ее переработки или продажи. Причем статья 538 ГК РФ предусматривает особую ответственность производителя сельскохозяйственной продукции, а именно то, что такой производитель несет ответственность за неисполнение, либо ненадлежащее исполнение обязательства только лишь при наличии своей вины.</w:t>
      </w:r>
    </w:p>
    <w:p w:rsidR="00EB1C55" w:rsidRPr="00EB1C55" w:rsidRDefault="00EB1C55" w:rsidP="00EB1C55">
      <w:pPr>
        <w:pStyle w:val="s3mailrucssattributepostfix"/>
        <w:spacing w:beforeAutospacing="0" w:after="0" w:afterAutospacing="0"/>
        <w:ind w:firstLine="425"/>
        <w:contextualSpacing/>
        <w:jc w:val="both"/>
      </w:pPr>
      <w:r w:rsidRPr="00EB1C55">
        <w:rPr>
          <w:rStyle w:val="bumpedfont15mailrucssattributepostfix"/>
        </w:rPr>
        <w:t>Существование такой нормы на практике способствует тому, что контрагент по договору контрактации – заготовитель склоняет производителя сельхозпродукции к заключению обычного договора поставки, тем самым избегая применения в случае чего вышеуказанных положений закона. Данные действия являются недобросовестными, ведь при заключении договора поставки сельхозпроизводитель будет нести ответственности по общему правилу для предпринимателей – вне зависимости от наличия вины. Поменяются так же и сами названия сторон по договору на «поставщик – покупатель». Таким образом, специальная норма, предусмотренная Гражданским кодексом РФ, не будет применяться ввиду недобросовестных действий контрагента сельхозпроизводителей, что лишает права таких производителей дополнительной защиты предусмотренной законодательством</w:t>
      </w:r>
      <w:r w:rsidR="005601D2">
        <w:rPr>
          <w:rStyle w:val="afd"/>
        </w:rPr>
        <w:footnoteReference w:id="23"/>
      </w:r>
      <w:r w:rsidRPr="00EB1C55">
        <w:rPr>
          <w:rStyle w:val="bumpedfont15mailrucssattributepostfix"/>
        </w:rPr>
        <w:t>.</w:t>
      </w:r>
    </w:p>
    <w:p w:rsidR="00EB1C55" w:rsidRDefault="00EB1C55" w:rsidP="00EB1C55">
      <w:pPr>
        <w:pStyle w:val="s3mailrucssattributepostfix"/>
        <w:spacing w:beforeAutospacing="0" w:after="0" w:afterAutospacing="0"/>
        <w:ind w:firstLine="425"/>
        <w:contextualSpacing/>
        <w:jc w:val="both"/>
        <w:rPr>
          <w:rStyle w:val="bumpedfont15mailrucssattributepostfix"/>
        </w:rPr>
      </w:pPr>
      <w:r w:rsidRPr="00EB1C55">
        <w:rPr>
          <w:rStyle w:val="bumpedfont15mailrucssattributepostfix"/>
        </w:rPr>
        <w:t xml:space="preserve">В свою очередь производители сельскохозяйственной продукции вынуждены идти на уступки, удваивать свои риски и заключать поставки, для скорейшей реализации своих </w:t>
      </w:r>
      <w:r w:rsidRPr="00EB1C55">
        <w:rPr>
          <w:rStyle w:val="bumpedfont15mailrucssattributepostfix"/>
        </w:rPr>
        <w:lastRenderedPageBreak/>
        <w:t>товаров, что связано с особенностью продукции, производимой сельскохозяйственным товаропроизводителем.</w:t>
      </w:r>
    </w:p>
    <w:p w:rsidR="00D456EE" w:rsidRPr="00F73855" w:rsidRDefault="00D456EE" w:rsidP="00F73855">
      <w:pPr>
        <w:autoSpaceDE w:val="0"/>
        <w:autoSpaceDN w:val="0"/>
        <w:adjustRightInd w:val="0"/>
        <w:rPr>
          <w:rFonts w:eastAsiaTheme="minorHAnsi"/>
          <w:lang w:eastAsia="en-US"/>
        </w:rPr>
      </w:pPr>
      <w:r w:rsidRPr="00D456EE">
        <w:rPr>
          <w:rFonts w:eastAsiaTheme="minorHAnsi"/>
          <w:lang w:eastAsia="en-US"/>
        </w:rPr>
        <w:t>Следует отметить, что сельскохозяйственная кооперация играет исключительную роль в укреплении экономического потенциала, конкурентоспособности и социального статуса сельскохозяйственных производителей, улучшении условий хозяйствования и создании стимулов для роста товарной пр</w:t>
      </w:r>
      <w:r w:rsidRPr="00D456EE">
        <w:rPr>
          <w:rFonts w:eastAsiaTheme="minorHAnsi"/>
          <w:lang w:eastAsia="en-US"/>
        </w:rPr>
        <w:t>о</w:t>
      </w:r>
      <w:r w:rsidRPr="00D456EE">
        <w:rPr>
          <w:rFonts w:eastAsiaTheme="minorHAnsi"/>
          <w:lang w:eastAsia="en-US"/>
        </w:rPr>
        <w:t xml:space="preserve">дукции. </w:t>
      </w:r>
      <w:r w:rsidRPr="00F73855">
        <w:rPr>
          <w:rFonts w:eastAsiaTheme="minorHAnsi"/>
          <w:lang w:eastAsia="en-US"/>
        </w:rPr>
        <w:t xml:space="preserve">В соответствии с российским законодательством сельскохозяйственная кооперация понимается, как система сельскохозяйственных производственных и </w:t>
      </w:r>
      <w:r w:rsidR="00F73855" w:rsidRPr="00F73855">
        <w:rPr>
          <w:rFonts w:eastAsiaTheme="minorHAnsi"/>
          <w:lang w:eastAsia="en-US"/>
        </w:rPr>
        <w:t>сельскохозя</w:t>
      </w:r>
      <w:r w:rsidR="00F73855" w:rsidRPr="00F73855">
        <w:rPr>
          <w:rFonts w:eastAsiaTheme="minorHAnsi"/>
          <w:lang w:eastAsia="en-US"/>
        </w:rPr>
        <w:t>й</w:t>
      </w:r>
      <w:r w:rsidR="00F73855" w:rsidRPr="00F73855">
        <w:rPr>
          <w:rFonts w:eastAsiaTheme="minorHAnsi"/>
          <w:lang w:eastAsia="en-US"/>
        </w:rPr>
        <w:t>ственных потребительских кооперативов,</w:t>
      </w:r>
      <w:r w:rsidRPr="00F73855">
        <w:rPr>
          <w:rFonts w:eastAsiaTheme="minorHAnsi"/>
          <w:lang w:eastAsia="en-US"/>
        </w:rPr>
        <w:t xml:space="preserve"> и их союзов.</w:t>
      </w:r>
      <w:r w:rsidR="00F73855" w:rsidRPr="00F73855">
        <w:rPr>
          <w:rFonts w:eastAsiaTheme="minorHAnsi"/>
          <w:lang w:eastAsia="en-US"/>
        </w:rPr>
        <w:t xml:space="preserve"> С</w:t>
      </w:r>
      <w:r w:rsidRPr="00F73855">
        <w:rPr>
          <w:rFonts w:eastAsiaTheme="minorHAnsi"/>
          <w:lang w:eastAsia="en-US"/>
        </w:rPr>
        <w:t>ел</w:t>
      </w:r>
      <w:r w:rsidRPr="00F73855">
        <w:rPr>
          <w:rFonts w:eastAsiaTheme="minorHAnsi"/>
          <w:lang w:eastAsia="en-US"/>
        </w:rPr>
        <w:t>ь</w:t>
      </w:r>
      <w:r w:rsidRPr="00F73855">
        <w:rPr>
          <w:rFonts w:eastAsiaTheme="minorHAnsi"/>
          <w:lang w:eastAsia="en-US"/>
        </w:rPr>
        <w:t xml:space="preserve">скохозяйственный кооператив </w:t>
      </w:r>
      <w:r w:rsidR="00F73855" w:rsidRPr="00F73855">
        <w:rPr>
          <w:rFonts w:eastAsiaTheme="minorHAnsi"/>
          <w:lang w:eastAsia="en-US"/>
        </w:rPr>
        <w:t>–</w:t>
      </w:r>
      <w:r w:rsidRPr="00F73855">
        <w:rPr>
          <w:rFonts w:eastAsiaTheme="minorHAnsi"/>
          <w:lang w:eastAsia="en-US"/>
        </w:rPr>
        <w:t xml:space="preserve"> </w:t>
      </w:r>
      <w:r w:rsidR="00F73855" w:rsidRPr="00F73855">
        <w:rPr>
          <w:rFonts w:eastAsiaTheme="minorHAnsi"/>
          <w:lang w:eastAsia="en-US"/>
        </w:rPr>
        <w:t xml:space="preserve">это </w:t>
      </w:r>
      <w:r w:rsidRPr="00F73855">
        <w:rPr>
          <w:rFonts w:eastAsiaTheme="minorHAnsi"/>
          <w:lang w:eastAsia="en-US"/>
        </w:rPr>
        <w:t>организация, созданная сельскохозяйственными товаропроизводителями и (или) в</w:t>
      </w:r>
      <w:r w:rsidRPr="00F73855">
        <w:rPr>
          <w:rFonts w:eastAsiaTheme="minorHAnsi"/>
          <w:lang w:eastAsia="en-US"/>
        </w:rPr>
        <w:t>е</w:t>
      </w:r>
      <w:r w:rsidRPr="00F73855">
        <w:rPr>
          <w:rFonts w:eastAsiaTheme="minorHAnsi"/>
          <w:lang w:eastAsia="en-US"/>
        </w:rPr>
        <w:t>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w:t>
      </w:r>
      <w:r w:rsidRPr="00F73855">
        <w:rPr>
          <w:rFonts w:eastAsiaTheme="minorHAnsi"/>
          <w:lang w:eastAsia="en-US"/>
        </w:rPr>
        <w:t>ъ</w:t>
      </w:r>
      <w:r w:rsidRPr="00F73855">
        <w:rPr>
          <w:rFonts w:eastAsiaTheme="minorHAnsi"/>
          <w:lang w:eastAsia="en-US"/>
        </w:rPr>
        <w:t>единении их имущественных паевых взносов в целях удовл</w:t>
      </w:r>
      <w:r w:rsidRPr="00F73855">
        <w:rPr>
          <w:rFonts w:eastAsiaTheme="minorHAnsi"/>
          <w:lang w:eastAsia="en-US"/>
        </w:rPr>
        <w:t>е</w:t>
      </w:r>
      <w:r w:rsidRPr="00F73855">
        <w:rPr>
          <w:rFonts w:eastAsiaTheme="minorHAnsi"/>
          <w:lang w:eastAsia="en-US"/>
        </w:rPr>
        <w:t>творения материальных и иных потребностей членов коопер</w:t>
      </w:r>
      <w:r w:rsidRPr="00F73855">
        <w:rPr>
          <w:rFonts w:eastAsiaTheme="minorHAnsi"/>
          <w:lang w:eastAsia="en-US"/>
        </w:rPr>
        <w:t>а</w:t>
      </w:r>
      <w:r w:rsidRPr="00F73855">
        <w:rPr>
          <w:rFonts w:eastAsiaTheme="minorHAnsi"/>
          <w:lang w:eastAsia="en-US"/>
        </w:rPr>
        <w:t>тива. Сельскохозяйственный кооператив (далее также - кооп</w:t>
      </w:r>
      <w:r w:rsidRPr="00F73855">
        <w:rPr>
          <w:rFonts w:eastAsiaTheme="minorHAnsi"/>
          <w:lang w:eastAsia="en-US"/>
        </w:rPr>
        <w:t>е</w:t>
      </w:r>
      <w:r w:rsidRPr="00F73855">
        <w:rPr>
          <w:rFonts w:eastAsiaTheme="minorHAnsi"/>
          <w:lang w:eastAsia="en-US"/>
        </w:rPr>
        <w:t xml:space="preserve">ратив) может быть создан в форме сельскохозяйственного производственного кооператива (далее также </w:t>
      </w:r>
      <w:r w:rsidR="002D096E">
        <w:rPr>
          <w:rFonts w:eastAsiaTheme="minorHAnsi"/>
          <w:lang w:eastAsia="en-US"/>
        </w:rPr>
        <w:t>–</w:t>
      </w:r>
      <w:r w:rsidRPr="00F73855">
        <w:rPr>
          <w:rFonts w:eastAsiaTheme="minorHAnsi"/>
          <w:lang w:eastAsia="en-US"/>
        </w:rPr>
        <w:t xml:space="preserve"> произво</w:t>
      </w:r>
      <w:r w:rsidRPr="00F73855">
        <w:rPr>
          <w:rFonts w:eastAsiaTheme="minorHAnsi"/>
          <w:lang w:eastAsia="en-US"/>
        </w:rPr>
        <w:t>д</w:t>
      </w:r>
      <w:r w:rsidRPr="00F73855">
        <w:rPr>
          <w:rFonts w:eastAsiaTheme="minorHAnsi"/>
          <w:lang w:eastAsia="en-US"/>
        </w:rPr>
        <w:t>ственный кооператив) или сельскохозяйственного потреб</w:t>
      </w:r>
      <w:r w:rsidRPr="00F73855">
        <w:rPr>
          <w:rFonts w:eastAsiaTheme="minorHAnsi"/>
          <w:lang w:eastAsia="en-US"/>
        </w:rPr>
        <w:t>и</w:t>
      </w:r>
      <w:r w:rsidRPr="00F73855">
        <w:rPr>
          <w:rFonts w:eastAsiaTheme="minorHAnsi"/>
          <w:lang w:eastAsia="en-US"/>
        </w:rPr>
        <w:t xml:space="preserve">тельского кооператива (далее также </w:t>
      </w:r>
      <w:r w:rsidR="002D096E">
        <w:rPr>
          <w:rFonts w:eastAsiaTheme="minorHAnsi"/>
          <w:lang w:eastAsia="en-US"/>
        </w:rPr>
        <w:t>–</w:t>
      </w:r>
      <w:r w:rsidRPr="00F73855">
        <w:rPr>
          <w:rFonts w:eastAsiaTheme="minorHAnsi"/>
          <w:lang w:eastAsia="en-US"/>
        </w:rPr>
        <w:t xml:space="preserve"> потребительский кооп</w:t>
      </w:r>
      <w:r w:rsidRPr="00F73855">
        <w:rPr>
          <w:rFonts w:eastAsiaTheme="minorHAnsi"/>
          <w:lang w:eastAsia="en-US"/>
        </w:rPr>
        <w:t>е</w:t>
      </w:r>
      <w:r w:rsidRPr="00F73855">
        <w:rPr>
          <w:rFonts w:eastAsiaTheme="minorHAnsi"/>
          <w:lang w:eastAsia="en-US"/>
        </w:rPr>
        <w:t>ратив)</w:t>
      </w:r>
      <w:r w:rsidR="00F73855" w:rsidRPr="00F73855">
        <w:rPr>
          <w:rFonts w:eastAsiaTheme="minorHAnsi"/>
          <w:lang w:eastAsia="en-US"/>
        </w:rPr>
        <w:t>.</w:t>
      </w:r>
    </w:p>
    <w:p w:rsidR="002D0D45" w:rsidRPr="005929F1" w:rsidRDefault="00D456EE" w:rsidP="002D0D45">
      <w:pPr>
        <w:autoSpaceDE w:val="0"/>
        <w:autoSpaceDN w:val="0"/>
        <w:adjustRightInd w:val="0"/>
        <w:ind w:firstLine="540"/>
        <w:rPr>
          <w:rFonts w:eastAsiaTheme="minorHAnsi"/>
          <w:color w:val="000000" w:themeColor="text1"/>
          <w:lang w:eastAsia="en-US"/>
        </w:rPr>
      </w:pPr>
      <w:r w:rsidRPr="00D456EE">
        <w:rPr>
          <w:rFonts w:eastAsiaTheme="minorHAnsi"/>
          <w:lang w:eastAsia="en-US"/>
        </w:rPr>
        <w:t>В</w:t>
      </w:r>
      <w:r w:rsidR="002D0D45" w:rsidRPr="00D456EE">
        <w:rPr>
          <w:rFonts w:eastAsiaTheme="minorHAnsi"/>
          <w:color w:val="000000" w:themeColor="text1"/>
          <w:lang w:eastAsia="en-US"/>
        </w:rPr>
        <w:t xml:space="preserve"> статье 6 </w:t>
      </w:r>
      <w:hyperlink r:id="rId26" w:history="1">
        <w:r w:rsidR="00D42830" w:rsidRPr="00D456EE">
          <w:rPr>
            <w:rFonts w:eastAsiaTheme="minorHAnsi"/>
            <w:color w:val="000000" w:themeColor="text1"/>
            <w:lang w:eastAsia="en-US"/>
          </w:rPr>
          <w:t>Закон</w:t>
        </w:r>
      </w:hyperlink>
      <w:r w:rsidR="002D0D45" w:rsidRPr="00D456EE">
        <w:rPr>
          <w:rFonts w:eastAsiaTheme="minorHAnsi"/>
          <w:color w:val="000000" w:themeColor="text1"/>
          <w:lang w:eastAsia="en-US"/>
        </w:rPr>
        <w:t>а «</w:t>
      </w:r>
      <w:r w:rsidR="00D42830" w:rsidRPr="00D456EE">
        <w:rPr>
          <w:rFonts w:eastAsiaTheme="minorHAnsi"/>
          <w:color w:val="000000" w:themeColor="text1"/>
          <w:lang w:eastAsia="en-US"/>
        </w:rPr>
        <w:t xml:space="preserve">О </w:t>
      </w:r>
      <w:r w:rsidR="002D0D45" w:rsidRPr="00D456EE">
        <w:rPr>
          <w:rFonts w:eastAsiaTheme="minorHAnsi"/>
          <w:color w:val="000000" w:themeColor="text1"/>
          <w:lang w:eastAsia="en-US"/>
        </w:rPr>
        <w:t>сельскохозяйственной кооперации»</w:t>
      </w:r>
      <w:r w:rsidR="00D42830" w:rsidRPr="00D456EE">
        <w:rPr>
          <w:rFonts w:eastAsiaTheme="minorHAnsi"/>
          <w:color w:val="000000" w:themeColor="text1"/>
          <w:lang w:eastAsia="en-US"/>
        </w:rPr>
        <w:t xml:space="preserve"> допускается </w:t>
      </w:r>
      <w:r w:rsidR="002D0D45" w:rsidRPr="00D456EE">
        <w:rPr>
          <w:rFonts w:eastAsiaTheme="minorHAnsi"/>
          <w:color w:val="000000" w:themeColor="text1"/>
          <w:lang w:eastAsia="en-US"/>
        </w:rPr>
        <w:t>сельскохозяйственным производственным кооп</w:t>
      </w:r>
      <w:r w:rsidR="002D0D45" w:rsidRPr="00D456EE">
        <w:rPr>
          <w:rFonts w:eastAsiaTheme="minorHAnsi"/>
          <w:color w:val="000000" w:themeColor="text1"/>
          <w:lang w:eastAsia="en-US"/>
        </w:rPr>
        <w:t>е</w:t>
      </w:r>
      <w:r w:rsidR="002D0D45" w:rsidRPr="00D456EE">
        <w:rPr>
          <w:rFonts w:eastAsiaTheme="minorHAnsi"/>
          <w:color w:val="000000" w:themeColor="text1"/>
          <w:lang w:eastAsia="en-US"/>
        </w:rPr>
        <w:t>ративам и сельскохозяйственным потребительским коопер</w:t>
      </w:r>
      <w:r w:rsidR="002D0D45" w:rsidRPr="00D456EE">
        <w:rPr>
          <w:rFonts w:eastAsiaTheme="minorHAnsi"/>
          <w:color w:val="000000" w:themeColor="text1"/>
          <w:lang w:eastAsia="en-US"/>
        </w:rPr>
        <w:t>а</w:t>
      </w:r>
      <w:r w:rsidR="002D0D45" w:rsidRPr="00D456EE">
        <w:rPr>
          <w:rFonts w:eastAsiaTheme="minorHAnsi"/>
          <w:color w:val="000000" w:themeColor="text1"/>
          <w:lang w:eastAsia="en-US"/>
        </w:rPr>
        <w:t xml:space="preserve">тивам право </w:t>
      </w:r>
      <w:r w:rsidR="002D0D45" w:rsidRPr="00D456EE">
        <w:rPr>
          <w:rFonts w:eastAsiaTheme="minorHAnsi"/>
          <w:bCs/>
          <w:color w:val="000000" w:themeColor="text1"/>
          <w:lang w:eastAsia="en-US"/>
        </w:rPr>
        <w:t>осуществлять внешнеэкономическую деятел</w:t>
      </w:r>
      <w:r w:rsidR="002D0D45" w:rsidRPr="00D456EE">
        <w:rPr>
          <w:rFonts w:eastAsiaTheme="minorHAnsi"/>
          <w:bCs/>
          <w:color w:val="000000" w:themeColor="text1"/>
          <w:lang w:eastAsia="en-US"/>
        </w:rPr>
        <w:t>ь</w:t>
      </w:r>
      <w:r w:rsidR="002D0D45" w:rsidRPr="00D456EE">
        <w:rPr>
          <w:rFonts w:eastAsiaTheme="minorHAnsi"/>
          <w:bCs/>
          <w:color w:val="000000" w:themeColor="text1"/>
          <w:lang w:eastAsia="en-US"/>
        </w:rPr>
        <w:t>ность</w:t>
      </w:r>
      <w:r w:rsidR="002D0D45" w:rsidRPr="00D456EE">
        <w:rPr>
          <w:rFonts w:eastAsiaTheme="minorHAnsi"/>
          <w:color w:val="000000" w:themeColor="text1"/>
          <w:lang w:eastAsia="en-US"/>
        </w:rPr>
        <w:t xml:space="preserve"> в порядке, установленном законодательством </w:t>
      </w:r>
      <w:r w:rsidR="002D0D45" w:rsidRPr="005929F1">
        <w:rPr>
          <w:rFonts w:eastAsiaTheme="minorHAnsi"/>
          <w:color w:val="000000" w:themeColor="text1"/>
          <w:lang w:eastAsia="en-US"/>
        </w:rPr>
        <w:t>Росси</w:t>
      </w:r>
      <w:r w:rsidR="002D0D45" w:rsidRPr="005929F1">
        <w:rPr>
          <w:rFonts w:eastAsiaTheme="minorHAnsi"/>
          <w:color w:val="000000" w:themeColor="text1"/>
          <w:lang w:eastAsia="en-US"/>
        </w:rPr>
        <w:t>й</w:t>
      </w:r>
      <w:r w:rsidR="002D0D45" w:rsidRPr="005929F1">
        <w:rPr>
          <w:rFonts w:eastAsiaTheme="minorHAnsi"/>
          <w:color w:val="000000" w:themeColor="text1"/>
          <w:lang w:eastAsia="en-US"/>
        </w:rPr>
        <w:t>ской Федерации</w:t>
      </w:r>
      <w:r w:rsidR="002D0D45" w:rsidRPr="005929F1">
        <w:rPr>
          <w:rStyle w:val="afd"/>
          <w:rFonts w:eastAsiaTheme="minorHAnsi"/>
          <w:color w:val="000000" w:themeColor="text1"/>
          <w:lang w:eastAsia="en-US"/>
        </w:rPr>
        <w:footnoteReference w:id="24"/>
      </w:r>
      <w:r w:rsidR="002D0D45" w:rsidRPr="005929F1">
        <w:rPr>
          <w:rFonts w:eastAsiaTheme="minorHAnsi"/>
          <w:color w:val="000000" w:themeColor="text1"/>
          <w:lang w:eastAsia="en-US"/>
        </w:rPr>
        <w:t>.</w:t>
      </w:r>
    </w:p>
    <w:p w:rsidR="00D42830" w:rsidRPr="005929F1" w:rsidRDefault="00F73855" w:rsidP="00D42830">
      <w:pPr>
        <w:autoSpaceDE w:val="0"/>
        <w:autoSpaceDN w:val="0"/>
        <w:adjustRightInd w:val="0"/>
        <w:ind w:firstLine="540"/>
        <w:rPr>
          <w:rFonts w:eastAsiaTheme="minorHAnsi"/>
          <w:color w:val="000000" w:themeColor="text1"/>
          <w:lang w:eastAsia="en-US"/>
        </w:rPr>
      </w:pPr>
      <w:r w:rsidRPr="005929F1">
        <w:rPr>
          <w:rFonts w:eastAsiaTheme="minorHAnsi"/>
          <w:color w:val="000000" w:themeColor="text1"/>
          <w:lang w:eastAsia="en-US"/>
        </w:rPr>
        <w:t>Осуществление внешнеэкономической деятельности в сфере агропромышленного комплекса допускается в д</w:t>
      </w:r>
      <w:r w:rsidR="00D42830" w:rsidRPr="005929F1">
        <w:rPr>
          <w:rFonts w:eastAsiaTheme="minorHAnsi"/>
          <w:color w:val="000000" w:themeColor="text1"/>
          <w:lang w:eastAsia="en-US"/>
        </w:rPr>
        <w:t>огово</w:t>
      </w:r>
      <w:r w:rsidR="00D42830" w:rsidRPr="005929F1">
        <w:rPr>
          <w:rFonts w:eastAsiaTheme="minorHAnsi"/>
          <w:color w:val="000000" w:themeColor="text1"/>
          <w:lang w:eastAsia="en-US"/>
        </w:rPr>
        <w:t>р</w:t>
      </w:r>
      <w:r w:rsidR="00D42830" w:rsidRPr="005929F1">
        <w:rPr>
          <w:rFonts w:eastAsiaTheme="minorHAnsi"/>
          <w:color w:val="000000" w:themeColor="text1"/>
          <w:lang w:eastAsia="en-US"/>
        </w:rPr>
        <w:lastRenderedPageBreak/>
        <w:t>н</w:t>
      </w:r>
      <w:r w:rsidR="005929F1" w:rsidRPr="005929F1">
        <w:rPr>
          <w:rFonts w:eastAsiaTheme="minorHAnsi"/>
          <w:color w:val="000000" w:themeColor="text1"/>
          <w:lang w:eastAsia="en-US"/>
        </w:rPr>
        <w:t>ой форме</w:t>
      </w:r>
      <w:r w:rsidR="005929F1">
        <w:rPr>
          <w:rFonts w:eastAsiaTheme="minorHAnsi"/>
          <w:color w:val="000000" w:themeColor="text1"/>
          <w:lang w:eastAsia="en-US"/>
        </w:rPr>
        <w:t xml:space="preserve"> о совместной деятельности</w:t>
      </w:r>
      <w:r w:rsidR="00D42830" w:rsidRPr="005929F1">
        <w:rPr>
          <w:rFonts w:eastAsiaTheme="minorHAnsi"/>
          <w:color w:val="000000" w:themeColor="text1"/>
          <w:lang w:eastAsia="en-US"/>
        </w:rPr>
        <w:t>. К ним относятся пр</w:t>
      </w:r>
      <w:r w:rsidR="00D42830" w:rsidRPr="005929F1">
        <w:rPr>
          <w:rFonts w:eastAsiaTheme="minorHAnsi"/>
          <w:color w:val="000000" w:themeColor="text1"/>
          <w:lang w:eastAsia="en-US"/>
        </w:rPr>
        <w:t>о</w:t>
      </w:r>
      <w:r w:rsidR="00D42830" w:rsidRPr="005929F1">
        <w:rPr>
          <w:rFonts w:eastAsiaTheme="minorHAnsi"/>
          <w:color w:val="000000" w:themeColor="text1"/>
          <w:lang w:eastAsia="en-US"/>
        </w:rPr>
        <w:t>стые и инвестиционные товарищества.</w:t>
      </w:r>
    </w:p>
    <w:p w:rsidR="00D42830" w:rsidRPr="005929F1" w:rsidRDefault="00D42830" w:rsidP="00D42830">
      <w:pPr>
        <w:autoSpaceDE w:val="0"/>
        <w:autoSpaceDN w:val="0"/>
        <w:adjustRightInd w:val="0"/>
        <w:ind w:firstLine="540"/>
        <w:rPr>
          <w:rFonts w:eastAsiaTheme="minorHAnsi"/>
          <w:color w:val="000000" w:themeColor="text1"/>
          <w:lang w:eastAsia="en-US"/>
        </w:rPr>
      </w:pPr>
      <w:r w:rsidRPr="005929F1">
        <w:rPr>
          <w:rFonts w:eastAsiaTheme="minorHAnsi"/>
          <w:color w:val="000000" w:themeColor="text1"/>
          <w:lang w:eastAsia="en-US"/>
        </w:rPr>
        <w:t>Договор простого товарищества (договор о совместной деятельности) как форма ведения бизнеса предоставляет во</w:t>
      </w:r>
      <w:r w:rsidRPr="005929F1">
        <w:rPr>
          <w:rFonts w:eastAsiaTheme="minorHAnsi"/>
          <w:color w:val="000000" w:themeColor="text1"/>
          <w:lang w:eastAsia="en-US"/>
        </w:rPr>
        <w:t>з</w:t>
      </w:r>
      <w:r w:rsidRPr="005929F1">
        <w:rPr>
          <w:rFonts w:eastAsiaTheme="minorHAnsi"/>
          <w:color w:val="000000" w:themeColor="text1"/>
          <w:lang w:eastAsia="en-US"/>
        </w:rPr>
        <w:t>можность нескольким предпринимателям и (или) коммерч</w:t>
      </w:r>
      <w:r w:rsidRPr="005929F1">
        <w:rPr>
          <w:rFonts w:eastAsiaTheme="minorHAnsi"/>
          <w:color w:val="000000" w:themeColor="text1"/>
          <w:lang w:eastAsia="en-US"/>
        </w:rPr>
        <w:t>е</w:t>
      </w:r>
      <w:r w:rsidRPr="005929F1">
        <w:rPr>
          <w:rFonts w:eastAsiaTheme="minorHAnsi"/>
          <w:color w:val="000000" w:themeColor="text1"/>
          <w:lang w:eastAsia="en-US"/>
        </w:rPr>
        <w:t>ским организациям путем заключения соответствующего д</w:t>
      </w:r>
      <w:r w:rsidRPr="005929F1">
        <w:rPr>
          <w:rFonts w:eastAsiaTheme="minorHAnsi"/>
          <w:color w:val="000000" w:themeColor="text1"/>
          <w:lang w:eastAsia="en-US"/>
        </w:rPr>
        <w:t>о</w:t>
      </w:r>
      <w:r w:rsidRPr="005929F1">
        <w:rPr>
          <w:rFonts w:eastAsiaTheme="minorHAnsi"/>
          <w:color w:val="000000" w:themeColor="text1"/>
          <w:lang w:eastAsia="en-US"/>
        </w:rPr>
        <w:t>говора объединить свои усилия и имущество для совместной предпринимательской деятельности, не образуя нового юр</w:t>
      </w:r>
      <w:r w:rsidRPr="005929F1">
        <w:rPr>
          <w:rFonts w:eastAsiaTheme="minorHAnsi"/>
          <w:color w:val="000000" w:themeColor="text1"/>
          <w:lang w:eastAsia="en-US"/>
        </w:rPr>
        <w:t>и</w:t>
      </w:r>
      <w:r w:rsidRPr="005929F1">
        <w:rPr>
          <w:rFonts w:eastAsiaTheme="minorHAnsi"/>
          <w:color w:val="000000" w:themeColor="text1"/>
          <w:lang w:eastAsia="en-US"/>
        </w:rPr>
        <w:t xml:space="preserve">дического лица. При этом согласно </w:t>
      </w:r>
      <w:hyperlink r:id="rId27" w:history="1">
        <w:r w:rsidRPr="005929F1">
          <w:rPr>
            <w:rFonts w:eastAsiaTheme="minorHAnsi"/>
            <w:color w:val="000000" w:themeColor="text1"/>
            <w:lang w:eastAsia="en-US"/>
          </w:rPr>
          <w:t>п. 1 ст. 1043</w:t>
        </w:r>
      </w:hyperlink>
      <w:r w:rsidRPr="005929F1">
        <w:rPr>
          <w:rFonts w:eastAsiaTheme="minorHAnsi"/>
          <w:color w:val="000000" w:themeColor="text1"/>
          <w:lang w:eastAsia="en-US"/>
        </w:rPr>
        <w:t xml:space="preserve"> ГК РФ вн</w:t>
      </w:r>
      <w:r w:rsidRPr="005929F1">
        <w:rPr>
          <w:rFonts w:eastAsiaTheme="minorHAnsi"/>
          <w:color w:val="000000" w:themeColor="text1"/>
          <w:lang w:eastAsia="en-US"/>
        </w:rPr>
        <w:t>е</w:t>
      </w:r>
      <w:r w:rsidRPr="005929F1">
        <w:rPr>
          <w:rFonts w:eastAsiaTheme="minorHAnsi"/>
          <w:color w:val="000000" w:themeColor="text1"/>
          <w:lang w:eastAsia="en-US"/>
        </w:rPr>
        <w:t>сенное товарищами имущество, а также произведенная в р</w:t>
      </w:r>
      <w:r w:rsidRPr="005929F1">
        <w:rPr>
          <w:rFonts w:eastAsiaTheme="minorHAnsi"/>
          <w:color w:val="000000" w:themeColor="text1"/>
          <w:lang w:eastAsia="en-US"/>
        </w:rPr>
        <w:t>е</w:t>
      </w:r>
      <w:r w:rsidRPr="005929F1">
        <w:rPr>
          <w:rFonts w:eastAsiaTheme="minorHAnsi"/>
          <w:color w:val="000000" w:themeColor="text1"/>
          <w:lang w:eastAsia="en-US"/>
        </w:rPr>
        <w:t>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следует из с</w:t>
      </w:r>
      <w:r w:rsidRPr="005929F1">
        <w:rPr>
          <w:rFonts w:eastAsiaTheme="minorHAnsi"/>
          <w:color w:val="000000" w:themeColor="text1"/>
          <w:lang w:eastAsia="en-US"/>
        </w:rPr>
        <w:t>у</w:t>
      </w:r>
      <w:r w:rsidRPr="005929F1">
        <w:rPr>
          <w:rFonts w:eastAsiaTheme="minorHAnsi"/>
          <w:color w:val="000000" w:themeColor="text1"/>
          <w:lang w:eastAsia="en-US"/>
        </w:rPr>
        <w:t>щества обязательства</w:t>
      </w:r>
      <w:r w:rsidR="005929F1" w:rsidRPr="005929F1">
        <w:rPr>
          <w:rStyle w:val="afd"/>
          <w:rFonts w:eastAsiaTheme="minorHAnsi"/>
          <w:color w:val="000000" w:themeColor="text1"/>
          <w:lang w:eastAsia="en-US"/>
        </w:rPr>
        <w:footnoteReference w:id="25"/>
      </w:r>
      <w:r w:rsidRPr="005929F1">
        <w:rPr>
          <w:rFonts w:eastAsiaTheme="minorHAnsi"/>
          <w:color w:val="000000" w:themeColor="text1"/>
          <w:lang w:eastAsia="en-US"/>
        </w:rPr>
        <w:t>. Разновидностью простого товарищ</w:t>
      </w:r>
      <w:r w:rsidRPr="005929F1">
        <w:rPr>
          <w:rFonts w:eastAsiaTheme="minorHAnsi"/>
          <w:color w:val="000000" w:themeColor="text1"/>
          <w:lang w:eastAsia="en-US"/>
        </w:rPr>
        <w:t>е</w:t>
      </w:r>
      <w:r w:rsidRPr="005929F1">
        <w:rPr>
          <w:rFonts w:eastAsiaTheme="minorHAnsi"/>
          <w:color w:val="000000" w:themeColor="text1"/>
          <w:lang w:eastAsia="en-US"/>
        </w:rPr>
        <w:t xml:space="preserve">ства является инвестиционное товарищество, целями создания которого являются привлечение инвестиций в экономику </w:t>
      </w:r>
      <w:r w:rsidR="005929F1" w:rsidRPr="005929F1">
        <w:rPr>
          <w:rFonts w:eastAsiaTheme="minorHAnsi"/>
          <w:color w:val="000000" w:themeColor="text1"/>
          <w:lang w:eastAsia="en-US"/>
        </w:rPr>
        <w:t>Ро</w:t>
      </w:r>
      <w:r w:rsidR="005929F1" w:rsidRPr="005929F1">
        <w:rPr>
          <w:rFonts w:eastAsiaTheme="minorHAnsi"/>
          <w:color w:val="000000" w:themeColor="text1"/>
          <w:lang w:eastAsia="en-US"/>
        </w:rPr>
        <w:t>с</w:t>
      </w:r>
      <w:r w:rsidR="005929F1" w:rsidRPr="005929F1">
        <w:rPr>
          <w:rFonts w:eastAsiaTheme="minorHAnsi"/>
          <w:color w:val="000000" w:themeColor="text1"/>
          <w:lang w:eastAsia="en-US"/>
        </w:rPr>
        <w:t>сийской Федерации,</w:t>
      </w:r>
      <w:r w:rsidRPr="005929F1">
        <w:rPr>
          <w:rFonts w:eastAsiaTheme="minorHAnsi"/>
          <w:color w:val="000000" w:themeColor="text1"/>
          <w:lang w:eastAsia="en-US"/>
        </w:rPr>
        <w:t xml:space="preserve"> и реализация инвестиционных проектов на основании договора инвестиционного товарищества</w:t>
      </w:r>
      <w:r w:rsidR="00344429">
        <w:rPr>
          <w:rStyle w:val="afd"/>
          <w:rFonts w:eastAsiaTheme="minorHAnsi"/>
          <w:color w:val="000000" w:themeColor="text1"/>
          <w:lang w:eastAsia="en-US"/>
        </w:rPr>
        <w:footnoteReference w:id="26"/>
      </w:r>
      <w:r w:rsidRPr="005929F1">
        <w:rPr>
          <w:rFonts w:eastAsiaTheme="minorHAnsi"/>
          <w:color w:val="000000" w:themeColor="text1"/>
          <w:lang w:eastAsia="en-US"/>
        </w:rPr>
        <w:t>. И</w:t>
      </w:r>
      <w:r w:rsidRPr="005929F1">
        <w:rPr>
          <w:rFonts w:eastAsiaTheme="minorHAnsi"/>
          <w:color w:val="000000" w:themeColor="text1"/>
          <w:lang w:eastAsia="en-US"/>
        </w:rPr>
        <w:t>н</w:t>
      </w:r>
      <w:r w:rsidRPr="005929F1">
        <w:rPr>
          <w:rFonts w:eastAsiaTheme="minorHAnsi"/>
          <w:color w:val="000000" w:themeColor="text1"/>
          <w:lang w:eastAsia="en-US"/>
        </w:rPr>
        <w:t>вестиционное товарищество представляет собой договор пр</w:t>
      </w:r>
      <w:r w:rsidRPr="005929F1">
        <w:rPr>
          <w:rFonts w:eastAsiaTheme="minorHAnsi"/>
          <w:color w:val="000000" w:themeColor="text1"/>
          <w:lang w:eastAsia="en-US"/>
        </w:rPr>
        <w:t>о</w:t>
      </w:r>
      <w:r w:rsidRPr="005929F1">
        <w:rPr>
          <w:rFonts w:eastAsiaTheme="minorHAnsi"/>
          <w:color w:val="000000" w:themeColor="text1"/>
          <w:lang w:eastAsia="en-US"/>
        </w:rPr>
        <w:t>стого товарищества, заключаемый для осуществления со</w:t>
      </w:r>
      <w:r w:rsidRPr="005929F1">
        <w:rPr>
          <w:rFonts w:eastAsiaTheme="minorHAnsi"/>
          <w:color w:val="000000" w:themeColor="text1"/>
          <w:lang w:eastAsia="en-US"/>
        </w:rPr>
        <w:t>в</w:t>
      </w:r>
      <w:r w:rsidRPr="005929F1">
        <w:rPr>
          <w:rFonts w:eastAsiaTheme="minorHAnsi"/>
          <w:color w:val="000000" w:themeColor="text1"/>
          <w:lang w:eastAsia="en-US"/>
        </w:rPr>
        <w:t>местной инвестиционной деятельности. Особенности догов</w:t>
      </w:r>
      <w:r w:rsidRPr="005929F1">
        <w:rPr>
          <w:rFonts w:eastAsiaTheme="minorHAnsi"/>
          <w:color w:val="000000" w:themeColor="text1"/>
          <w:lang w:eastAsia="en-US"/>
        </w:rPr>
        <w:t>о</w:t>
      </w:r>
      <w:r w:rsidRPr="005929F1">
        <w:rPr>
          <w:rFonts w:eastAsiaTheme="minorHAnsi"/>
          <w:color w:val="000000" w:themeColor="text1"/>
          <w:lang w:eastAsia="en-US"/>
        </w:rPr>
        <w:t>ра инвестиционного товарищества, включая правовое пол</w:t>
      </w:r>
      <w:r w:rsidRPr="005929F1">
        <w:rPr>
          <w:rFonts w:eastAsiaTheme="minorHAnsi"/>
          <w:color w:val="000000" w:themeColor="text1"/>
          <w:lang w:eastAsia="en-US"/>
        </w:rPr>
        <w:t>о</w:t>
      </w:r>
      <w:r w:rsidRPr="005929F1">
        <w:rPr>
          <w:rFonts w:eastAsiaTheme="minorHAnsi"/>
          <w:color w:val="000000" w:themeColor="text1"/>
          <w:lang w:eastAsia="en-US"/>
        </w:rPr>
        <w:t>жение и ответственность участников договора инвестицио</w:t>
      </w:r>
      <w:r w:rsidRPr="005929F1">
        <w:rPr>
          <w:rFonts w:eastAsiaTheme="minorHAnsi"/>
          <w:color w:val="000000" w:themeColor="text1"/>
          <w:lang w:eastAsia="en-US"/>
        </w:rPr>
        <w:t>н</w:t>
      </w:r>
      <w:r w:rsidRPr="005929F1">
        <w:rPr>
          <w:rFonts w:eastAsiaTheme="minorHAnsi"/>
          <w:color w:val="000000" w:themeColor="text1"/>
          <w:lang w:eastAsia="en-US"/>
        </w:rPr>
        <w:t>ного товарищества, порядок установления, изменения или прекращения прав и обязанностей участников договора инв</w:t>
      </w:r>
      <w:r w:rsidRPr="005929F1">
        <w:rPr>
          <w:rFonts w:eastAsiaTheme="minorHAnsi"/>
          <w:color w:val="000000" w:themeColor="text1"/>
          <w:lang w:eastAsia="en-US"/>
        </w:rPr>
        <w:t>е</w:t>
      </w:r>
      <w:r w:rsidRPr="005929F1">
        <w:rPr>
          <w:rFonts w:eastAsiaTheme="minorHAnsi"/>
          <w:color w:val="000000" w:themeColor="text1"/>
          <w:lang w:eastAsia="en-US"/>
        </w:rPr>
        <w:t xml:space="preserve">стиционного товарищества, регулирует Федеральный </w:t>
      </w:r>
      <w:hyperlink r:id="rId28" w:history="1">
        <w:r w:rsidRPr="005929F1">
          <w:rPr>
            <w:rFonts w:eastAsiaTheme="minorHAnsi"/>
            <w:color w:val="000000" w:themeColor="text1"/>
            <w:lang w:eastAsia="en-US"/>
          </w:rPr>
          <w:t>закон</w:t>
        </w:r>
      </w:hyperlink>
      <w:r w:rsidR="005929F1" w:rsidRPr="005929F1">
        <w:rPr>
          <w:rFonts w:eastAsiaTheme="minorHAnsi"/>
          <w:color w:val="000000" w:themeColor="text1"/>
          <w:lang w:eastAsia="en-US"/>
        </w:rPr>
        <w:t xml:space="preserve"> от 28</w:t>
      </w:r>
      <w:r w:rsidR="002D096E">
        <w:rPr>
          <w:rFonts w:eastAsiaTheme="minorHAnsi"/>
          <w:color w:val="000000" w:themeColor="text1"/>
          <w:lang w:eastAsia="en-US"/>
        </w:rPr>
        <w:t>.11.</w:t>
      </w:r>
      <w:r w:rsidR="005929F1" w:rsidRPr="005929F1">
        <w:rPr>
          <w:rFonts w:eastAsiaTheme="minorHAnsi"/>
          <w:color w:val="000000" w:themeColor="text1"/>
          <w:lang w:eastAsia="en-US"/>
        </w:rPr>
        <w:t>2011 № 335-ФЗ «Об инвестиционном товариществе»</w:t>
      </w:r>
      <w:r w:rsidR="005929F1" w:rsidRPr="005929F1">
        <w:rPr>
          <w:rStyle w:val="afd"/>
          <w:rFonts w:eastAsiaTheme="minorHAnsi"/>
          <w:color w:val="000000" w:themeColor="text1"/>
          <w:lang w:eastAsia="en-US"/>
        </w:rPr>
        <w:footnoteReference w:id="27"/>
      </w:r>
      <w:r w:rsidRPr="005929F1">
        <w:rPr>
          <w:rFonts w:eastAsiaTheme="minorHAnsi"/>
          <w:color w:val="000000" w:themeColor="text1"/>
          <w:lang w:eastAsia="en-US"/>
        </w:rPr>
        <w:t>.</w:t>
      </w:r>
    </w:p>
    <w:p w:rsidR="00D42830" w:rsidRPr="005929F1" w:rsidRDefault="00D42830" w:rsidP="00D42830">
      <w:pPr>
        <w:autoSpaceDE w:val="0"/>
        <w:autoSpaceDN w:val="0"/>
        <w:adjustRightInd w:val="0"/>
        <w:ind w:firstLine="540"/>
        <w:rPr>
          <w:rFonts w:eastAsiaTheme="minorHAnsi"/>
          <w:color w:val="000000" w:themeColor="text1"/>
          <w:lang w:eastAsia="en-US"/>
        </w:rPr>
      </w:pPr>
      <w:r w:rsidRPr="005929F1">
        <w:rPr>
          <w:rFonts w:eastAsiaTheme="minorHAnsi"/>
          <w:color w:val="000000" w:themeColor="text1"/>
          <w:lang w:eastAsia="en-US"/>
        </w:rPr>
        <w:lastRenderedPageBreak/>
        <w:t>Таким образом, российским законодательством пред</w:t>
      </w:r>
      <w:r w:rsidRPr="005929F1">
        <w:rPr>
          <w:rFonts w:eastAsiaTheme="minorHAnsi"/>
          <w:color w:val="000000" w:themeColor="text1"/>
          <w:lang w:eastAsia="en-US"/>
        </w:rPr>
        <w:t>у</w:t>
      </w:r>
      <w:r w:rsidRPr="005929F1">
        <w:rPr>
          <w:rFonts w:eastAsiaTheme="minorHAnsi"/>
          <w:color w:val="000000" w:themeColor="text1"/>
          <w:lang w:eastAsia="en-US"/>
        </w:rPr>
        <w:t>смотрен широкий набор организационно-правовых форм в</w:t>
      </w:r>
      <w:r w:rsidRPr="005929F1">
        <w:rPr>
          <w:rFonts w:eastAsiaTheme="minorHAnsi"/>
          <w:color w:val="000000" w:themeColor="text1"/>
          <w:lang w:eastAsia="en-US"/>
        </w:rPr>
        <w:t>е</w:t>
      </w:r>
      <w:r w:rsidRPr="005929F1">
        <w:rPr>
          <w:rFonts w:eastAsiaTheme="minorHAnsi"/>
          <w:color w:val="000000" w:themeColor="text1"/>
          <w:lang w:eastAsia="en-US"/>
        </w:rPr>
        <w:t>дения</w:t>
      </w:r>
      <w:r w:rsidR="005929F1" w:rsidRPr="005929F1">
        <w:rPr>
          <w:rFonts w:eastAsiaTheme="minorHAnsi"/>
          <w:color w:val="000000" w:themeColor="text1"/>
          <w:lang w:eastAsia="en-US"/>
        </w:rPr>
        <w:t xml:space="preserve"> внешнеэкономической деятельности в сфере агропр</w:t>
      </w:r>
      <w:r w:rsidR="005929F1" w:rsidRPr="005929F1">
        <w:rPr>
          <w:rFonts w:eastAsiaTheme="minorHAnsi"/>
          <w:color w:val="000000" w:themeColor="text1"/>
          <w:lang w:eastAsia="en-US"/>
        </w:rPr>
        <w:t>о</w:t>
      </w:r>
      <w:r w:rsidR="005929F1" w:rsidRPr="005929F1">
        <w:rPr>
          <w:rFonts w:eastAsiaTheme="minorHAnsi"/>
          <w:color w:val="000000" w:themeColor="text1"/>
          <w:lang w:eastAsia="en-US"/>
        </w:rPr>
        <w:t>мышленного комплекса</w:t>
      </w:r>
      <w:r w:rsidRPr="005929F1">
        <w:rPr>
          <w:rFonts w:eastAsiaTheme="minorHAnsi"/>
          <w:color w:val="000000" w:themeColor="text1"/>
          <w:lang w:eastAsia="en-US"/>
        </w:rPr>
        <w:t>.</w:t>
      </w:r>
    </w:p>
    <w:p w:rsidR="00081AB2" w:rsidRDefault="00B371ED" w:rsidP="00081AB2">
      <w:pPr>
        <w:autoSpaceDE w:val="0"/>
        <w:autoSpaceDN w:val="0"/>
        <w:adjustRightInd w:val="0"/>
        <w:ind w:firstLine="540"/>
        <w:outlineLvl w:val="0"/>
        <w:rPr>
          <w:rFonts w:ascii="Arial" w:eastAsiaTheme="minorHAnsi" w:hAnsi="Arial" w:cs="Arial"/>
          <w:sz w:val="20"/>
          <w:szCs w:val="20"/>
          <w:lang w:eastAsia="en-US"/>
        </w:rPr>
      </w:pPr>
      <w:r w:rsidRPr="00B371ED">
        <w:rPr>
          <w:rFonts w:eastAsiaTheme="minorEastAsia"/>
          <w:b/>
          <w:sz w:val="22"/>
          <w:szCs w:val="22"/>
        </w:rPr>
        <w:t>Определение круга участников внешнеэкономической д</w:t>
      </w:r>
      <w:r w:rsidRPr="00B371ED">
        <w:rPr>
          <w:rFonts w:eastAsiaTheme="minorEastAsia"/>
          <w:b/>
          <w:sz w:val="22"/>
          <w:szCs w:val="22"/>
        </w:rPr>
        <w:t>е</w:t>
      </w:r>
      <w:r w:rsidRPr="00B371ED">
        <w:rPr>
          <w:rFonts w:eastAsiaTheme="minorEastAsia"/>
          <w:b/>
          <w:sz w:val="22"/>
          <w:szCs w:val="22"/>
        </w:rPr>
        <w:t>ятельности в федеральном законе РФ «Об основах госуда</w:t>
      </w:r>
      <w:r w:rsidRPr="00B371ED">
        <w:rPr>
          <w:rFonts w:eastAsiaTheme="minorEastAsia"/>
          <w:b/>
          <w:sz w:val="22"/>
          <w:szCs w:val="22"/>
        </w:rPr>
        <w:t>р</w:t>
      </w:r>
      <w:r w:rsidRPr="00B371ED">
        <w:rPr>
          <w:rFonts w:eastAsiaTheme="minorEastAsia"/>
          <w:b/>
          <w:sz w:val="22"/>
          <w:szCs w:val="22"/>
        </w:rPr>
        <w:t>ственного регулирования внешнеторговой деятельности»</w:t>
      </w:r>
      <w:r w:rsidRPr="00B371ED">
        <w:rPr>
          <w:b/>
          <w:bCs/>
        </w:rPr>
        <w:t xml:space="preserve">. </w:t>
      </w:r>
    </w:p>
    <w:p w:rsidR="00F77F76" w:rsidRDefault="00081AB2" w:rsidP="00081AB2">
      <w:pPr>
        <w:autoSpaceDE w:val="0"/>
        <w:autoSpaceDN w:val="0"/>
        <w:adjustRightInd w:val="0"/>
        <w:ind w:firstLine="540"/>
        <w:rPr>
          <w:rFonts w:eastAsiaTheme="minorHAnsi"/>
          <w:lang w:eastAsia="en-US"/>
        </w:rPr>
      </w:pPr>
      <w:r w:rsidRPr="003F11C7">
        <w:rPr>
          <w:rFonts w:eastAsiaTheme="minorHAnsi"/>
          <w:lang w:eastAsia="en-US"/>
        </w:rPr>
        <w:t>Участниками внешнеэкономической деятельности явл</w:t>
      </w:r>
      <w:r w:rsidRPr="003F11C7">
        <w:rPr>
          <w:rFonts w:eastAsiaTheme="minorHAnsi"/>
          <w:lang w:eastAsia="en-US"/>
        </w:rPr>
        <w:t>я</w:t>
      </w:r>
      <w:r w:rsidRPr="003F11C7">
        <w:rPr>
          <w:rFonts w:eastAsiaTheme="minorHAnsi"/>
          <w:lang w:eastAsia="en-US"/>
        </w:rPr>
        <w:t>ются российские и иностранные лица, государственные орг</w:t>
      </w:r>
      <w:r w:rsidRPr="003F11C7">
        <w:rPr>
          <w:rFonts w:eastAsiaTheme="minorHAnsi"/>
          <w:lang w:eastAsia="en-US"/>
        </w:rPr>
        <w:t>а</w:t>
      </w:r>
      <w:r w:rsidRPr="003F11C7">
        <w:rPr>
          <w:rFonts w:eastAsiaTheme="minorHAnsi"/>
          <w:lang w:eastAsia="en-US"/>
        </w:rPr>
        <w:t xml:space="preserve">ны, а также публичные образования (Российская Федерация, субъекты РФ, муниципальные образования) </w:t>
      </w:r>
      <w:r w:rsidRPr="00F77F76">
        <w:rPr>
          <w:rFonts w:eastAsiaTheme="minorHAnsi"/>
          <w:color w:val="000000" w:themeColor="text1"/>
          <w:lang w:eastAsia="en-US"/>
        </w:rPr>
        <w:t>(</w:t>
      </w:r>
      <w:hyperlink r:id="rId29" w:history="1">
        <w:r w:rsidRPr="00F77F76">
          <w:rPr>
            <w:rFonts w:eastAsiaTheme="minorHAnsi"/>
            <w:color w:val="000000" w:themeColor="text1"/>
            <w:lang w:eastAsia="en-US"/>
          </w:rPr>
          <w:t>п. 27 ст. 2</w:t>
        </w:r>
      </w:hyperlink>
      <w:r w:rsidRPr="00F77F76">
        <w:rPr>
          <w:rFonts w:eastAsiaTheme="minorHAnsi"/>
          <w:color w:val="000000" w:themeColor="text1"/>
          <w:lang w:eastAsia="en-US"/>
        </w:rPr>
        <w:t xml:space="preserve"> Закона</w:t>
      </w:r>
      <w:r w:rsidRPr="003F11C7">
        <w:rPr>
          <w:rFonts w:eastAsiaTheme="minorHAnsi"/>
          <w:lang w:eastAsia="en-US"/>
        </w:rPr>
        <w:t xml:space="preserve"> о внешнеторговой деятельности)</w:t>
      </w:r>
      <w:r w:rsidRPr="003F11C7">
        <w:rPr>
          <w:rStyle w:val="afd"/>
          <w:rFonts w:eastAsiaTheme="minorHAnsi"/>
          <w:lang w:eastAsia="en-US"/>
        </w:rPr>
        <w:footnoteReference w:id="28"/>
      </w:r>
      <w:r w:rsidRPr="003F11C7">
        <w:rPr>
          <w:rFonts w:eastAsiaTheme="minorHAnsi"/>
          <w:lang w:eastAsia="en-US"/>
        </w:rPr>
        <w:t>. К российскому лицу закон относит юридическое лицо, которое создано в соответствии с законодательством Российской Федерации, а также физич</w:t>
      </w:r>
      <w:r w:rsidRPr="003F11C7">
        <w:rPr>
          <w:rFonts w:eastAsiaTheme="minorHAnsi"/>
          <w:lang w:eastAsia="en-US"/>
        </w:rPr>
        <w:t>е</w:t>
      </w:r>
      <w:r w:rsidRPr="003F11C7">
        <w:rPr>
          <w:rFonts w:eastAsiaTheme="minorHAnsi"/>
          <w:lang w:eastAsia="en-US"/>
        </w:rPr>
        <w:t>ское лицо, имеющее постоянное или преимущественное место жительства на территории Российской Федерации, являюще</w:t>
      </w:r>
      <w:r w:rsidRPr="003F11C7">
        <w:rPr>
          <w:rFonts w:eastAsiaTheme="minorHAnsi"/>
          <w:lang w:eastAsia="en-US"/>
        </w:rPr>
        <w:t>е</w:t>
      </w:r>
      <w:r w:rsidRPr="003F11C7">
        <w:rPr>
          <w:rFonts w:eastAsiaTheme="minorHAnsi"/>
          <w:lang w:eastAsia="en-US"/>
        </w:rPr>
        <w:t>ся гражданином Российской Федерации или имеющее право постоянного проживания в Российской Федерации либо зар</w:t>
      </w:r>
      <w:r w:rsidRPr="003F11C7">
        <w:rPr>
          <w:rFonts w:eastAsiaTheme="minorHAnsi"/>
          <w:lang w:eastAsia="en-US"/>
        </w:rPr>
        <w:t>е</w:t>
      </w:r>
      <w:r w:rsidRPr="003F11C7">
        <w:rPr>
          <w:rFonts w:eastAsiaTheme="minorHAnsi"/>
          <w:lang w:eastAsia="en-US"/>
        </w:rPr>
        <w:t>гистрированное в качестве индивидуального предпринимат</w:t>
      </w:r>
      <w:r w:rsidRPr="003F11C7">
        <w:rPr>
          <w:rFonts w:eastAsiaTheme="minorHAnsi"/>
          <w:lang w:eastAsia="en-US"/>
        </w:rPr>
        <w:t>е</w:t>
      </w:r>
      <w:r w:rsidRPr="003F11C7">
        <w:rPr>
          <w:rFonts w:eastAsiaTheme="minorHAnsi"/>
          <w:lang w:eastAsia="en-US"/>
        </w:rPr>
        <w:t>ля в соответствии с законодательством Российской Федер</w:t>
      </w:r>
      <w:r w:rsidRPr="003F11C7">
        <w:rPr>
          <w:rFonts w:eastAsiaTheme="minorHAnsi"/>
          <w:lang w:eastAsia="en-US"/>
        </w:rPr>
        <w:t>а</w:t>
      </w:r>
      <w:r w:rsidRPr="003F11C7">
        <w:rPr>
          <w:rFonts w:eastAsiaTheme="minorHAnsi"/>
          <w:lang w:eastAsia="en-US"/>
        </w:rPr>
        <w:t xml:space="preserve">ции. </w:t>
      </w:r>
    </w:p>
    <w:p w:rsidR="00081AB2" w:rsidRPr="003F11C7" w:rsidRDefault="00081AB2" w:rsidP="00081AB2">
      <w:pPr>
        <w:autoSpaceDE w:val="0"/>
        <w:autoSpaceDN w:val="0"/>
        <w:adjustRightInd w:val="0"/>
        <w:ind w:firstLine="540"/>
        <w:rPr>
          <w:rFonts w:eastAsiaTheme="minorHAnsi"/>
          <w:lang w:eastAsia="en-US"/>
        </w:rPr>
      </w:pPr>
      <w:r w:rsidRPr="003F11C7">
        <w:rPr>
          <w:rFonts w:eastAsiaTheme="minorHAnsi"/>
          <w:lang w:eastAsia="en-US"/>
        </w:rPr>
        <w:t>Под иностранным лицом понимается физическое лицо, юридическое лицо или не являющаяся юридическим лицом по праву иностранного государства организация, которые не я</w:t>
      </w:r>
      <w:r w:rsidRPr="003F11C7">
        <w:rPr>
          <w:rFonts w:eastAsiaTheme="minorHAnsi"/>
          <w:lang w:eastAsia="en-US"/>
        </w:rPr>
        <w:t>в</w:t>
      </w:r>
      <w:r w:rsidRPr="003F11C7">
        <w:rPr>
          <w:rFonts w:eastAsiaTheme="minorHAnsi"/>
          <w:lang w:eastAsia="en-US"/>
        </w:rPr>
        <w:t>ляются российскими лицами.</w:t>
      </w:r>
      <w:r w:rsidR="001A65EC" w:rsidRPr="003F11C7">
        <w:rPr>
          <w:rFonts w:eastAsiaTheme="minorHAnsi"/>
          <w:lang w:eastAsia="en-US"/>
        </w:rPr>
        <w:t xml:space="preserve"> Таким образом, </w:t>
      </w:r>
      <w:r w:rsidR="00F857FC" w:rsidRPr="003F11C7">
        <w:rPr>
          <w:rFonts w:eastAsiaTheme="minorHAnsi"/>
          <w:lang w:eastAsia="en-US"/>
        </w:rPr>
        <w:t>и</w:t>
      </w:r>
      <w:r w:rsidR="001A65EC" w:rsidRPr="003F11C7">
        <w:rPr>
          <w:rFonts w:eastAsiaTheme="minorHAnsi"/>
          <w:lang w:eastAsia="en-US"/>
        </w:rPr>
        <w:t>спользование</w:t>
      </w:r>
      <w:r w:rsidR="00F857FC" w:rsidRPr="003F11C7">
        <w:rPr>
          <w:rFonts w:eastAsiaTheme="minorHAnsi"/>
          <w:lang w:eastAsia="en-US"/>
        </w:rPr>
        <w:t xml:space="preserve"> в законе</w:t>
      </w:r>
      <w:r w:rsidR="00F857FC" w:rsidRPr="003F11C7">
        <w:rPr>
          <w:rFonts w:eastAsiaTheme="minorEastAsia"/>
        </w:rPr>
        <w:t xml:space="preserve"> РФ «Об основах государственного регулирования внешнеторговой деятельности»</w:t>
      </w:r>
      <w:r w:rsidR="001A65EC" w:rsidRPr="003F11C7">
        <w:rPr>
          <w:rFonts w:eastAsiaTheme="minorHAnsi"/>
          <w:lang w:eastAsia="en-US"/>
        </w:rPr>
        <w:t xml:space="preserve"> юридически нейтрального п</w:t>
      </w:r>
      <w:r w:rsidR="001A65EC" w:rsidRPr="003F11C7">
        <w:rPr>
          <w:rFonts w:eastAsiaTheme="minorHAnsi"/>
          <w:lang w:eastAsia="en-US"/>
        </w:rPr>
        <w:t>о</w:t>
      </w:r>
      <w:r w:rsidR="001A65EC" w:rsidRPr="003F11C7">
        <w:rPr>
          <w:rFonts w:eastAsiaTheme="minorHAnsi"/>
          <w:lang w:eastAsia="en-US"/>
        </w:rPr>
        <w:t xml:space="preserve">нятия </w:t>
      </w:r>
      <w:r w:rsidR="00F857FC" w:rsidRPr="003F11C7">
        <w:rPr>
          <w:rFonts w:eastAsiaTheme="minorHAnsi"/>
          <w:bCs/>
          <w:lang w:eastAsia="en-US"/>
        </w:rPr>
        <w:t>«лицо»</w:t>
      </w:r>
      <w:r w:rsidR="001A65EC" w:rsidRPr="003F11C7">
        <w:rPr>
          <w:rFonts w:eastAsiaTheme="minorHAnsi"/>
          <w:lang w:eastAsia="en-US"/>
        </w:rPr>
        <w:t xml:space="preserve"> указывает на признание этого права как за ф</w:t>
      </w:r>
      <w:r w:rsidR="001A65EC" w:rsidRPr="003F11C7">
        <w:rPr>
          <w:rFonts w:eastAsiaTheme="minorHAnsi"/>
          <w:lang w:eastAsia="en-US"/>
        </w:rPr>
        <w:t>и</w:t>
      </w:r>
      <w:r w:rsidR="001A65EC" w:rsidRPr="003F11C7">
        <w:rPr>
          <w:rFonts w:eastAsiaTheme="minorHAnsi"/>
          <w:lang w:eastAsia="en-US"/>
        </w:rPr>
        <w:t>зическими, так и за юридическими лицами. Признание того, что этим правом обладают любые лица, означает, что оно м</w:t>
      </w:r>
      <w:r w:rsidR="001A65EC" w:rsidRPr="003F11C7">
        <w:rPr>
          <w:rFonts w:eastAsiaTheme="minorHAnsi"/>
          <w:lang w:eastAsia="en-US"/>
        </w:rPr>
        <w:t>о</w:t>
      </w:r>
      <w:r w:rsidR="001A65EC" w:rsidRPr="003F11C7">
        <w:rPr>
          <w:rFonts w:eastAsiaTheme="minorHAnsi"/>
          <w:lang w:eastAsia="en-US"/>
        </w:rPr>
        <w:t xml:space="preserve">жет рассматриваться как элемент их общей правоспособности, </w:t>
      </w:r>
      <w:r w:rsidR="001A65EC" w:rsidRPr="003F11C7">
        <w:rPr>
          <w:rFonts w:eastAsiaTheme="minorHAnsi"/>
          <w:lang w:eastAsia="en-US"/>
        </w:rPr>
        <w:lastRenderedPageBreak/>
        <w:t>содержание которой, впрочем, определяется по-разному для российских и иностранных лиц</w:t>
      </w:r>
      <w:r w:rsidR="00F857FC" w:rsidRPr="003F11C7">
        <w:rPr>
          <w:rStyle w:val="afd"/>
          <w:rFonts w:eastAsiaTheme="minorHAnsi"/>
          <w:lang w:eastAsia="en-US"/>
        </w:rPr>
        <w:footnoteReference w:id="29"/>
      </w:r>
      <w:r w:rsidR="001A65EC" w:rsidRPr="003F11C7">
        <w:rPr>
          <w:rFonts w:eastAsiaTheme="minorHAnsi"/>
          <w:lang w:eastAsia="en-US"/>
        </w:rPr>
        <w:t>.</w:t>
      </w:r>
    </w:p>
    <w:p w:rsidR="00081AB2" w:rsidRPr="003F11C7" w:rsidRDefault="00081AB2" w:rsidP="00081AB2">
      <w:pPr>
        <w:autoSpaceDE w:val="0"/>
        <w:autoSpaceDN w:val="0"/>
        <w:adjustRightInd w:val="0"/>
        <w:ind w:firstLine="540"/>
        <w:rPr>
          <w:rFonts w:eastAsiaTheme="minorHAnsi"/>
          <w:color w:val="000000" w:themeColor="text1"/>
          <w:lang w:eastAsia="en-US"/>
        </w:rPr>
      </w:pPr>
      <w:r w:rsidRPr="003F11C7">
        <w:rPr>
          <w:rFonts w:eastAsiaTheme="minorHAnsi"/>
          <w:color w:val="000000" w:themeColor="text1"/>
          <w:lang w:eastAsia="en-US"/>
        </w:rPr>
        <w:t>Российская Федерация и ее субъекты реализуют свою правоспособность через систему органов государственной власти и государственные учреждения, а муниципальные о</w:t>
      </w:r>
      <w:r w:rsidRPr="003F11C7">
        <w:rPr>
          <w:rFonts w:eastAsiaTheme="minorHAnsi"/>
          <w:color w:val="000000" w:themeColor="text1"/>
          <w:lang w:eastAsia="en-US"/>
        </w:rPr>
        <w:t>б</w:t>
      </w:r>
      <w:r w:rsidRPr="003F11C7">
        <w:rPr>
          <w:rFonts w:eastAsiaTheme="minorHAnsi"/>
          <w:color w:val="000000" w:themeColor="text1"/>
          <w:lang w:eastAsia="en-US"/>
        </w:rPr>
        <w:t>разования, соответственно, через систему органов муниц</w:t>
      </w:r>
      <w:r w:rsidRPr="003F11C7">
        <w:rPr>
          <w:rFonts w:eastAsiaTheme="minorHAnsi"/>
          <w:color w:val="000000" w:themeColor="text1"/>
          <w:lang w:eastAsia="en-US"/>
        </w:rPr>
        <w:t>и</w:t>
      </w:r>
      <w:r w:rsidRPr="003F11C7">
        <w:rPr>
          <w:rFonts w:eastAsiaTheme="minorHAnsi"/>
          <w:color w:val="000000" w:themeColor="text1"/>
          <w:lang w:eastAsia="en-US"/>
        </w:rPr>
        <w:t xml:space="preserve">пальной власти и муниципальные учреждения, что следует из </w:t>
      </w:r>
      <w:hyperlink r:id="rId30" w:history="1">
        <w:r w:rsidRPr="003F11C7">
          <w:rPr>
            <w:rFonts w:eastAsiaTheme="minorHAnsi"/>
            <w:color w:val="000000" w:themeColor="text1"/>
            <w:lang w:eastAsia="en-US"/>
          </w:rPr>
          <w:t>ст. ст. 11</w:t>
        </w:r>
      </w:hyperlink>
      <w:r w:rsidRPr="003F11C7">
        <w:rPr>
          <w:rFonts w:eastAsiaTheme="minorHAnsi"/>
          <w:color w:val="000000" w:themeColor="text1"/>
          <w:lang w:eastAsia="en-US"/>
        </w:rPr>
        <w:t xml:space="preserve">, </w:t>
      </w:r>
      <w:hyperlink r:id="rId31" w:history="1">
        <w:r w:rsidRPr="003F11C7">
          <w:rPr>
            <w:rFonts w:eastAsiaTheme="minorHAnsi"/>
            <w:color w:val="000000" w:themeColor="text1"/>
            <w:lang w:eastAsia="en-US"/>
          </w:rPr>
          <w:t>130</w:t>
        </w:r>
      </w:hyperlink>
      <w:r w:rsidRPr="003F11C7">
        <w:rPr>
          <w:rFonts w:eastAsiaTheme="minorHAnsi"/>
          <w:color w:val="000000" w:themeColor="text1"/>
          <w:lang w:eastAsia="en-US"/>
        </w:rPr>
        <w:t xml:space="preserve"> Конституции РФ</w:t>
      </w:r>
      <w:r w:rsidRPr="003F11C7">
        <w:rPr>
          <w:rStyle w:val="afd"/>
          <w:rFonts w:eastAsiaTheme="minorHAnsi"/>
          <w:color w:val="000000" w:themeColor="text1"/>
          <w:lang w:eastAsia="en-US"/>
        </w:rPr>
        <w:footnoteReference w:id="30"/>
      </w:r>
      <w:r w:rsidRPr="003F11C7">
        <w:rPr>
          <w:rFonts w:eastAsiaTheme="minorHAnsi"/>
          <w:color w:val="000000" w:themeColor="text1"/>
          <w:lang w:eastAsia="en-US"/>
        </w:rPr>
        <w:t>.</w:t>
      </w:r>
    </w:p>
    <w:p w:rsidR="00F77F76" w:rsidRDefault="00B371ED" w:rsidP="00F77F76">
      <w:pPr>
        <w:autoSpaceDE w:val="0"/>
        <w:autoSpaceDN w:val="0"/>
        <w:adjustRightInd w:val="0"/>
        <w:rPr>
          <w:rFonts w:eastAsiaTheme="minorHAnsi"/>
          <w:color w:val="000000" w:themeColor="text1"/>
          <w:lang w:eastAsia="en-US"/>
        </w:rPr>
      </w:pPr>
      <w:r w:rsidRPr="003F11C7">
        <w:rPr>
          <w:b/>
          <w:bCs/>
        </w:rPr>
        <w:t>В</w:t>
      </w:r>
      <w:r w:rsidRPr="003F11C7">
        <w:rPr>
          <w:rFonts w:eastAsiaTheme="minorEastAsia"/>
          <w:b/>
        </w:rPr>
        <w:t>нешнеэкономическая правосубъектность РФ, суб</w:t>
      </w:r>
      <w:r w:rsidRPr="003F11C7">
        <w:rPr>
          <w:rFonts w:eastAsiaTheme="minorEastAsia"/>
          <w:b/>
        </w:rPr>
        <w:t>ъ</w:t>
      </w:r>
      <w:r w:rsidRPr="003F11C7">
        <w:rPr>
          <w:rFonts w:eastAsiaTheme="minorEastAsia"/>
          <w:b/>
        </w:rPr>
        <w:t>ектов РФ, муниципальных образований</w:t>
      </w:r>
      <w:r w:rsidR="003F11C7" w:rsidRPr="003F11C7">
        <w:rPr>
          <w:rFonts w:eastAsiaTheme="minorEastAsia"/>
          <w:b/>
        </w:rPr>
        <w:t>.</w:t>
      </w:r>
      <w:r w:rsidRPr="003F11C7">
        <w:rPr>
          <w:rFonts w:eastAsiaTheme="minorEastAsia"/>
          <w:b/>
        </w:rPr>
        <w:t xml:space="preserve"> </w:t>
      </w:r>
      <w:r w:rsidR="00F857FC" w:rsidRPr="003F11C7">
        <w:rPr>
          <w:rFonts w:eastAsiaTheme="minorHAnsi"/>
        </w:rPr>
        <w:t>Р</w:t>
      </w:r>
      <w:r w:rsidR="00397AF2">
        <w:rPr>
          <w:rFonts w:eastAsiaTheme="minorHAnsi"/>
        </w:rPr>
        <w:t>оссийская Фед</w:t>
      </w:r>
      <w:r w:rsidR="00397AF2">
        <w:rPr>
          <w:rFonts w:eastAsiaTheme="minorHAnsi"/>
        </w:rPr>
        <w:t>е</w:t>
      </w:r>
      <w:r w:rsidR="00397AF2">
        <w:rPr>
          <w:rFonts w:eastAsiaTheme="minorHAnsi"/>
        </w:rPr>
        <w:t>рация</w:t>
      </w:r>
      <w:r w:rsidR="00F857FC" w:rsidRPr="003F11C7">
        <w:rPr>
          <w:rFonts w:eastAsiaTheme="minorHAnsi"/>
        </w:rPr>
        <w:t>, субъекты, муниципальные образования становятся участниками внешнеэкономических гражданских отношений лишь в случаях заключения сделок от их имени в порядке, предусмотренном законодательством РФ, т.</w:t>
      </w:r>
      <w:r w:rsidR="003B0AD8">
        <w:rPr>
          <w:rFonts w:eastAsiaTheme="minorHAnsi"/>
        </w:rPr>
        <w:t xml:space="preserve"> </w:t>
      </w:r>
      <w:r w:rsidR="00F857FC" w:rsidRPr="003F11C7">
        <w:rPr>
          <w:rFonts w:eastAsiaTheme="minorHAnsi"/>
        </w:rPr>
        <w:t>е. заключения их органами государственной власти, органами местного сам</w:t>
      </w:r>
      <w:r w:rsidR="00F857FC" w:rsidRPr="003F11C7">
        <w:rPr>
          <w:rFonts w:eastAsiaTheme="minorHAnsi"/>
        </w:rPr>
        <w:t>о</w:t>
      </w:r>
      <w:r w:rsidR="00F857FC" w:rsidRPr="003F11C7">
        <w:rPr>
          <w:rFonts w:eastAsiaTheme="minorHAnsi"/>
        </w:rPr>
        <w:t>управления, действующими в рамках их компетенции, либо государственными и муниципальными органами, юридич</w:t>
      </w:r>
      <w:r w:rsidR="00F857FC" w:rsidRPr="003F11C7">
        <w:rPr>
          <w:rFonts w:eastAsiaTheme="minorHAnsi"/>
        </w:rPr>
        <w:t>е</w:t>
      </w:r>
      <w:r w:rsidR="00F857FC" w:rsidRPr="003F11C7">
        <w:rPr>
          <w:rFonts w:eastAsiaTheme="minorHAnsi"/>
        </w:rPr>
        <w:t>скими лицами и гражданами на основании специального п</w:t>
      </w:r>
      <w:r w:rsidR="00F857FC" w:rsidRPr="003F11C7">
        <w:rPr>
          <w:rFonts w:eastAsiaTheme="minorHAnsi"/>
        </w:rPr>
        <w:t>о</w:t>
      </w:r>
      <w:r w:rsidR="00F857FC" w:rsidRPr="003F11C7">
        <w:rPr>
          <w:rFonts w:eastAsiaTheme="minorHAnsi"/>
        </w:rPr>
        <w:t>ручения РФ, ее субъектов или муниципальных образований.</w:t>
      </w:r>
      <w:r w:rsidR="00F77F76">
        <w:rPr>
          <w:rFonts w:eastAsiaTheme="minorHAnsi"/>
        </w:rPr>
        <w:t xml:space="preserve"> С</w:t>
      </w:r>
      <w:r w:rsidR="003F11C7" w:rsidRPr="003F11C7">
        <w:rPr>
          <w:rFonts w:eastAsiaTheme="minorHAnsi"/>
          <w:lang w:eastAsia="en-US"/>
        </w:rPr>
        <w:t>ледует отметить, что в</w:t>
      </w:r>
      <w:r w:rsidR="006F21E8" w:rsidRPr="003F11C7">
        <w:rPr>
          <w:rFonts w:eastAsiaTheme="minorHAnsi"/>
          <w:color w:val="000000" w:themeColor="text1"/>
          <w:lang w:eastAsia="en-US"/>
        </w:rPr>
        <w:t xml:space="preserve"> действующем законодательстве пр</w:t>
      </w:r>
      <w:r w:rsidR="006F21E8" w:rsidRPr="003F11C7">
        <w:rPr>
          <w:rFonts w:eastAsiaTheme="minorHAnsi"/>
          <w:color w:val="000000" w:themeColor="text1"/>
          <w:lang w:eastAsia="en-US"/>
        </w:rPr>
        <w:t>е</w:t>
      </w:r>
      <w:r w:rsidR="006F21E8" w:rsidRPr="003F11C7">
        <w:rPr>
          <w:rFonts w:eastAsiaTheme="minorHAnsi"/>
          <w:color w:val="000000" w:themeColor="text1"/>
          <w:lang w:eastAsia="en-US"/>
        </w:rPr>
        <w:t>дельно ограничена возможность непосредственного участия Российской Федерации, субъектов РФ и муниципальных обр</w:t>
      </w:r>
      <w:r w:rsidR="006F21E8" w:rsidRPr="003F11C7">
        <w:rPr>
          <w:rFonts w:eastAsiaTheme="minorHAnsi"/>
          <w:color w:val="000000" w:themeColor="text1"/>
          <w:lang w:eastAsia="en-US"/>
        </w:rPr>
        <w:t>а</w:t>
      </w:r>
      <w:r w:rsidR="006F21E8" w:rsidRPr="003F11C7">
        <w:rPr>
          <w:rFonts w:eastAsiaTheme="minorHAnsi"/>
          <w:color w:val="000000" w:themeColor="text1"/>
          <w:lang w:eastAsia="en-US"/>
        </w:rPr>
        <w:t xml:space="preserve">зований во внешнеэкономической деятельности, указано, что ее осуществление возможно </w:t>
      </w:r>
      <w:r w:rsidR="006F21E8" w:rsidRPr="003F11C7">
        <w:rPr>
          <w:rFonts w:eastAsiaTheme="minorHAnsi"/>
          <w:bCs/>
          <w:color w:val="000000" w:themeColor="text1"/>
          <w:lang w:eastAsia="en-US"/>
        </w:rPr>
        <w:t>только в случаях, установленных федеральными законами</w:t>
      </w:r>
      <w:r w:rsidR="006F21E8" w:rsidRPr="003F11C7">
        <w:rPr>
          <w:rFonts w:eastAsiaTheme="minorHAnsi"/>
          <w:color w:val="000000" w:themeColor="text1"/>
          <w:lang w:eastAsia="en-US"/>
        </w:rPr>
        <w:t xml:space="preserve">, которые, как правило, избегают предоставления подобных полномочий. </w:t>
      </w:r>
    </w:p>
    <w:p w:rsidR="006F21E8" w:rsidRDefault="006F21E8" w:rsidP="00F77F76">
      <w:pPr>
        <w:autoSpaceDE w:val="0"/>
        <w:autoSpaceDN w:val="0"/>
        <w:adjustRightInd w:val="0"/>
        <w:rPr>
          <w:rFonts w:eastAsiaTheme="minorHAnsi"/>
          <w:color w:val="000000" w:themeColor="text1"/>
          <w:lang w:eastAsia="en-US"/>
        </w:rPr>
      </w:pPr>
      <w:r w:rsidRPr="003F11C7">
        <w:rPr>
          <w:rFonts w:eastAsiaTheme="minorHAnsi"/>
          <w:color w:val="000000" w:themeColor="text1"/>
          <w:lang w:eastAsia="en-US"/>
        </w:rPr>
        <w:t xml:space="preserve">Примером может служить Федеральный </w:t>
      </w:r>
      <w:hyperlink r:id="rId32" w:history="1">
        <w:r w:rsidRPr="003F11C7">
          <w:rPr>
            <w:rFonts w:eastAsiaTheme="minorHAnsi"/>
            <w:color w:val="000000" w:themeColor="text1"/>
            <w:lang w:eastAsia="en-US"/>
          </w:rPr>
          <w:t>закон</w:t>
        </w:r>
      </w:hyperlink>
      <w:r w:rsidRPr="003F11C7">
        <w:rPr>
          <w:rFonts w:eastAsiaTheme="minorHAnsi"/>
          <w:color w:val="000000" w:themeColor="text1"/>
          <w:lang w:eastAsia="en-US"/>
        </w:rPr>
        <w:t xml:space="preserve"> от 21</w:t>
      </w:r>
      <w:r w:rsidR="003B0AD8">
        <w:rPr>
          <w:rFonts w:eastAsiaTheme="minorHAnsi"/>
          <w:color w:val="000000" w:themeColor="text1"/>
          <w:lang w:eastAsia="en-US"/>
        </w:rPr>
        <w:t>.07.</w:t>
      </w:r>
      <w:r w:rsidRPr="003F11C7">
        <w:rPr>
          <w:rFonts w:eastAsiaTheme="minorHAnsi"/>
          <w:color w:val="000000" w:themeColor="text1"/>
          <w:lang w:eastAsia="en-US"/>
        </w:rPr>
        <w:t>2005 № 115-ФЗ №</w:t>
      </w:r>
      <w:r w:rsidR="0069672E">
        <w:rPr>
          <w:rFonts w:eastAsiaTheme="minorHAnsi"/>
          <w:color w:val="000000" w:themeColor="text1"/>
          <w:lang w:eastAsia="en-US"/>
        </w:rPr>
        <w:t xml:space="preserve"> «</w:t>
      </w:r>
      <w:r w:rsidRPr="003F11C7">
        <w:rPr>
          <w:rFonts w:eastAsiaTheme="minorHAnsi"/>
          <w:color w:val="000000" w:themeColor="text1"/>
          <w:lang w:eastAsia="en-US"/>
        </w:rPr>
        <w:t>О концессионных соглашениях»</w:t>
      </w:r>
      <w:r w:rsidR="00F77F76" w:rsidRPr="00F77F76">
        <w:rPr>
          <w:rStyle w:val="afd"/>
          <w:rFonts w:eastAsiaTheme="minorHAnsi"/>
          <w:color w:val="000000" w:themeColor="text1"/>
          <w:lang w:eastAsia="en-US"/>
        </w:rPr>
        <w:t xml:space="preserve"> </w:t>
      </w:r>
      <w:r w:rsidR="00F77F76" w:rsidRPr="003F11C7">
        <w:rPr>
          <w:rStyle w:val="afd"/>
          <w:rFonts w:eastAsiaTheme="minorHAnsi"/>
          <w:color w:val="000000" w:themeColor="text1"/>
          <w:lang w:eastAsia="en-US"/>
        </w:rPr>
        <w:footnoteReference w:id="31"/>
      </w:r>
      <w:r w:rsidRPr="003F11C7">
        <w:rPr>
          <w:rFonts w:eastAsiaTheme="minorHAnsi"/>
          <w:color w:val="000000" w:themeColor="text1"/>
          <w:lang w:eastAsia="en-US"/>
        </w:rPr>
        <w:t xml:space="preserve">, в </w:t>
      </w:r>
      <w:r w:rsidRPr="003F11C7">
        <w:rPr>
          <w:rFonts w:eastAsiaTheme="minorHAnsi"/>
          <w:color w:val="000000" w:themeColor="text1"/>
          <w:lang w:eastAsia="en-US"/>
        </w:rPr>
        <w:lastRenderedPageBreak/>
        <w:t>соответствии с которым в качестве концедента, имеющего возможность заключить договор с иностранным юридическим лицом, выступают Российская Федерация, от имени которой действует Правительство РФ или уполномоченный им фед</w:t>
      </w:r>
      <w:r w:rsidRPr="003F11C7">
        <w:rPr>
          <w:rFonts w:eastAsiaTheme="minorHAnsi"/>
          <w:color w:val="000000" w:themeColor="text1"/>
          <w:lang w:eastAsia="en-US"/>
        </w:rPr>
        <w:t>е</w:t>
      </w:r>
      <w:r w:rsidRPr="003F11C7">
        <w:rPr>
          <w:rFonts w:eastAsiaTheme="minorHAnsi"/>
          <w:color w:val="000000" w:themeColor="text1"/>
          <w:lang w:eastAsia="en-US"/>
        </w:rPr>
        <w:t>ральный орган исполнительной власти, либо субъект РФ, от имени которого выступает орган государственной власти субъекта РФ, либо муниципальное образование, от имени к</w:t>
      </w:r>
      <w:r w:rsidRPr="003F11C7">
        <w:rPr>
          <w:rFonts w:eastAsiaTheme="minorHAnsi"/>
          <w:color w:val="000000" w:themeColor="text1"/>
          <w:lang w:eastAsia="en-US"/>
        </w:rPr>
        <w:t>о</w:t>
      </w:r>
      <w:r w:rsidRPr="003F11C7">
        <w:rPr>
          <w:rFonts w:eastAsiaTheme="minorHAnsi"/>
          <w:color w:val="000000" w:themeColor="text1"/>
          <w:lang w:eastAsia="en-US"/>
        </w:rPr>
        <w:t>торого выступает орган местного самоуправления.</w:t>
      </w:r>
    </w:p>
    <w:p w:rsidR="00932A7E" w:rsidRPr="00932A7E" w:rsidRDefault="00932A7E" w:rsidP="00932A7E">
      <w:pPr>
        <w:autoSpaceDE w:val="0"/>
        <w:autoSpaceDN w:val="0"/>
        <w:adjustRightInd w:val="0"/>
        <w:ind w:firstLine="540"/>
        <w:rPr>
          <w:rFonts w:eastAsiaTheme="minorHAnsi"/>
          <w:color w:val="000000" w:themeColor="text1"/>
          <w:lang w:eastAsia="en-US"/>
        </w:rPr>
      </w:pPr>
      <w:r w:rsidRPr="00932A7E">
        <w:rPr>
          <w:rFonts w:eastAsiaTheme="minorHAnsi"/>
          <w:color w:val="000000" w:themeColor="text1"/>
          <w:lang w:eastAsia="en-US"/>
        </w:rPr>
        <w:t>Развитие внешнеэкономической деятельности, упраздн</w:t>
      </w:r>
      <w:r w:rsidRPr="00932A7E">
        <w:rPr>
          <w:rFonts w:eastAsiaTheme="minorHAnsi"/>
          <w:color w:val="000000" w:themeColor="text1"/>
          <w:lang w:eastAsia="en-US"/>
        </w:rPr>
        <w:t>е</w:t>
      </w:r>
      <w:r w:rsidRPr="00932A7E">
        <w:rPr>
          <w:rFonts w:eastAsiaTheme="minorHAnsi"/>
          <w:color w:val="000000" w:themeColor="text1"/>
          <w:lang w:eastAsia="en-US"/>
        </w:rPr>
        <w:t>ние государственной монополии на внешнюю торговлю, пр</w:t>
      </w:r>
      <w:r w:rsidRPr="00932A7E">
        <w:rPr>
          <w:rFonts w:eastAsiaTheme="minorHAnsi"/>
          <w:color w:val="000000" w:themeColor="text1"/>
          <w:lang w:eastAsia="en-US"/>
        </w:rPr>
        <w:t>и</w:t>
      </w:r>
      <w:r w:rsidRPr="00932A7E">
        <w:rPr>
          <w:rFonts w:eastAsiaTheme="minorHAnsi"/>
          <w:color w:val="000000" w:themeColor="text1"/>
          <w:lang w:eastAsia="en-US"/>
        </w:rPr>
        <w:t>влечение иностранного капитала в России стали причиной т</w:t>
      </w:r>
      <w:r w:rsidRPr="00932A7E">
        <w:rPr>
          <w:rFonts w:eastAsiaTheme="minorHAnsi"/>
          <w:color w:val="000000" w:themeColor="text1"/>
          <w:lang w:eastAsia="en-US"/>
        </w:rPr>
        <w:t>о</w:t>
      </w:r>
      <w:r w:rsidRPr="00932A7E">
        <w:rPr>
          <w:rFonts w:eastAsiaTheme="minorHAnsi"/>
          <w:color w:val="000000" w:themeColor="text1"/>
          <w:lang w:eastAsia="en-US"/>
        </w:rPr>
        <w:t>го, что Россия заключила ряд двусторонних международных соглашений о взаимной защите и поощрении капиталовлож</w:t>
      </w:r>
      <w:r w:rsidRPr="00932A7E">
        <w:rPr>
          <w:rFonts w:eastAsiaTheme="minorHAnsi"/>
          <w:color w:val="000000" w:themeColor="text1"/>
          <w:lang w:eastAsia="en-US"/>
        </w:rPr>
        <w:t>е</w:t>
      </w:r>
      <w:r w:rsidRPr="00932A7E">
        <w:rPr>
          <w:rFonts w:eastAsiaTheme="minorHAnsi"/>
          <w:color w:val="000000" w:themeColor="text1"/>
          <w:lang w:eastAsia="en-US"/>
        </w:rPr>
        <w:t>ний. Положения многочисленных двусторонних междунаро</w:t>
      </w:r>
      <w:r w:rsidRPr="00932A7E">
        <w:rPr>
          <w:rFonts w:eastAsiaTheme="minorHAnsi"/>
          <w:color w:val="000000" w:themeColor="text1"/>
          <w:lang w:eastAsia="en-US"/>
        </w:rPr>
        <w:t>д</w:t>
      </w:r>
      <w:r w:rsidRPr="00932A7E">
        <w:rPr>
          <w:rFonts w:eastAsiaTheme="minorHAnsi"/>
          <w:color w:val="000000" w:themeColor="text1"/>
          <w:lang w:eastAsia="en-US"/>
        </w:rPr>
        <w:t>ных соглашений содержат условия о разрешении споров по поводу осуществления иностранных инвестиций в междун</w:t>
      </w:r>
      <w:r w:rsidRPr="00932A7E">
        <w:rPr>
          <w:rFonts w:eastAsiaTheme="minorHAnsi"/>
          <w:color w:val="000000" w:themeColor="text1"/>
          <w:lang w:eastAsia="en-US"/>
        </w:rPr>
        <w:t>а</w:t>
      </w:r>
      <w:r w:rsidRPr="00932A7E">
        <w:rPr>
          <w:rFonts w:eastAsiaTheme="minorHAnsi"/>
          <w:color w:val="000000" w:themeColor="text1"/>
          <w:lang w:eastAsia="en-US"/>
        </w:rPr>
        <w:t>родном коммерческом арбитраже, что означает отказ госуда</w:t>
      </w:r>
      <w:r w:rsidRPr="00932A7E">
        <w:rPr>
          <w:rFonts w:eastAsiaTheme="minorHAnsi"/>
          <w:color w:val="000000" w:themeColor="text1"/>
          <w:lang w:eastAsia="en-US"/>
        </w:rPr>
        <w:t>р</w:t>
      </w:r>
      <w:r w:rsidRPr="00932A7E">
        <w:rPr>
          <w:rFonts w:eastAsiaTheme="minorHAnsi"/>
          <w:color w:val="000000" w:themeColor="text1"/>
          <w:lang w:eastAsia="en-US"/>
        </w:rPr>
        <w:t>ства от абсолютного иммунитета применительно к частнопр</w:t>
      </w:r>
      <w:r w:rsidRPr="00932A7E">
        <w:rPr>
          <w:rFonts w:eastAsiaTheme="minorHAnsi"/>
          <w:color w:val="000000" w:themeColor="text1"/>
          <w:lang w:eastAsia="en-US"/>
        </w:rPr>
        <w:t>а</w:t>
      </w:r>
      <w:r w:rsidRPr="00932A7E">
        <w:rPr>
          <w:rFonts w:eastAsiaTheme="minorHAnsi"/>
          <w:color w:val="000000" w:themeColor="text1"/>
          <w:lang w:eastAsia="en-US"/>
        </w:rPr>
        <w:t>вовым отношениям.</w:t>
      </w:r>
    </w:p>
    <w:p w:rsidR="00932A7E" w:rsidRPr="00932A7E" w:rsidRDefault="00932A7E" w:rsidP="00932A7E">
      <w:pPr>
        <w:autoSpaceDE w:val="0"/>
        <w:autoSpaceDN w:val="0"/>
        <w:adjustRightInd w:val="0"/>
        <w:ind w:firstLine="540"/>
        <w:rPr>
          <w:rFonts w:eastAsiaTheme="minorHAnsi"/>
          <w:color w:val="000000" w:themeColor="text1"/>
          <w:lang w:eastAsia="en-US"/>
        </w:rPr>
      </w:pPr>
      <w:r w:rsidRPr="00932A7E">
        <w:rPr>
          <w:rFonts w:eastAsiaTheme="minorHAnsi"/>
          <w:color w:val="000000" w:themeColor="text1"/>
          <w:lang w:eastAsia="en-US"/>
        </w:rPr>
        <w:t xml:space="preserve">Федеральный </w:t>
      </w:r>
      <w:hyperlink r:id="rId33" w:history="1">
        <w:r w:rsidRPr="00932A7E">
          <w:rPr>
            <w:rFonts w:eastAsiaTheme="minorHAnsi"/>
            <w:color w:val="000000" w:themeColor="text1"/>
            <w:lang w:eastAsia="en-US"/>
          </w:rPr>
          <w:t>закон</w:t>
        </w:r>
      </w:hyperlink>
      <w:r w:rsidRPr="00932A7E">
        <w:rPr>
          <w:rFonts w:eastAsiaTheme="minorHAnsi"/>
          <w:color w:val="000000" w:themeColor="text1"/>
          <w:lang w:eastAsia="en-US"/>
        </w:rPr>
        <w:t xml:space="preserve"> от </w:t>
      </w:r>
      <w:r w:rsidR="003B0AD8">
        <w:rPr>
          <w:rFonts w:eastAsiaTheme="minorHAnsi"/>
          <w:color w:val="000000" w:themeColor="text1"/>
          <w:lang w:eastAsia="en-US"/>
        </w:rPr>
        <w:t>0</w:t>
      </w:r>
      <w:r w:rsidRPr="00932A7E">
        <w:rPr>
          <w:rFonts w:eastAsiaTheme="minorHAnsi"/>
          <w:color w:val="000000" w:themeColor="text1"/>
          <w:lang w:eastAsia="en-US"/>
        </w:rPr>
        <w:t>3</w:t>
      </w:r>
      <w:r w:rsidR="003B0AD8">
        <w:rPr>
          <w:rFonts w:eastAsiaTheme="minorHAnsi"/>
          <w:color w:val="000000" w:themeColor="text1"/>
          <w:lang w:eastAsia="en-US"/>
        </w:rPr>
        <w:t>.11.</w:t>
      </w:r>
      <w:r w:rsidRPr="00932A7E">
        <w:rPr>
          <w:rFonts w:eastAsiaTheme="minorHAnsi"/>
          <w:color w:val="000000" w:themeColor="text1"/>
          <w:lang w:eastAsia="en-US"/>
        </w:rPr>
        <w:t>2015 № 297-ФЗ «О юри</w:t>
      </w:r>
      <w:r w:rsidRPr="00932A7E">
        <w:rPr>
          <w:rFonts w:eastAsiaTheme="minorHAnsi"/>
          <w:color w:val="000000" w:themeColor="text1"/>
          <w:lang w:eastAsia="en-US"/>
        </w:rPr>
        <w:t>с</w:t>
      </w:r>
      <w:r w:rsidRPr="00932A7E">
        <w:rPr>
          <w:rFonts w:eastAsiaTheme="minorHAnsi"/>
          <w:color w:val="000000" w:themeColor="text1"/>
          <w:lang w:eastAsia="en-US"/>
        </w:rPr>
        <w:t>дикционных иммунитетах иностранного государства и им</w:t>
      </w:r>
      <w:r w:rsidRPr="00932A7E">
        <w:rPr>
          <w:rFonts w:eastAsiaTheme="minorHAnsi"/>
          <w:color w:val="000000" w:themeColor="text1"/>
          <w:lang w:eastAsia="en-US"/>
        </w:rPr>
        <w:t>у</w:t>
      </w:r>
      <w:r w:rsidRPr="00932A7E">
        <w:rPr>
          <w:rFonts w:eastAsiaTheme="minorHAnsi"/>
          <w:color w:val="000000" w:themeColor="text1"/>
          <w:lang w:eastAsia="en-US"/>
        </w:rPr>
        <w:t>щества иностранного государства в Российской Федерации»</w:t>
      </w:r>
      <w:r w:rsidRPr="00932A7E">
        <w:rPr>
          <w:rStyle w:val="afd"/>
          <w:rFonts w:eastAsiaTheme="minorHAnsi"/>
          <w:color w:val="000000" w:themeColor="text1"/>
          <w:lang w:eastAsia="en-US"/>
        </w:rPr>
        <w:footnoteReference w:id="32"/>
      </w:r>
      <w:r w:rsidRPr="00932A7E">
        <w:rPr>
          <w:rFonts w:eastAsiaTheme="minorHAnsi"/>
          <w:color w:val="000000" w:themeColor="text1"/>
          <w:lang w:eastAsia="en-US"/>
        </w:rPr>
        <w:t xml:space="preserve"> законодательно закрепил концепцию функционального (огр</w:t>
      </w:r>
      <w:r w:rsidRPr="00932A7E">
        <w:rPr>
          <w:rFonts w:eastAsiaTheme="minorHAnsi"/>
          <w:color w:val="000000" w:themeColor="text1"/>
          <w:lang w:eastAsia="en-US"/>
        </w:rPr>
        <w:t>а</w:t>
      </w:r>
      <w:r w:rsidRPr="00932A7E">
        <w:rPr>
          <w:rFonts w:eastAsiaTheme="minorHAnsi"/>
          <w:color w:val="000000" w:themeColor="text1"/>
          <w:lang w:eastAsia="en-US"/>
        </w:rPr>
        <w:t>ниченного) иммунитета иностранного государства и его со</w:t>
      </w:r>
      <w:r w:rsidRPr="00932A7E">
        <w:rPr>
          <w:rFonts w:eastAsiaTheme="minorHAnsi"/>
          <w:color w:val="000000" w:themeColor="text1"/>
          <w:lang w:eastAsia="en-US"/>
        </w:rPr>
        <w:t>б</w:t>
      </w:r>
      <w:r w:rsidRPr="00932A7E">
        <w:rPr>
          <w:rFonts w:eastAsiaTheme="minorHAnsi"/>
          <w:color w:val="000000" w:themeColor="text1"/>
          <w:lang w:eastAsia="en-US"/>
        </w:rPr>
        <w:t>ственности с учетом реалий международного экономического сотрудничества и потребности защиты интересов физических и юридических лиц, выступающих в качестве контрагентов во взаимоотношениях с иностранным государством</w:t>
      </w:r>
      <w:r w:rsidRPr="00932A7E">
        <w:rPr>
          <w:rStyle w:val="afd"/>
          <w:rFonts w:eastAsiaTheme="minorHAnsi"/>
          <w:color w:val="000000" w:themeColor="text1"/>
          <w:lang w:eastAsia="en-US"/>
        </w:rPr>
        <w:footnoteReference w:id="33"/>
      </w:r>
      <w:r w:rsidRPr="00932A7E">
        <w:rPr>
          <w:rFonts w:eastAsiaTheme="minorHAnsi"/>
          <w:color w:val="000000" w:themeColor="text1"/>
          <w:lang w:eastAsia="en-US"/>
        </w:rPr>
        <w:t>. Целью да</w:t>
      </w:r>
      <w:r w:rsidRPr="00932A7E">
        <w:rPr>
          <w:rFonts w:eastAsiaTheme="minorHAnsi"/>
          <w:color w:val="000000" w:themeColor="text1"/>
          <w:lang w:eastAsia="en-US"/>
        </w:rPr>
        <w:t>н</w:t>
      </w:r>
      <w:r w:rsidRPr="00932A7E">
        <w:rPr>
          <w:rFonts w:eastAsiaTheme="minorHAnsi"/>
          <w:color w:val="000000" w:themeColor="text1"/>
          <w:lang w:eastAsia="en-US"/>
        </w:rPr>
        <w:lastRenderedPageBreak/>
        <w:t xml:space="preserve">ного </w:t>
      </w:r>
      <w:hyperlink r:id="rId34" w:history="1">
        <w:r w:rsidRPr="00932A7E">
          <w:rPr>
            <w:rFonts w:eastAsiaTheme="minorHAnsi"/>
            <w:color w:val="000000" w:themeColor="text1"/>
            <w:lang w:eastAsia="en-US"/>
          </w:rPr>
          <w:t>Закона</w:t>
        </w:r>
      </w:hyperlink>
      <w:r w:rsidRPr="00932A7E">
        <w:rPr>
          <w:rFonts w:eastAsiaTheme="minorHAnsi"/>
          <w:color w:val="000000" w:themeColor="text1"/>
          <w:lang w:eastAsia="en-US"/>
        </w:rPr>
        <w:t xml:space="preserve"> является создание правовой основы участия ин</w:t>
      </w:r>
      <w:r w:rsidRPr="00932A7E">
        <w:rPr>
          <w:rFonts w:eastAsiaTheme="minorHAnsi"/>
          <w:color w:val="000000" w:themeColor="text1"/>
          <w:lang w:eastAsia="en-US"/>
        </w:rPr>
        <w:t>о</w:t>
      </w:r>
      <w:r w:rsidRPr="00932A7E">
        <w:rPr>
          <w:rFonts w:eastAsiaTheme="minorHAnsi"/>
          <w:color w:val="000000" w:themeColor="text1"/>
          <w:lang w:eastAsia="en-US"/>
        </w:rPr>
        <w:t>странного государства в международных частноправовых о</w:t>
      </w:r>
      <w:r w:rsidRPr="00932A7E">
        <w:rPr>
          <w:rFonts w:eastAsiaTheme="minorHAnsi"/>
          <w:color w:val="000000" w:themeColor="text1"/>
          <w:lang w:eastAsia="en-US"/>
        </w:rPr>
        <w:t>т</w:t>
      </w:r>
      <w:r w:rsidRPr="00932A7E">
        <w:rPr>
          <w:rFonts w:eastAsiaTheme="minorHAnsi"/>
          <w:color w:val="000000" w:themeColor="text1"/>
          <w:lang w:eastAsia="en-US"/>
        </w:rPr>
        <w:t>ношениях в качестве субъекта международного частного пр</w:t>
      </w:r>
      <w:r w:rsidRPr="00932A7E">
        <w:rPr>
          <w:rFonts w:eastAsiaTheme="minorHAnsi"/>
          <w:color w:val="000000" w:themeColor="text1"/>
          <w:lang w:eastAsia="en-US"/>
        </w:rPr>
        <w:t>а</w:t>
      </w:r>
      <w:r w:rsidRPr="00932A7E">
        <w:rPr>
          <w:rFonts w:eastAsiaTheme="minorHAnsi"/>
          <w:color w:val="000000" w:themeColor="text1"/>
          <w:lang w:eastAsia="en-US"/>
        </w:rPr>
        <w:t>ва.</w:t>
      </w:r>
      <w:r>
        <w:rPr>
          <w:rFonts w:eastAsiaTheme="minorHAnsi"/>
          <w:color w:val="000000" w:themeColor="text1"/>
          <w:lang w:eastAsia="en-US"/>
        </w:rPr>
        <w:t xml:space="preserve"> </w:t>
      </w:r>
      <w:r w:rsidRPr="00932A7E">
        <w:rPr>
          <w:rFonts w:eastAsiaTheme="minorHAnsi"/>
          <w:color w:val="000000" w:themeColor="text1"/>
          <w:lang w:eastAsia="en-US"/>
        </w:rPr>
        <w:t xml:space="preserve">Согласно данному </w:t>
      </w:r>
      <w:hyperlink r:id="rId35" w:history="1">
        <w:r w:rsidRPr="00932A7E">
          <w:rPr>
            <w:rFonts w:eastAsiaTheme="minorHAnsi"/>
            <w:color w:val="000000" w:themeColor="text1"/>
            <w:lang w:eastAsia="en-US"/>
          </w:rPr>
          <w:t>Закону</w:t>
        </w:r>
      </w:hyperlink>
      <w:r w:rsidRPr="00932A7E">
        <w:rPr>
          <w:rFonts w:eastAsiaTheme="minorHAnsi"/>
          <w:color w:val="000000" w:themeColor="text1"/>
          <w:lang w:eastAsia="en-US"/>
        </w:rPr>
        <w:t xml:space="preserve"> иностранное государство пол</w:t>
      </w:r>
      <w:r w:rsidRPr="00932A7E">
        <w:rPr>
          <w:rFonts w:eastAsiaTheme="minorHAnsi"/>
          <w:color w:val="000000" w:themeColor="text1"/>
          <w:lang w:eastAsia="en-US"/>
        </w:rPr>
        <w:t>ь</w:t>
      </w:r>
      <w:r w:rsidRPr="00932A7E">
        <w:rPr>
          <w:rFonts w:eastAsiaTheme="minorHAnsi"/>
          <w:color w:val="000000" w:themeColor="text1"/>
          <w:lang w:eastAsia="en-US"/>
        </w:rPr>
        <w:t>зуется в России юрисдикционным иммунитетом, за изъяти</w:t>
      </w:r>
      <w:r w:rsidRPr="00932A7E">
        <w:rPr>
          <w:rFonts w:eastAsiaTheme="minorHAnsi"/>
          <w:color w:val="000000" w:themeColor="text1"/>
          <w:lang w:eastAsia="en-US"/>
        </w:rPr>
        <w:t>я</w:t>
      </w:r>
      <w:r w:rsidRPr="00932A7E">
        <w:rPr>
          <w:rFonts w:eastAsiaTheme="minorHAnsi"/>
          <w:color w:val="000000" w:themeColor="text1"/>
          <w:lang w:eastAsia="en-US"/>
        </w:rPr>
        <w:t>ми, к которым относятся: отказ от судебного иммунитета; о</w:t>
      </w:r>
      <w:r w:rsidRPr="00932A7E">
        <w:rPr>
          <w:rFonts w:eastAsiaTheme="minorHAnsi"/>
          <w:color w:val="000000" w:themeColor="text1"/>
          <w:lang w:eastAsia="en-US"/>
        </w:rPr>
        <w:t>т</w:t>
      </w:r>
      <w:r w:rsidRPr="00932A7E">
        <w:rPr>
          <w:rFonts w:eastAsiaTheme="minorHAnsi"/>
          <w:color w:val="000000" w:themeColor="text1"/>
          <w:lang w:eastAsia="en-US"/>
        </w:rPr>
        <w:t>каз от иммунитета в отношении мер по обеспечению иска; о</w:t>
      </w:r>
      <w:r w:rsidRPr="00932A7E">
        <w:rPr>
          <w:rFonts w:eastAsiaTheme="minorHAnsi"/>
          <w:color w:val="000000" w:themeColor="text1"/>
          <w:lang w:eastAsia="en-US"/>
        </w:rPr>
        <w:t>т</w:t>
      </w:r>
      <w:r w:rsidRPr="00932A7E">
        <w:rPr>
          <w:rFonts w:eastAsiaTheme="minorHAnsi"/>
          <w:color w:val="000000" w:themeColor="text1"/>
          <w:lang w:eastAsia="en-US"/>
        </w:rPr>
        <w:t>каз в отношении исполнения решения суда.</w:t>
      </w:r>
    </w:p>
    <w:p w:rsidR="00BC69A8" w:rsidRDefault="00F857FC" w:rsidP="009D7898">
      <w:pPr>
        <w:autoSpaceDE w:val="0"/>
        <w:autoSpaceDN w:val="0"/>
        <w:adjustRightInd w:val="0"/>
        <w:rPr>
          <w:rFonts w:eastAsiaTheme="minorHAnsi"/>
          <w:color w:val="000000" w:themeColor="text1"/>
          <w:lang w:eastAsia="en-US"/>
        </w:rPr>
      </w:pPr>
      <w:r w:rsidRPr="003F11C7">
        <w:rPr>
          <w:rFonts w:eastAsiaTheme="minorHAnsi"/>
          <w:b/>
        </w:rPr>
        <w:t>Разграничение полномочий и предметов ведения ме</w:t>
      </w:r>
      <w:r w:rsidRPr="003F11C7">
        <w:rPr>
          <w:rFonts w:eastAsiaTheme="minorHAnsi"/>
          <w:b/>
        </w:rPr>
        <w:t>ж</w:t>
      </w:r>
      <w:r w:rsidRPr="003F11C7">
        <w:rPr>
          <w:rFonts w:eastAsiaTheme="minorHAnsi"/>
          <w:b/>
        </w:rPr>
        <w:t xml:space="preserve">ду РФ и субъектами РФ в области внешнеэкономической деятельности по вопросам </w:t>
      </w:r>
      <w:r w:rsidR="0069672E">
        <w:rPr>
          <w:rFonts w:eastAsiaTheme="minorHAnsi"/>
          <w:b/>
        </w:rPr>
        <w:t>агропромышленного компле</w:t>
      </w:r>
      <w:r w:rsidR="0069672E">
        <w:rPr>
          <w:rFonts w:eastAsiaTheme="minorHAnsi"/>
          <w:b/>
        </w:rPr>
        <w:t>к</w:t>
      </w:r>
      <w:r w:rsidR="0069672E">
        <w:rPr>
          <w:rFonts w:eastAsiaTheme="minorHAnsi"/>
          <w:b/>
        </w:rPr>
        <w:t>са</w:t>
      </w:r>
      <w:r w:rsidRPr="003F11C7">
        <w:rPr>
          <w:rFonts w:eastAsiaTheme="minorHAnsi"/>
          <w:b/>
        </w:rPr>
        <w:t xml:space="preserve">. </w:t>
      </w:r>
      <w:r w:rsidRPr="003F11C7">
        <w:rPr>
          <w:rFonts w:eastAsiaTheme="minorHAnsi"/>
        </w:rPr>
        <w:t>В ведении Российской Федерации находятся</w:t>
      </w:r>
      <w:r w:rsidR="00397AF2">
        <w:rPr>
          <w:rFonts w:eastAsiaTheme="minorHAnsi"/>
        </w:rPr>
        <w:t xml:space="preserve"> в</w:t>
      </w:r>
      <w:r w:rsidRPr="003F11C7">
        <w:rPr>
          <w:rFonts w:eastAsiaTheme="minorHAnsi"/>
        </w:rPr>
        <w:t>нешняя п</w:t>
      </w:r>
      <w:r w:rsidRPr="003F11C7">
        <w:rPr>
          <w:rFonts w:eastAsiaTheme="minorHAnsi"/>
        </w:rPr>
        <w:t>о</w:t>
      </w:r>
      <w:r w:rsidRPr="003F11C7">
        <w:rPr>
          <w:rFonts w:eastAsiaTheme="minorHAnsi"/>
        </w:rPr>
        <w:t>литика и международные отношения Рос</w:t>
      </w:r>
      <w:r w:rsidR="00397AF2">
        <w:rPr>
          <w:rFonts w:eastAsiaTheme="minorHAnsi"/>
        </w:rPr>
        <w:t>с</w:t>
      </w:r>
      <w:r w:rsidRPr="003F11C7">
        <w:rPr>
          <w:rFonts w:eastAsiaTheme="minorHAnsi"/>
        </w:rPr>
        <w:t>ийской Федерации, международные договоры Российской Федерации;</w:t>
      </w:r>
      <w:r w:rsidR="00397AF2">
        <w:rPr>
          <w:rFonts w:eastAsiaTheme="minorHAnsi"/>
        </w:rPr>
        <w:t xml:space="preserve"> </w:t>
      </w:r>
      <w:r w:rsidRPr="003F11C7">
        <w:rPr>
          <w:rFonts w:eastAsiaTheme="minorHAnsi"/>
        </w:rPr>
        <w:t>внешн</w:t>
      </w:r>
      <w:r w:rsidRPr="003F11C7">
        <w:rPr>
          <w:rFonts w:eastAsiaTheme="minorHAnsi"/>
        </w:rPr>
        <w:t>е</w:t>
      </w:r>
      <w:r w:rsidRPr="003F11C7">
        <w:rPr>
          <w:rFonts w:eastAsiaTheme="minorHAnsi"/>
        </w:rPr>
        <w:t>экономическ</w:t>
      </w:r>
      <w:r w:rsidR="00397AF2">
        <w:rPr>
          <w:rFonts w:eastAsiaTheme="minorHAnsi"/>
        </w:rPr>
        <w:t>ие отношения РФ по вопросам агропромышле</w:t>
      </w:r>
      <w:r w:rsidR="00397AF2">
        <w:rPr>
          <w:rFonts w:eastAsiaTheme="minorHAnsi"/>
        </w:rPr>
        <w:t>н</w:t>
      </w:r>
      <w:r w:rsidR="00397AF2">
        <w:rPr>
          <w:rFonts w:eastAsiaTheme="minorHAnsi"/>
        </w:rPr>
        <w:t>ного комплекса.</w:t>
      </w:r>
      <w:r w:rsidR="009D7898">
        <w:rPr>
          <w:rFonts w:eastAsiaTheme="minorHAnsi"/>
        </w:rPr>
        <w:t xml:space="preserve"> В</w:t>
      </w:r>
      <w:r w:rsidR="00BC69A8" w:rsidRPr="009D7898">
        <w:rPr>
          <w:rFonts w:eastAsiaTheme="minorHAnsi"/>
          <w:color w:val="000000" w:themeColor="text1"/>
          <w:lang w:eastAsia="en-US"/>
        </w:rPr>
        <w:t xml:space="preserve">опросы </w:t>
      </w:r>
      <w:r w:rsidR="00BC69A8" w:rsidRPr="009D7898">
        <w:rPr>
          <w:rFonts w:eastAsiaTheme="minorHAnsi"/>
          <w:bCs/>
          <w:color w:val="000000" w:themeColor="text1"/>
          <w:lang w:eastAsia="en-US"/>
        </w:rPr>
        <w:t>заключения международных дог</w:t>
      </w:r>
      <w:r w:rsidR="00BC69A8" w:rsidRPr="009D7898">
        <w:rPr>
          <w:rFonts w:eastAsiaTheme="minorHAnsi"/>
          <w:bCs/>
          <w:color w:val="000000" w:themeColor="text1"/>
          <w:lang w:eastAsia="en-US"/>
        </w:rPr>
        <w:t>о</w:t>
      </w:r>
      <w:r w:rsidR="00BC69A8" w:rsidRPr="009D7898">
        <w:rPr>
          <w:rFonts w:eastAsiaTheme="minorHAnsi"/>
          <w:bCs/>
          <w:color w:val="000000" w:themeColor="text1"/>
          <w:lang w:eastAsia="en-US"/>
        </w:rPr>
        <w:t>воров</w:t>
      </w:r>
      <w:r w:rsidR="00BC69A8" w:rsidRPr="009D7898">
        <w:rPr>
          <w:rFonts w:eastAsiaTheme="minorHAnsi"/>
          <w:color w:val="000000" w:themeColor="text1"/>
          <w:lang w:eastAsia="en-US"/>
        </w:rPr>
        <w:t xml:space="preserve"> находятся в компетенции нескольких федеральных о</w:t>
      </w:r>
      <w:r w:rsidR="00BC69A8" w:rsidRPr="009D7898">
        <w:rPr>
          <w:rFonts w:eastAsiaTheme="minorHAnsi"/>
          <w:color w:val="000000" w:themeColor="text1"/>
          <w:lang w:eastAsia="en-US"/>
        </w:rPr>
        <w:t>р</w:t>
      </w:r>
      <w:r w:rsidR="00BC69A8" w:rsidRPr="009D7898">
        <w:rPr>
          <w:rFonts w:eastAsiaTheme="minorHAnsi"/>
          <w:color w:val="000000" w:themeColor="text1"/>
          <w:lang w:eastAsia="en-US"/>
        </w:rPr>
        <w:t xml:space="preserve">ганов государственной власти. В соответствии с Федеральным </w:t>
      </w:r>
      <w:hyperlink r:id="rId36" w:history="1">
        <w:r w:rsidR="00BC69A8" w:rsidRPr="009D7898">
          <w:rPr>
            <w:rFonts w:eastAsiaTheme="minorHAnsi"/>
            <w:color w:val="000000" w:themeColor="text1"/>
            <w:lang w:eastAsia="en-US"/>
          </w:rPr>
          <w:t>законом</w:t>
        </w:r>
      </w:hyperlink>
      <w:r w:rsidR="00BC69A8" w:rsidRPr="009D7898">
        <w:rPr>
          <w:rFonts w:eastAsiaTheme="minorHAnsi"/>
          <w:color w:val="000000" w:themeColor="text1"/>
          <w:lang w:eastAsia="en-US"/>
        </w:rPr>
        <w:t xml:space="preserve"> от 15</w:t>
      </w:r>
      <w:r w:rsidR="003B0AD8">
        <w:rPr>
          <w:rFonts w:eastAsiaTheme="minorHAnsi"/>
          <w:color w:val="000000" w:themeColor="text1"/>
          <w:lang w:eastAsia="en-US"/>
        </w:rPr>
        <w:t>.07.</w:t>
      </w:r>
      <w:r w:rsidR="00BC69A8" w:rsidRPr="009D7898">
        <w:rPr>
          <w:rFonts w:eastAsiaTheme="minorHAnsi"/>
          <w:color w:val="000000" w:themeColor="text1"/>
          <w:lang w:eastAsia="en-US"/>
        </w:rPr>
        <w:t>1995 № 101-ФЗ «О международных догов</w:t>
      </w:r>
      <w:r w:rsidR="00BC69A8" w:rsidRPr="009D7898">
        <w:rPr>
          <w:rFonts w:eastAsiaTheme="minorHAnsi"/>
          <w:color w:val="000000" w:themeColor="text1"/>
          <w:lang w:eastAsia="en-US"/>
        </w:rPr>
        <w:t>о</w:t>
      </w:r>
      <w:r w:rsidR="00BC69A8" w:rsidRPr="009D7898">
        <w:rPr>
          <w:rFonts w:eastAsiaTheme="minorHAnsi"/>
          <w:color w:val="000000" w:themeColor="text1"/>
          <w:lang w:eastAsia="en-US"/>
        </w:rPr>
        <w:t>рах Российской Федерации» рекомендации о заключении международных договоров РФ могут представляться в зав</w:t>
      </w:r>
      <w:r w:rsidR="00BC69A8" w:rsidRPr="009D7898">
        <w:rPr>
          <w:rFonts w:eastAsiaTheme="minorHAnsi"/>
          <w:color w:val="000000" w:themeColor="text1"/>
          <w:lang w:eastAsia="en-US"/>
        </w:rPr>
        <w:t>и</w:t>
      </w:r>
      <w:r w:rsidR="00BC69A8" w:rsidRPr="009D7898">
        <w:rPr>
          <w:rFonts w:eastAsiaTheme="minorHAnsi"/>
          <w:color w:val="000000" w:themeColor="text1"/>
          <w:lang w:eastAsia="en-US"/>
        </w:rPr>
        <w:t>симости от характера затрагиваемых вопросов на рассмотр</w:t>
      </w:r>
      <w:r w:rsidR="00BC69A8" w:rsidRPr="009D7898">
        <w:rPr>
          <w:rFonts w:eastAsiaTheme="minorHAnsi"/>
          <w:color w:val="000000" w:themeColor="text1"/>
          <w:lang w:eastAsia="en-US"/>
        </w:rPr>
        <w:t>е</w:t>
      </w:r>
      <w:r w:rsidR="00BC69A8" w:rsidRPr="009D7898">
        <w:rPr>
          <w:rFonts w:eastAsiaTheme="minorHAnsi"/>
          <w:color w:val="000000" w:themeColor="text1"/>
          <w:lang w:eastAsia="en-US"/>
        </w:rPr>
        <w:t>ние Президента РФ или Правительства РФ каждой из палат Федерального Собрания РФ, субъектами РФ в лице их соо</w:t>
      </w:r>
      <w:r w:rsidR="00BC69A8" w:rsidRPr="009D7898">
        <w:rPr>
          <w:rFonts w:eastAsiaTheme="minorHAnsi"/>
          <w:color w:val="000000" w:themeColor="text1"/>
          <w:lang w:eastAsia="en-US"/>
        </w:rPr>
        <w:t>т</w:t>
      </w:r>
      <w:r w:rsidR="00BC69A8" w:rsidRPr="009D7898">
        <w:rPr>
          <w:rFonts w:eastAsiaTheme="minorHAnsi"/>
          <w:color w:val="000000" w:themeColor="text1"/>
          <w:lang w:eastAsia="en-US"/>
        </w:rPr>
        <w:t>ветствующих органов государственной власти</w:t>
      </w:r>
      <w:r w:rsidR="00BC69A8" w:rsidRPr="009D7898">
        <w:rPr>
          <w:rStyle w:val="afd"/>
          <w:rFonts w:eastAsiaTheme="minorHAnsi"/>
          <w:color w:val="000000" w:themeColor="text1"/>
          <w:lang w:eastAsia="en-US"/>
        </w:rPr>
        <w:footnoteReference w:id="34"/>
      </w:r>
      <w:r w:rsidR="00BC69A8" w:rsidRPr="009D7898">
        <w:rPr>
          <w:rFonts w:eastAsiaTheme="minorHAnsi"/>
          <w:color w:val="000000" w:themeColor="text1"/>
          <w:lang w:eastAsia="en-US"/>
        </w:rPr>
        <w:t>. Такие рек</w:t>
      </w:r>
      <w:r w:rsidR="00BC69A8" w:rsidRPr="009D7898">
        <w:rPr>
          <w:rFonts w:eastAsiaTheme="minorHAnsi"/>
          <w:color w:val="000000" w:themeColor="text1"/>
          <w:lang w:eastAsia="en-US"/>
        </w:rPr>
        <w:t>о</w:t>
      </w:r>
      <w:r w:rsidR="00BC69A8" w:rsidRPr="009D7898">
        <w:rPr>
          <w:rFonts w:eastAsiaTheme="minorHAnsi"/>
          <w:color w:val="000000" w:themeColor="text1"/>
          <w:lang w:eastAsia="en-US"/>
        </w:rPr>
        <w:t>мендации могут представляться также Верховным Судом РФ, Генеральной прокуратурой РФ, Центральным банком РФ и Уполномоченным по правам человека по вопросам их вед</w:t>
      </w:r>
      <w:r w:rsidR="00BC69A8" w:rsidRPr="009D7898">
        <w:rPr>
          <w:rFonts w:eastAsiaTheme="minorHAnsi"/>
          <w:color w:val="000000" w:themeColor="text1"/>
          <w:lang w:eastAsia="en-US"/>
        </w:rPr>
        <w:t>е</w:t>
      </w:r>
      <w:r w:rsidR="00BC69A8" w:rsidRPr="009D7898">
        <w:rPr>
          <w:rFonts w:eastAsiaTheme="minorHAnsi"/>
          <w:color w:val="000000" w:themeColor="text1"/>
          <w:lang w:eastAsia="en-US"/>
        </w:rPr>
        <w:t>ния.</w:t>
      </w:r>
      <w:r w:rsidR="00932A7E">
        <w:rPr>
          <w:rFonts w:eastAsiaTheme="minorHAnsi"/>
          <w:color w:val="000000" w:themeColor="text1"/>
          <w:lang w:eastAsia="en-US"/>
        </w:rPr>
        <w:t xml:space="preserve"> </w:t>
      </w:r>
    </w:p>
    <w:p w:rsidR="001A65EC" w:rsidRPr="003F11C7" w:rsidRDefault="00932A7E" w:rsidP="003B0AD8">
      <w:pPr>
        <w:autoSpaceDE w:val="0"/>
        <w:autoSpaceDN w:val="0"/>
        <w:adjustRightInd w:val="0"/>
        <w:rPr>
          <w:rFonts w:eastAsiaTheme="minorHAnsi"/>
          <w:lang w:eastAsia="en-US"/>
        </w:rPr>
      </w:pPr>
      <w:r w:rsidRPr="00932A7E">
        <w:rPr>
          <w:rFonts w:eastAsiaTheme="minorHAnsi"/>
          <w:color w:val="000000" w:themeColor="text1"/>
          <w:lang w:eastAsia="en-US"/>
        </w:rPr>
        <w:t xml:space="preserve">Согласно </w:t>
      </w:r>
      <w:hyperlink r:id="rId37" w:history="1">
        <w:r>
          <w:rPr>
            <w:rFonts w:eastAsiaTheme="minorHAnsi"/>
            <w:color w:val="000000" w:themeColor="text1"/>
            <w:lang w:eastAsia="en-US"/>
          </w:rPr>
          <w:t>п. «</w:t>
        </w:r>
        <w:r w:rsidRPr="00932A7E">
          <w:rPr>
            <w:rFonts w:eastAsiaTheme="minorHAnsi"/>
            <w:color w:val="000000" w:themeColor="text1"/>
            <w:lang w:eastAsia="en-US"/>
          </w:rPr>
          <w:t>о</w:t>
        </w:r>
        <w:r>
          <w:rPr>
            <w:rFonts w:eastAsiaTheme="minorHAnsi"/>
            <w:color w:val="000000" w:themeColor="text1"/>
            <w:lang w:eastAsia="en-US"/>
          </w:rPr>
          <w:t>»</w:t>
        </w:r>
        <w:r w:rsidRPr="00932A7E">
          <w:rPr>
            <w:rFonts w:eastAsiaTheme="minorHAnsi"/>
            <w:color w:val="000000" w:themeColor="text1"/>
            <w:lang w:eastAsia="en-US"/>
          </w:rPr>
          <w:t xml:space="preserve"> ч. 1 ст. 72</w:t>
        </w:r>
      </w:hyperlink>
      <w:r w:rsidRPr="00932A7E">
        <w:rPr>
          <w:rFonts w:eastAsiaTheme="minorHAnsi"/>
          <w:color w:val="000000" w:themeColor="text1"/>
          <w:lang w:eastAsia="en-US"/>
        </w:rPr>
        <w:t xml:space="preserve"> Конституции РФ координация международных и внешнеэкономических связей субъектов Российской Федерации относится к совместному ведению </w:t>
      </w:r>
      <w:r w:rsidRPr="00932A7E">
        <w:rPr>
          <w:rFonts w:eastAsiaTheme="minorHAnsi"/>
          <w:color w:val="000000" w:themeColor="text1"/>
          <w:lang w:eastAsia="en-US"/>
        </w:rPr>
        <w:lastRenderedPageBreak/>
        <w:t>Российской Федерации и ее субъектов.</w:t>
      </w:r>
      <w:r w:rsidR="003B0AD8">
        <w:rPr>
          <w:rFonts w:eastAsiaTheme="minorHAnsi"/>
          <w:color w:val="000000" w:themeColor="text1"/>
          <w:lang w:eastAsia="en-US"/>
        </w:rPr>
        <w:t xml:space="preserve"> </w:t>
      </w:r>
      <w:r w:rsidR="00561A4E" w:rsidRPr="003F11C7">
        <w:rPr>
          <w:rFonts w:eastAsiaTheme="minorHAnsi"/>
        </w:rPr>
        <w:t xml:space="preserve"> </w:t>
      </w:r>
      <w:r w:rsidR="00E510C5" w:rsidRPr="00E510C5">
        <w:rPr>
          <w:rFonts w:eastAsiaTheme="minorHAnsi"/>
          <w:color w:val="000000" w:themeColor="text1"/>
          <w:lang w:eastAsia="en-US"/>
        </w:rPr>
        <w:t>В соответствии с Ф</w:t>
      </w:r>
      <w:r w:rsidR="00E510C5" w:rsidRPr="00E510C5">
        <w:rPr>
          <w:rFonts w:eastAsiaTheme="minorHAnsi"/>
          <w:color w:val="000000" w:themeColor="text1"/>
          <w:lang w:eastAsia="en-US"/>
        </w:rPr>
        <w:t>е</w:t>
      </w:r>
      <w:r w:rsidR="00E510C5" w:rsidRPr="00E510C5">
        <w:rPr>
          <w:rFonts w:eastAsiaTheme="minorHAnsi"/>
          <w:color w:val="000000" w:themeColor="text1"/>
          <w:lang w:eastAsia="en-US"/>
        </w:rPr>
        <w:t xml:space="preserve">деральным </w:t>
      </w:r>
      <w:hyperlink r:id="rId38" w:history="1">
        <w:r w:rsidR="00E510C5" w:rsidRPr="00E510C5">
          <w:rPr>
            <w:rFonts w:eastAsiaTheme="minorHAnsi"/>
            <w:color w:val="000000" w:themeColor="text1"/>
            <w:lang w:eastAsia="en-US"/>
          </w:rPr>
          <w:t>законом</w:t>
        </w:r>
      </w:hyperlink>
      <w:r w:rsidR="00E510C5" w:rsidRPr="00E510C5">
        <w:rPr>
          <w:rFonts w:eastAsiaTheme="minorHAnsi"/>
          <w:color w:val="000000" w:themeColor="text1"/>
          <w:lang w:eastAsia="en-US"/>
        </w:rPr>
        <w:t xml:space="preserve"> от </w:t>
      </w:r>
      <w:r w:rsidR="003B0AD8">
        <w:rPr>
          <w:rFonts w:eastAsiaTheme="minorHAnsi"/>
          <w:color w:val="000000" w:themeColor="text1"/>
          <w:lang w:eastAsia="en-US"/>
        </w:rPr>
        <w:t>0</w:t>
      </w:r>
      <w:r w:rsidR="00E510C5" w:rsidRPr="00E510C5">
        <w:rPr>
          <w:rFonts w:eastAsiaTheme="minorHAnsi"/>
          <w:color w:val="000000" w:themeColor="text1"/>
          <w:lang w:eastAsia="en-US"/>
        </w:rPr>
        <w:t>4</w:t>
      </w:r>
      <w:r w:rsidR="003B0AD8">
        <w:rPr>
          <w:rFonts w:eastAsiaTheme="minorHAnsi"/>
          <w:color w:val="000000" w:themeColor="text1"/>
          <w:lang w:eastAsia="en-US"/>
        </w:rPr>
        <w:t>.01.</w:t>
      </w:r>
      <w:r w:rsidR="00E510C5" w:rsidRPr="00E510C5">
        <w:rPr>
          <w:rFonts w:eastAsiaTheme="minorHAnsi"/>
          <w:color w:val="000000" w:themeColor="text1"/>
          <w:lang w:eastAsia="en-US"/>
        </w:rPr>
        <w:t>1999 №</w:t>
      </w:r>
      <w:r w:rsidR="00E510C5">
        <w:rPr>
          <w:rFonts w:eastAsiaTheme="minorHAnsi"/>
          <w:color w:val="000000" w:themeColor="text1"/>
          <w:lang w:eastAsia="en-US"/>
        </w:rPr>
        <w:t xml:space="preserve"> 4-ФЗ «</w:t>
      </w:r>
      <w:r w:rsidR="00E510C5" w:rsidRPr="00E510C5">
        <w:rPr>
          <w:rFonts w:eastAsiaTheme="minorHAnsi"/>
          <w:color w:val="000000" w:themeColor="text1"/>
          <w:lang w:eastAsia="en-US"/>
        </w:rPr>
        <w:t>О координации международных и внешнеэкономических связей</w:t>
      </w:r>
      <w:r w:rsidR="00E510C5">
        <w:rPr>
          <w:rFonts w:eastAsiaTheme="minorHAnsi"/>
          <w:color w:val="000000" w:themeColor="text1"/>
          <w:lang w:eastAsia="en-US"/>
        </w:rPr>
        <w:t xml:space="preserve"> субъектов Российской Федерации»</w:t>
      </w:r>
      <w:r w:rsidR="00E510C5">
        <w:rPr>
          <w:rStyle w:val="afd"/>
          <w:rFonts w:eastAsiaTheme="minorHAnsi"/>
          <w:color w:val="000000" w:themeColor="text1"/>
          <w:lang w:eastAsia="en-US"/>
        </w:rPr>
        <w:footnoteReference w:id="35"/>
      </w:r>
      <w:r w:rsidR="00E510C5" w:rsidRPr="00E510C5">
        <w:rPr>
          <w:rFonts w:eastAsiaTheme="minorHAnsi"/>
          <w:color w:val="000000" w:themeColor="text1"/>
          <w:lang w:eastAsia="en-US"/>
        </w:rPr>
        <w:t xml:space="preserve"> субъекты Российской Федерации в пределах полномочий, предоставленных им </w:t>
      </w:r>
      <w:hyperlink r:id="rId39" w:history="1">
        <w:r w:rsidR="00E510C5" w:rsidRPr="00E510C5">
          <w:rPr>
            <w:rFonts w:eastAsiaTheme="minorHAnsi"/>
            <w:color w:val="000000" w:themeColor="text1"/>
            <w:lang w:eastAsia="en-US"/>
          </w:rPr>
          <w:t>Конституцией</w:t>
        </w:r>
      </w:hyperlink>
      <w:r w:rsidR="00E510C5" w:rsidRPr="00E510C5">
        <w:rPr>
          <w:rFonts w:eastAsiaTheme="minorHAnsi"/>
          <w:color w:val="000000" w:themeColor="text1"/>
          <w:lang w:eastAsia="en-US"/>
        </w:rPr>
        <w:t xml:space="preserve"> РФ, федеральным законодательством и договорами между о</w:t>
      </w:r>
      <w:r w:rsidR="00E510C5" w:rsidRPr="00E510C5">
        <w:rPr>
          <w:rFonts w:eastAsiaTheme="minorHAnsi"/>
          <w:color w:val="000000" w:themeColor="text1"/>
          <w:lang w:eastAsia="en-US"/>
        </w:rPr>
        <w:t>р</w:t>
      </w:r>
      <w:r w:rsidR="00E510C5" w:rsidRPr="00E510C5">
        <w:rPr>
          <w:rFonts w:eastAsiaTheme="minorHAnsi"/>
          <w:color w:val="000000" w:themeColor="text1"/>
          <w:lang w:eastAsia="en-US"/>
        </w:rPr>
        <w:t>ганами государственной власти Российской Федерации и о</w:t>
      </w:r>
      <w:r w:rsidR="00E510C5" w:rsidRPr="00E510C5">
        <w:rPr>
          <w:rFonts w:eastAsiaTheme="minorHAnsi"/>
          <w:color w:val="000000" w:themeColor="text1"/>
          <w:lang w:eastAsia="en-US"/>
        </w:rPr>
        <w:t>р</w:t>
      </w:r>
      <w:r w:rsidR="00E510C5" w:rsidRPr="00E510C5">
        <w:rPr>
          <w:rFonts w:eastAsiaTheme="minorHAnsi"/>
          <w:color w:val="000000" w:themeColor="text1"/>
          <w:lang w:eastAsia="en-US"/>
        </w:rPr>
        <w:t>ганами государственной власти субъектов Российской Фед</w:t>
      </w:r>
      <w:r w:rsidR="00E510C5" w:rsidRPr="00E510C5">
        <w:rPr>
          <w:rFonts w:eastAsiaTheme="minorHAnsi"/>
          <w:color w:val="000000" w:themeColor="text1"/>
          <w:lang w:eastAsia="en-US"/>
        </w:rPr>
        <w:t>е</w:t>
      </w:r>
      <w:r w:rsidR="00E510C5" w:rsidRPr="00E510C5">
        <w:rPr>
          <w:rFonts w:eastAsiaTheme="minorHAnsi"/>
          <w:color w:val="000000" w:themeColor="text1"/>
          <w:lang w:eastAsia="en-US"/>
        </w:rPr>
        <w:t>рации о разграничении предметов ведения и полномочий, о</w:t>
      </w:r>
      <w:r w:rsidR="00E510C5" w:rsidRPr="00E510C5">
        <w:rPr>
          <w:rFonts w:eastAsiaTheme="minorHAnsi"/>
          <w:color w:val="000000" w:themeColor="text1"/>
          <w:lang w:eastAsia="en-US"/>
        </w:rPr>
        <w:t>б</w:t>
      </w:r>
      <w:r w:rsidR="00E510C5" w:rsidRPr="00E510C5">
        <w:rPr>
          <w:rFonts w:eastAsiaTheme="minorHAnsi"/>
          <w:color w:val="000000" w:themeColor="text1"/>
          <w:lang w:eastAsia="en-US"/>
        </w:rPr>
        <w:t xml:space="preserve">ладают правом на </w:t>
      </w:r>
      <w:r w:rsidR="00E510C5" w:rsidRPr="00E510C5">
        <w:rPr>
          <w:rFonts w:eastAsiaTheme="minorHAnsi"/>
          <w:bCs/>
          <w:color w:val="000000" w:themeColor="text1"/>
          <w:lang w:eastAsia="en-US"/>
        </w:rPr>
        <w:t>осуществление внешнеэкономических св</w:t>
      </w:r>
      <w:r w:rsidR="00E510C5" w:rsidRPr="00E510C5">
        <w:rPr>
          <w:rFonts w:eastAsiaTheme="minorHAnsi"/>
          <w:bCs/>
          <w:color w:val="000000" w:themeColor="text1"/>
          <w:lang w:eastAsia="en-US"/>
        </w:rPr>
        <w:t>я</w:t>
      </w:r>
      <w:r w:rsidR="00E510C5" w:rsidRPr="00E510C5">
        <w:rPr>
          <w:rFonts w:eastAsiaTheme="minorHAnsi"/>
          <w:bCs/>
          <w:color w:val="000000" w:themeColor="text1"/>
          <w:lang w:eastAsia="en-US"/>
        </w:rPr>
        <w:t>зей</w:t>
      </w:r>
      <w:r w:rsidR="00E510C5" w:rsidRPr="00E510C5">
        <w:rPr>
          <w:rFonts w:eastAsiaTheme="minorHAnsi"/>
          <w:color w:val="000000" w:themeColor="text1"/>
          <w:lang w:eastAsia="en-US"/>
        </w:rPr>
        <w:t xml:space="preserve"> с субъектами иностранных федеративных государств, а</w:t>
      </w:r>
      <w:r w:rsidR="00E510C5" w:rsidRPr="00E510C5">
        <w:rPr>
          <w:rFonts w:eastAsiaTheme="minorHAnsi"/>
          <w:color w:val="000000" w:themeColor="text1"/>
          <w:lang w:eastAsia="en-US"/>
        </w:rPr>
        <w:t>д</w:t>
      </w:r>
      <w:r w:rsidR="00E510C5" w:rsidRPr="00E510C5">
        <w:rPr>
          <w:rFonts w:eastAsiaTheme="minorHAnsi"/>
          <w:color w:val="000000" w:themeColor="text1"/>
          <w:lang w:eastAsia="en-US"/>
        </w:rPr>
        <w:t>министративно-территориальными образованиями иностра</w:t>
      </w:r>
      <w:r w:rsidR="00E510C5" w:rsidRPr="00E510C5">
        <w:rPr>
          <w:rFonts w:eastAsiaTheme="minorHAnsi"/>
          <w:color w:val="000000" w:themeColor="text1"/>
          <w:lang w:eastAsia="en-US"/>
        </w:rPr>
        <w:t>н</w:t>
      </w:r>
      <w:r w:rsidR="00E510C5" w:rsidRPr="00E510C5">
        <w:rPr>
          <w:rFonts w:eastAsiaTheme="minorHAnsi"/>
          <w:color w:val="000000" w:themeColor="text1"/>
          <w:lang w:eastAsia="en-US"/>
        </w:rPr>
        <w:t>ных государств, а также на участие в деятельности междун</w:t>
      </w:r>
      <w:r w:rsidR="00E510C5" w:rsidRPr="00E510C5">
        <w:rPr>
          <w:rFonts w:eastAsiaTheme="minorHAnsi"/>
          <w:color w:val="000000" w:themeColor="text1"/>
          <w:lang w:eastAsia="en-US"/>
        </w:rPr>
        <w:t>а</w:t>
      </w:r>
      <w:r w:rsidR="00E510C5" w:rsidRPr="00E510C5">
        <w:rPr>
          <w:rFonts w:eastAsiaTheme="minorHAnsi"/>
          <w:color w:val="000000" w:themeColor="text1"/>
          <w:lang w:eastAsia="en-US"/>
        </w:rPr>
        <w:t>родных организаций в рамках органов, созданных специально для этой цели.</w:t>
      </w:r>
      <w:r w:rsidR="00885718">
        <w:rPr>
          <w:rFonts w:eastAsiaTheme="minorHAnsi"/>
          <w:color w:val="000000" w:themeColor="text1"/>
          <w:lang w:eastAsia="en-US"/>
        </w:rPr>
        <w:t xml:space="preserve"> </w:t>
      </w:r>
      <w:r w:rsidR="00F857FC" w:rsidRPr="003F11C7">
        <w:rPr>
          <w:rFonts w:eastAsiaTheme="minorHAnsi"/>
        </w:rPr>
        <w:t>К полномочиям органов государственной вл</w:t>
      </w:r>
      <w:r w:rsidR="00F857FC" w:rsidRPr="003F11C7">
        <w:rPr>
          <w:rFonts w:eastAsiaTheme="minorHAnsi"/>
        </w:rPr>
        <w:t>а</w:t>
      </w:r>
      <w:r w:rsidR="00F857FC" w:rsidRPr="003F11C7">
        <w:rPr>
          <w:rFonts w:eastAsiaTheme="minorHAnsi"/>
        </w:rPr>
        <w:t>сти субъектов Российской Федерации в области внешнеэк</w:t>
      </w:r>
      <w:r w:rsidR="00F857FC" w:rsidRPr="003F11C7">
        <w:rPr>
          <w:rFonts w:eastAsiaTheme="minorHAnsi"/>
        </w:rPr>
        <w:t>о</w:t>
      </w:r>
      <w:r w:rsidR="00F857FC" w:rsidRPr="003F11C7">
        <w:rPr>
          <w:rFonts w:eastAsiaTheme="minorHAnsi"/>
        </w:rPr>
        <w:t xml:space="preserve">номической деятельности по вопросам </w:t>
      </w:r>
      <w:r w:rsidR="00397AF2">
        <w:rPr>
          <w:rFonts w:eastAsiaTheme="minorHAnsi"/>
        </w:rPr>
        <w:t>агропромышленного комплекса</w:t>
      </w:r>
      <w:r w:rsidR="00F857FC" w:rsidRPr="003F11C7">
        <w:rPr>
          <w:rFonts w:eastAsiaTheme="minorHAnsi"/>
        </w:rPr>
        <w:t xml:space="preserve"> относится:</w:t>
      </w:r>
      <w:r w:rsidR="00397AF2">
        <w:rPr>
          <w:rFonts w:eastAsiaTheme="minorHAnsi"/>
        </w:rPr>
        <w:t xml:space="preserve"> </w:t>
      </w:r>
      <w:r w:rsidR="00F857FC" w:rsidRPr="003F11C7">
        <w:rPr>
          <w:rFonts w:eastAsiaTheme="minorHAnsi"/>
        </w:rPr>
        <w:t>проведение переговоров и заключение соглашений об осуществлении внешнеэкон</w:t>
      </w:r>
      <w:r w:rsidR="00397AF2">
        <w:rPr>
          <w:rFonts w:eastAsiaTheme="minorHAnsi"/>
        </w:rPr>
        <w:t>омических связей по вопросам агропромышленного комплекса</w:t>
      </w:r>
      <w:r w:rsidR="00F857FC" w:rsidRPr="003F11C7">
        <w:rPr>
          <w:rFonts w:eastAsiaTheme="minorHAnsi"/>
        </w:rPr>
        <w:t xml:space="preserve"> с иностранными субъектами;</w:t>
      </w:r>
      <w:r w:rsidR="00397AF2">
        <w:rPr>
          <w:rFonts w:eastAsiaTheme="minorHAnsi"/>
        </w:rPr>
        <w:t xml:space="preserve"> </w:t>
      </w:r>
      <w:r w:rsidR="00F857FC" w:rsidRPr="003F11C7">
        <w:rPr>
          <w:rFonts w:eastAsiaTheme="minorHAnsi"/>
        </w:rPr>
        <w:t>открытие представительства в иностранных гос</w:t>
      </w:r>
      <w:r w:rsidR="00F857FC" w:rsidRPr="003F11C7">
        <w:rPr>
          <w:rFonts w:eastAsiaTheme="minorHAnsi"/>
        </w:rPr>
        <w:t>у</w:t>
      </w:r>
      <w:r w:rsidR="00F857FC" w:rsidRPr="003F11C7">
        <w:rPr>
          <w:rFonts w:eastAsiaTheme="minorHAnsi"/>
        </w:rPr>
        <w:t xml:space="preserve">дарствах в целях реализации соглашений об осуществлении внешнеэкономических связей по вопросам </w:t>
      </w:r>
      <w:r w:rsidR="00397AF2">
        <w:rPr>
          <w:rFonts w:eastAsiaTheme="minorHAnsi"/>
        </w:rPr>
        <w:t>агропромышленн</w:t>
      </w:r>
      <w:r w:rsidR="00397AF2">
        <w:rPr>
          <w:rFonts w:eastAsiaTheme="minorHAnsi"/>
        </w:rPr>
        <w:t>о</w:t>
      </w:r>
      <w:r w:rsidR="00397AF2">
        <w:rPr>
          <w:rFonts w:eastAsiaTheme="minorHAnsi"/>
        </w:rPr>
        <w:t xml:space="preserve">го комплекса; </w:t>
      </w:r>
      <w:r w:rsidR="00F857FC" w:rsidRPr="003F11C7">
        <w:rPr>
          <w:rFonts w:eastAsiaTheme="minorHAnsi"/>
        </w:rPr>
        <w:t>осуществление формирования и реализации р</w:t>
      </w:r>
      <w:r w:rsidR="00F857FC" w:rsidRPr="003F11C7">
        <w:rPr>
          <w:rFonts w:eastAsiaTheme="minorHAnsi"/>
        </w:rPr>
        <w:t>е</w:t>
      </w:r>
      <w:r w:rsidR="00F857FC" w:rsidRPr="003F11C7">
        <w:rPr>
          <w:rFonts w:eastAsiaTheme="minorHAnsi"/>
        </w:rPr>
        <w:t>гиональных программ внешнеторговой деятельности по в</w:t>
      </w:r>
      <w:r w:rsidR="00F857FC" w:rsidRPr="003F11C7">
        <w:rPr>
          <w:rFonts w:eastAsiaTheme="minorHAnsi"/>
        </w:rPr>
        <w:t>о</w:t>
      </w:r>
      <w:r w:rsidR="00F857FC" w:rsidRPr="003F11C7">
        <w:rPr>
          <w:rFonts w:eastAsiaTheme="minorHAnsi"/>
        </w:rPr>
        <w:t>просам АПК</w:t>
      </w:r>
      <w:r w:rsidR="006F21E8" w:rsidRPr="003F11C7">
        <w:rPr>
          <w:rFonts w:eastAsiaTheme="minorHAnsi"/>
        </w:rPr>
        <w:t>.</w:t>
      </w:r>
      <w:r w:rsidR="00F857FC" w:rsidRPr="003F11C7">
        <w:rPr>
          <w:rFonts w:eastAsiaTheme="minorHAnsi"/>
          <w:lang w:eastAsia="en-US"/>
        </w:rPr>
        <w:t xml:space="preserve"> </w:t>
      </w:r>
      <w:r w:rsidR="006F21E8" w:rsidRPr="003F11C7">
        <w:rPr>
          <w:rFonts w:eastAsiaTheme="minorHAnsi"/>
          <w:lang w:eastAsia="en-US"/>
        </w:rPr>
        <w:t>Так, к примеру, в</w:t>
      </w:r>
      <w:r w:rsidR="001A65EC" w:rsidRPr="003F11C7">
        <w:rPr>
          <w:rFonts w:eastAsiaTheme="minorHAnsi"/>
          <w:lang w:eastAsia="en-US"/>
        </w:rPr>
        <w:t>нешнеторговую деятельность в 2017 г</w:t>
      </w:r>
      <w:r w:rsidR="003B0AD8">
        <w:rPr>
          <w:rFonts w:eastAsiaTheme="minorHAnsi"/>
          <w:lang w:eastAsia="en-US"/>
        </w:rPr>
        <w:t>.</w:t>
      </w:r>
      <w:r w:rsidR="001A65EC" w:rsidRPr="003F11C7">
        <w:rPr>
          <w:rFonts w:eastAsiaTheme="minorHAnsi"/>
          <w:lang w:eastAsia="en-US"/>
        </w:rPr>
        <w:t xml:space="preserve"> осуществляли 3709 участников внешнеэкономической деятельности Краснодарского края (2016 г</w:t>
      </w:r>
      <w:r w:rsidR="003B0AD8">
        <w:rPr>
          <w:rFonts w:eastAsiaTheme="minorHAnsi"/>
          <w:lang w:eastAsia="en-US"/>
        </w:rPr>
        <w:t>.</w:t>
      </w:r>
      <w:r w:rsidR="001A65EC" w:rsidRPr="003F11C7">
        <w:rPr>
          <w:rFonts w:eastAsiaTheme="minorHAnsi"/>
          <w:lang w:eastAsia="en-US"/>
        </w:rPr>
        <w:t xml:space="preserve"> </w:t>
      </w:r>
      <w:r w:rsidR="003B0AD8">
        <w:rPr>
          <w:rFonts w:eastAsiaTheme="minorHAnsi"/>
          <w:lang w:eastAsia="en-US"/>
        </w:rPr>
        <w:t>–</w:t>
      </w:r>
      <w:r w:rsidR="001A65EC" w:rsidRPr="003F11C7">
        <w:rPr>
          <w:rFonts w:eastAsiaTheme="minorHAnsi"/>
          <w:lang w:eastAsia="en-US"/>
        </w:rPr>
        <w:t xml:space="preserve"> 3368), в том чи</w:t>
      </w:r>
      <w:r w:rsidR="001A65EC" w:rsidRPr="003F11C7">
        <w:rPr>
          <w:rFonts w:eastAsiaTheme="minorHAnsi"/>
          <w:lang w:eastAsia="en-US"/>
        </w:rPr>
        <w:t>с</w:t>
      </w:r>
      <w:r w:rsidR="001A65EC" w:rsidRPr="003F11C7">
        <w:rPr>
          <w:rFonts w:eastAsiaTheme="minorHAnsi"/>
          <w:lang w:eastAsia="en-US"/>
        </w:rPr>
        <w:t>ле 2973 юридических лиц (2016 г</w:t>
      </w:r>
      <w:r w:rsidR="003B0AD8">
        <w:rPr>
          <w:rFonts w:eastAsiaTheme="minorHAnsi"/>
          <w:lang w:eastAsia="en-US"/>
        </w:rPr>
        <w:t>.</w:t>
      </w:r>
      <w:r w:rsidR="001A65EC" w:rsidRPr="003F11C7">
        <w:rPr>
          <w:rFonts w:eastAsiaTheme="minorHAnsi"/>
          <w:lang w:eastAsia="en-US"/>
        </w:rPr>
        <w:t xml:space="preserve"> </w:t>
      </w:r>
      <w:r w:rsidR="003B0AD8">
        <w:rPr>
          <w:rFonts w:eastAsiaTheme="minorHAnsi"/>
          <w:lang w:eastAsia="en-US"/>
        </w:rPr>
        <w:t>–</w:t>
      </w:r>
      <w:r w:rsidR="001A65EC" w:rsidRPr="003F11C7">
        <w:rPr>
          <w:rFonts w:eastAsiaTheme="minorHAnsi"/>
          <w:lang w:eastAsia="en-US"/>
        </w:rPr>
        <w:t xml:space="preserve"> 2790).</w:t>
      </w:r>
    </w:p>
    <w:p w:rsidR="001A65EC" w:rsidRPr="003F11C7" w:rsidRDefault="001A65EC" w:rsidP="003F11C7">
      <w:pPr>
        <w:autoSpaceDE w:val="0"/>
        <w:autoSpaceDN w:val="0"/>
        <w:adjustRightInd w:val="0"/>
        <w:rPr>
          <w:rFonts w:eastAsiaTheme="minorHAnsi"/>
          <w:lang w:eastAsia="en-US"/>
        </w:rPr>
      </w:pPr>
      <w:r w:rsidRPr="003F11C7">
        <w:rPr>
          <w:rFonts w:eastAsiaTheme="minorHAnsi"/>
          <w:lang w:eastAsia="en-US"/>
        </w:rPr>
        <w:t>Основными торговыми партнерами Краснодарского края по итогам 2017 г</w:t>
      </w:r>
      <w:r w:rsidR="003B0AD8">
        <w:rPr>
          <w:rFonts w:eastAsiaTheme="minorHAnsi"/>
          <w:lang w:eastAsia="en-US"/>
        </w:rPr>
        <w:t>.</w:t>
      </w:r>
      <w:r w:rsidRPr="003F11C7">
        <w:rPr>
          <w:rFonts w:eastAsiaTheme="minorHAnsi"/>
          <w:lang w:eastAsia="en-US"/>
        </w:rPr>
        <w:t xml:space="preserve"> являются (в порядке убывания стоимости): Турция </w:t>
      </w:r>
      <w:r w:rsidR="003B0AD8">
        <w:rPr>
          <w:rFonts w:eastAsiaTheme="minorHAnsi"/>
          <w:lang w:eastAsia="en-US"/>
        </w:rPr>
        <w:t>–</w:t>
      </w:r>
      <w:r w:rsidRPr="003F11C7">
        <w:rPr>
          <w:rFonts w:eastAsiaTheme="minorHAnsi"/>
          <w:lang w:eastAsia="en-US"/>
        </w:rPr>
        <w:t xml:space="preserve"> 13,6</w:t>
      </w:r>
      <w:r w:rsidR="003B0AD8">
        <w:rPr>
          <w:rFonts w:eastAsiaTheme="minorHAnsi"/>
          <w:lang w:eastAsia="en-US"/>
        </w:rPr>
        <w:t xml:space="preserve"> </w:t>
      </w:r>
      <w:r w:rsidRPr="003F11C7">
        <w:rPr>
          <w:rFonts w:eastAsiaTheme="minorHAnsi"/>
          <w:lang w:eastAsia="en-US"/>
        </w:rPr>
        <w:t>% (2016 г</w:t>
      </w:r>
      <w:r w:rsidR="003B0AD8">
        <w:rPr>
          <w:rFonts w:eastAsiaTheme="minorHAnsi"/>
          <w:lang w:eastAsia="en-US"/>
        </w:rPr>
        <w:t>.</w:t>
      </w:r>
      <w:r w:rsidRPr="003F11C7">
        <w:rPr>
          <w:rFonts w:eastAsiaTheme="minorHAnsi"/>
          <w:lang w:eastAsia="en-US"/>
        </w:rPr>
        <w:t xml:space="preserve"> </w:t>
      </w:r>
      <w:r w:rsidR="003B0AD8">
        <w:rPr>
          <w:rFonts w:eastAsiaTheme="minorHAnsi"/>
          <w:lang w:eastAsia="en-US"/>
        </w:rPr>
        <w:t>–</w:t>
      </w:r>
      <w:r w:rsidRPr="003F11C7">
        <w:rPr>
          <w:rFonts w:eastAsiaTheme="minorHAnsi"/>
          <w:lang w:eastAsia="en-US"/>
        </w:rPr>
        <w:t xml:space="preserve"> 10,4</w:t>
      </w:r>
      <w:r w:rsidR="003B0AD8">
        <w:rPr>
          <w:rFonts w:eastAsiaTheme="minorHAnsi"/>
          <w:lang w:eastAsia="en-US"/>
        </w:rPr>
        <w:t xml:space="preserve"> </w:t>
      </w:r>
      <w:r w:rsidRPr="003F11C7">
        <w:rPr>
          <w:rFonts w:eastAsiaTheme="minorHAnsi"/>
          <w:lang w:eastAsia="en-US"/>
        </w:rPr>
        <w:t xml:space="preserve">%), Италия </w:t>
      </w:r>
      <w:r w:rsidR="003B0AD8">
        <w:rPr>
          <w:rFonts w:eastAsiaTheme="minorHAnsi"/>
          <w:lang w:eastAsia="en-US"/>
        </w:rPr>
        <w:t>–</w:t>
      </w:r>
      <w:r w:rsidRPr="003F11C7">
        <w:rPr>
          <w:rFonts w:eastAsiaTheme="minorHAnsi"/>
          <w:lang w:eastAsia="en-US"/>
        </w:rPr>
        <w:t xml:space="preserve"> 10,2</w:t>
      </w:r>
      <w:r w:rsidR="003B0AD8">
        <w:rPr>
          <w:rFonts w:eastAsiaTheme="minorHAnsi"/>
          <w:lang w:eastAsia="en-US"/>
        </w:rPr>
        <w:t xml:space="preserve"> </w:t>
      </w:r>
      <w:r w:rsidRPr="003F11C7">
        <w:rPr>
          <w:rFonts w:eastAsiaTheme="minorHAnsi"/>
          <w:lang w:eastAsia="en-US"/>
        </w:rPr>
        <w:t>% (2016 г</w:t>
      </w:r>
      <w:r w:rsidR="003B0AD8">
        <w:rPr>
          <w:rFonts w:eastAsiaTheme="minorHAnsi"/>
          <w:lang w:eastAsia="en-US"/>
        </w:rPr>
        <w:t>.</w:t>
      </w:r>
      <w:r w:rsidRPr="003F11C7">
        <w:rPr>
          <w:rFonts w:eastAsiaTheme="minorHAnsi"/>
          <w:lang w:eastAsia="en-US"/>
        </w:rPr>
        <w:t xml:space="preserve"> </w:t>
      </w:r>
      <w:r w:rsidR="003B0AD8">
        <w:rPr>
          <w:rFonts w:eastAsiaTheme="minorHAnsi"/>
          <w:lang w:eastAsia="en-US"/>
        </w:rPr>
        <w:t>–</w:t>
      </w:r>
      <w:r w:rsidRPr="003F11C7">
        <w:rPr>
          <w:rFonts w:eastAsiaTheme="minorHAnsi"/>
          <w:lang w:eastAsia="en-US"/>
        </w:rPr>
        <w:t xml:space="preserve"> </w:t>
      </w:r>
      <w:r w:rsidRPr="003F11C7">
        <w:rPr>
          <w:rFonts w:eastAsiaTheme="minorHAnsi"/>
          <w:lang w:eastAsia="en-US"/>
        </w:rPr>
        <w:lastRenderedPageBreak/>
        <w:t>10,9</w:t>
      </w:r>
      <w:r w:rsidR="003B0AD8">
        <w:rPr>
          <w:rFonts w:eastAsiaTheme="minorHAnsi"/>
          <w:lang w:eastAsia="en-US"/>
        </w:rPr>
        <w:t xml:space="preserve"> </w:t>
      </w:r>
      <w:r w:rsidRPr="003F11C7">
        <w:rPr>
          <w:rFonts w:eastAsiaTheme="minorHAnsi"/>
          <w:lang w:eastAsia="en-US"/>
        </w:rPr>
        <w:t xml:space="preserve">%), Китай </w:t>
      </w:r>
      <w:r w:rsidR="003B0AD8">
        <w:rPr>
          <w:rFonts w:eastAsiaTheme="minorHAnsi"/>
          <w:lang w:eastAsia="en-US"/>
        </w:rPr>
        <w:t>–</w:t>
      </w:r>
      <w:r w:rsidRPr="003F11C7">
        <w:rPr>
          <w:rFonts w:eastAsiaTheme="minorHAnsi"/>
          <w:lang w:eastAsia="en-US"/>
        </w:rPr>
        <w:t xml:space="preserve"> 7,0</w:t>
      </w:r>
      <w:r w:rsidR="003B0AD8">
        <w:rPr>
          <w:rFonts w:eastAsiaTheme="minorHAnsi"/>
          <w:lang w:eastAsia="en-US"/>
        </w:rPr>
        <w:t xml:space="preserve"> </w:t>
      </w:r>
      <w:r w:rsidRPr="003F11C7">
        <w:rPr>
          <w:rFonts w:eastAsiaTheme="minorHAnsi"/>
          <w:lang w:eastAsia="en-US"/>
        </w:rPr>
        <w:t>%) (2016 г</w:t>
      </w:r>
      <w:r w:rsidR="003B0AD8">
        <w:rPr>
          <w:rFonts w:eastAsiaTheme="minorHAnsi"/>
          <w:lang w:eastAsia="en-US"/>
        </w:rPr>
        <w:t>.</w:t>
      </w:r>
      <w:r w:rsidRPr="003F11C7">
        <w:rPr>
          <w:rFonts w:eastAsiaTheme="minorHAnsi"/>
          <w:lang w:eastAsia="en-US"/>
        </w:rPr>
        <w:t xml:space="preserve"> </w:t>
      </w:r>
      <w:r w:rsidR="003B0AD8">
        <w:rPr>
          <w:rFonts w:eastAsiaTheme="minorHAnsi"/>
          <w:lang w:eastAsia="en-US"/>
        </w:rPr>
        <w:t>–</w:t>
      </w:r>
      <w:r w:rsidRPr="003F11C7">
        <w:rPr>
          <w:rFonts w:eastAsiaTheme="minorHAnsi"/>
          <w:lang w:eastAsia="en-US"/>
        </w:rPr>
        <w:t xml:space="preserve"> 6,8</w:t>
      </w:r>
      <w:r w:rsidR="003B0AD8">
        <w:rPr>
          <w:rFonts w:eastAsiaTheme="minorHAnsi"/>
          <w:lang w:eastAsia="en-US"/>
        </w:rPr>
        <w:t xml:space="preserve"> </w:t>
      </w:r>
      <w:r w:rsidRPr="003F11C7">
        <w:rPr>
          <w:rFonts w:eastAsiaTheme="minorHAnsi"/>
          <w:lang w:eastAsia="en-US"/>
        </w:rPr>
        <w:t xml:space="preserve">%), Египет </w:t>
      </w:r>
      <w:r w:rsidR="003B0AD8">
        <w:rPr>
          <w:rFonts w:eastAsiaTheme="minorHAnsi"/>
          <w:lang w:eastAsia="en-US"/>
        </w:rPr>
        <w:t>–</w:t>
      </w:r>
      <w:r w:rsidRPr="003F11C7">
        <w:rPr>
          <w:rFonts w:eastAsiaTheme="minorHAnsi"/>
          <w:lang w:eastAsia="en-US"/>
        </w:rPr>
        <w:t xml:space="preserve"> 5,2</w:t>
      </w:r>
      <w:r w:rsidR="003B0AD8">
        <w:rPr>
          <w:rFonts w:eastAsiaTheme="minorHAnsi"/>
          <w:lang w:eastAsia="en-US"/>
        </w:rPr>
        <w:t xml:space="preserve"> </w:t>
      </w:r>
      <w:r w:rsidRPr="003F11C7">
        <w:rPr>
          <w:rFonts w:eastAsiaTheme="minorHAnsi"/>
          <w:lang w:eastAsia="en-US"/>
        </w:rPr>
        <w:t>% (2016 г</w:t>
      </w:r>
      <w:r w:rsidR="003B0AD8">
        <w:rPr>
          <w:rFonts w:eastAsiaTheme="minorHAnsi"/>
          <w:lang w:eastAsia="en-US"/>
        </w:rPr>
        <w:t>.</w:t>
      </w:r>
      <w:r w:rsidRPr="003F11C7">
        <w:rPr>
          <w:rFonts w:eastAsiaTheme="minorHAnsi"/>
          <w:lang w:eastAsia="en-US"/>
        </w:rPr>
        <w:t xml:space="preserve"> </w:t>
      </w:r>
      <w:r w:rsidR="003B0AD8">
        <w:rPr>
          <w:rFonts w:eastAsiaTheme="minorHAnsi"/>
          <w:lang w:eastAsia="en-US"/>
        </w:rPr>
        <w:t>–</w:t>
      </w:r>
      <w:r w:rsidRPr="003F11C7">
        <w:rPr>
          <w:rFonts w:eastAsiaTheme="minorHAnsi"/>
          <w:lang w:eastAsia="en-US"/>
        </w:rPr>
        <w:t xml:space="preserve"> 4,7</w:t>
      </w:r>
      <w:r w:rsidR="003B0AD8">
        <w:rPr>
          <w:rFonts w:eastAsiaTheme="minorHAnsi"/>
          <w:lang w:eastAsia="en-US"/>
        </w:rPr>
        <w:t xml:space="preserve"> </w:t>
      </w:r>
      <w:r w:rsidRPr="003F11C7">
        <w:rPr>
          <w:rFonts w:eastAsiaTheme="minorHAnsi"/>
          <w:lang w:eastAsia="en-US"/>
        </w:rPr>
        <w:t xml:space="preserve">%), Индонезия </w:t>
      </w:r>
      <w:r w:rsidR="003B0AD8">
        <w:rPr>
          <w:rFonts w:eastAsiaTheme="minorHAnsi"/>
          <w:lang w:eastAsia="en-US"/>
        </w:rPr>
        <w:t>–</w:t>
      </w:r>
      <w:r w:rsidRPr="003F11C7">
        <w:rPr>
          <w:rFonts w:eastAsiaTheme="minorHAnsi"/>
          <w:lang w:eastAsia="en-US"/>
        </w:rPr>
        <w:t xml:space="preserve"> 4,4</w:t>
      </w:r>
      <w:r w:rsidR="003B0AD8">
        <w:rPr>
          <w:rFonts w:eastAsiaTheme="minorHAnsi"/>
          <w:lang w:eastAsia="en-US"/>
        </w:rPr>
        <w:t xml:space="preserve"> </w:t>
      </w:r>
      <w:r w:rsidRPr="003F11C7">
        <w:rPr>
          <w:rFonts w:eastAsiaTheme="minorHAnsi"/>
          <w:lang w:eastAsia="en-US"/>
        </w:rPr>
        <w:t>% (2016 г</w:t>
      </w:r>
      <w:r w:rsidR="003B0AD8">
        <w:rPr>
          <w:rFonts w:eastAsiaTheme="minorHAnsi"/>
          <w:lang w:eastAsia="en-US"/>
        </w:rPr>
        <w:t>.</w:t>
      </w:r>
      <w:r w:rsidRPr="003F11C7">
        <w:rPr>
          <w:rFonts w:eastAsiaTheme="minorHAnsi"/>
          <w:lang w:eastAsia="en-US"/>
        </w:rPr>
        <w:t xml:space="preserve"> </w:t>
      </w:r>
      <w:r w:rsidR="003B0AD8">
        <w:rPr>
          <w:rFonts w:eastAsiaTheme="minorHAnsi"/>
          <w:lang w:eastAsia="en-US"/>
        </w:rPr>
        <w:t>–</w:t>
      </w:r>
      <w:r w:rsidRPr="003F11C7">
        <w:rPr>
          <w:rFonts w:eastAsiaTheme="minorHAnsi"/>
          <w:lang w:eastAsia="en-US"/>
        </w:rPr>
        <w:t xml:space="preserve"> 4,8</w:t>
      </w:r>
      <w:r w:rsidR="003B0AD8">
        <w:rPr>
          <w:rFonts w:eastAsiaTheme="minorHAnsi"/>
          <w:lang w:eastAsia="en-US"/>
        </w:rPr>
        <w:t xml:space="preserve"> </w:t>
      </w:r>
      <w:r w:rsidRPr="003F11C7">
        <w:rPr>
          <w:rFonts w:eastAsiaTheme="minorHAnsi"/>
          <w:lang w:eastAsia="en-US"/>
        </w:rPr>
        <w:t xml:space="preserve">%), Израиль </w:t>
      </w:r>
      <w:r w:rsidR="003B0AD8">
        <w:rPr>
          <w:rFonts w:eastAsiaTheme="minorHAnsi"/>
          <w:lang w:eastAsia="en-US"/>
        </w:rPr>
        <w:t>–</w:t>
      </w:r>
      <w:r w:rsidRPr="003F11C7">
        <w:rPr>
          <w:rFonts w:eastAsiaTheme="minorHAnsi"/>
          <w:lang w:eastAsia="en-US"/>
        </w:rPr>
        <w:t xml:space="preserve"> 3,4</w:t>
      </w:r>
      <w:r w:rsidR="003B0AD8">
        <w:rPr>
          <w:rFonts w:eastAsiaTheme="minorHAnsi"/>
          <w:lang w:eastAsia="en-US"/>
        </w:rPr>
        <w:t xml:space="preserve"> </w:t>
      </w:r>
      <w:r w:rsidRPr="003F11C7">
        <w:rPr>
          <w:rFonts w:eastAsiaTheme="minorHAnsi"/>
          <w:lang w:eastAsia="en-US"/>
        </w:rPr>
        <w:t>% (2016 г</w:t>
      </w:r>
      <w:r w:rsidR="003B0AD8">
        <w:rPr>
          <w:rFonts w:eastAsiaTheme="minorHAnsi"/>
          <w:lang w:eastAsia="en-US"/>
        </w:rPr>
        <w:t>. –</w:t>
      </w:r>
      <w:r w:rsidRPr="003F11C7">
        <w:rPr>
          <w:rFonts w:eastAsiaTheme="minorHAnsi"/>
          <w:lang w:eastAsia="en-US"/>
        </w:rPr>
        <w:t xml:space="preserve"> 2,1</w:t>
      </w:r>
      <w:r w:rsidR="003B0AD8">
        <w:rPr>
          <w:rFonts w:eastAsiaTheme="minorHAnsi"/>
          <w:lang w:eastAsia="en-US"/>
        </w:rPr>
        <w:t xml:space="preserve"> </w:t>
      </w:r>
      <w:r w:rsidRPr="003F11C7">
        <w:rPr>
          <w:rFonts w:eastAsiaTheme="minorHAnsi"/>
          <w:lang w:eastAsia="en-US"/>
        </w:rPr>
        <w:t xml:space="preserve">%), Германия </w:t>
      </w:r>
      <w:r w:rsidR="003B0AD8">
        <w:rPr>
          <w:rFonts w:eastAsiaTheme="minorHAnsi"/>
          <w:lang w:eastAsia="en-US"/>
        </w:rPr>
        <w:t>–</w:t>
      </w:r>
      <w:r w:rsidRPr="003F11C7">
        <w:rPr>
          <w:rFonts w:eastAsiaTheme="minorHAnsi"/>
          <w:lang w:eastAsia="en-US"/>
        </w:rPr>
        <w:t xml:space="preserve"> 3,3</w:t>
      </w:r>
      <w:r w:rsidR="003B0AD8">
        <w:rPr>
          <w:rFonts w:eastAsiaTheme="minorHAnsi"/>
          <w:lang w:eastAsia="en-US"/>
        </w:rPr>
        <w:t xml:space="preserve"> </w:t>
      </w:r>
      <w:r w:rsidRPr="003F11C7">
        <w:rPr>
          <w:rFonts w:eastAsiaTheme="minorHAnsi"/>
          <w:lang w:eastAsia="en-US"/>
        </w:rPr>
        <w:t>% (2016 г</w:t>
      </w:r>
      <w:r w:rsidR="003B0AD8">
        <w:rPr>
          <w:rFonts w:eastAsiaTheme="minorHAnsi"/>
          <w:lang w:eastAsia="en-US"/>
        </w:rPr>
        <w:t>.</w:t>
      </w:r>
      <w:r w:rsidRPr="003F11C7">
        <w:rPr>
          <w:rFonts w:eastAsiaTheme="minorHAnsi"/>
          <w:lang w:eastAsia="en-US"/>
        </w:rPr>
        <w:t xml:space="preserve"> </w:t>
      </w:r>
      <w:r w:rsidR="003B0AD8">
        <w:rPr>
          <w:rFonts w:eastAsiaTheme="minorHAnsi"/>
          <w:lang w:eastAsia="en-US"/>
        </w:rPr>
        <w:t>–</w:t>
      </w:r>
      <w:r w:rsidRPr="003F11C7">
        <w:rPr>
          <w:rFonts w:eastAsiaTheme="minorHAnsi"/>
          <w:lang w:eastAsia="en-US"/>
        </w:rPr>
        <w:t xml:space="preserve"> 1,8</w:t>
      </w:r>
      <w:r w:rsidR="003B0AD8">
        <w:rPr>
          <w:rFonts w:eastAsiaTheme="minorHAnsi"/>
          <w:lang w:eastAsia="en-US"/>
        </w:rPr>
        <w:t xml:space="preserve"> </w:t>
      </w:r>
      <w:r w:rsidRPr="003F11C7">
        <w:rPr>
          <w:rFonts w:eastAsiaTheme="minorHAnsi"/>
          <w:lang w:eastAsia="en-US"/>
        </w:rPr>
        <w:t>%)</w:t>
      </w:r>
      <w:r w:rsidR="00F77F76" w:rsidRPr="003F11C7">
        <w:rPr>
          <w:rStyle w:val="afd"/>
          <w:rFonts w:eastAsiaTheme="minorHAnsi"/>
          <w:lang w:eastAsia="en-US"/>
        </w:rPr>
        <w:footnoteReference w:id="36"/>
      </w:r>
      <w:r w:rsidRPr="003F11C7">
        <w:rPr>
          <w:rFonts w:eastAsiaTheme="minorHAnsi"/>
          <w:lang w:eastAsia="en-US"/>
        </w:rPr>
        <w:t>.</w:t>
      </w:r>
    </w:p>
    <w:p w:rsidR="001A65EC" w:rsidRPr="003F11C7" w:rsidRDefault="001A65EC" w:rsidP="003F11C7">
      <w:pPr>
        <w:autoSpaceDE w:val="0"/>
        <w:autoSpaceDN w:val="0"/>
        <w:adjustRightInd w:val="0"/>
        <w:rPr>
          <w:rFonts w:eastAsiaTheme="minorHAnsi"/>
          <w:lang w:eastAsia="en-US"/>
        </w:rPr>
      </w:pPr>
      <w:r w:rsidRPr="003F11C7">
        <w:rPr>
          <w:rFonts w:eastAsiaTheme="minorHAnsi"/>
          <w:lang w:eastAsia="en-US"/>
        </w:rPr>
        <w:t>Стоимостные объемы товаров, перемещенных в 2017 г</w:t>
      </w:r>
      <w:r w:rsidR="00980CE5">
        <w:rPr>
          <w:rFonts w:eastAsiaTheme="minorHAnsi"/>
          <w:lang w:eastAsia="en-US"/>
        </w:rPr>
        <w:t>.</w:t>
      </w:r>
      <w:r w:rsidRPr="003F11C7">
        <w:rPr>
          <w:rFonts w:eastAsiaTheme="minorHAnsi"/>
          <w:lang w:eastAsia="en-US"/>
        </w:rPr>
        <w:t xml:space="preserve"> участниками </w:t>
      </w:r>
      <w:r w:rsidR="00F77F76">
        <w:rPr>
          <w:rFonts w:eastAsiaTheme="minorHAnsi"/>
          <w:lang w:eastAsia="en-US"/>
        </w:rPr>
        <w:t>внешнеэкономической деятельности</w:t>
      </w:r>
      <w:r w:rsidRPr="003F11C7">
        <w:rPr>
          <w:rFonts w:eastAsiaTheme="minorHAnsi"/>
          <w:lang w:eastAsia="en-US"/>
        </w:rPr>
        <w:t xml:space="preserve"> Краснода</w:t>
      </w:r>
      <w:r w:rsidRPr="003F11C7">
        <w:rPr>
          <w:rFonts w:eastAsiaTheme="minorHAnsi"/>
          <w:lang w:eastAsia="en-US"/>
        </w:rPr>
        <w:t>р</w:t>
      </w:r>
      <w:r w:rsidRPr="003F11C7">
        <w:rPr>
          <w:rFonts w:eastAsiaTheme="minorHAnsi"/>
          <w:lang w:eastAsia="en-US"/>
        </w:rPr>
        <w:t>ского края в рамках взаимной торговли с государствами чл</w:t>
      </w:r>
      <w:r w:rsidRPr="003F11C7">
        <w:rPr>
          <w:rFonts w:eastAsiaTheme="minorHAnsi"/>
          <w:lang w:eastAsia="en-US"/>
        </w:rPr>
        <w:t>е</w:t>
      </w:r>
      <w:r w:rsidRPr="003F11C7">
        <w:rPr>
          <w:rFonts w:eastAsiaTheme="minorHAnsi"/>
          <w:lang w:eastAsia="en-US"/>
        </w:rPr>
        <w:t>нами Евразийского экономического союза, составили 702,7 млн долл. США, или 6,0</w:t>
      </w:r>
      <w:r w:rsidR="00980CE5">
        <w:rPr>
          <w:rFonts w:eastAsiaTheme="minorHAnsi"/>
          <w:lang w:eastAsia="en-US"/>
        </w:rPr>
        <w:t xml:space="preserve"> </w:t>
      </w:r>
      <w:r w:rsidRPr="003F11C7">
        <w:rPr>
          <w:rFonts w:eastAsiaTheme="minorHAnsi"/>
          <w:lang w:eastAsia="en-US"/>
        </w:rPr>
        <w:t>% товарооборота края.</w:t>
      </w:r>
    </w:p>
    <w:p w:rsidR="00980CE5" w:rsidRDefault="001A65EC" w:rsidP="003F11C7">
      <w:pPr>
        <w:autoSpaceDE w:val="0"/>
        <w:autoSpaceDN w:val="0"/>
        <w:adjustRightInd w:val="0"/>
        <w:rPr>
          <w:rFonts w:eastAsiaTheme="minorHAnsi"/>
          <w:lang w:eastAsia="en-US"/>
        </w:rPr>
      </w:pPr>
      <w:r w:rsidRPr="003F11C7">
        <w:rPr>
          <w:rFonts w:eastAsiaTheme="minorHAnsi"/>
          <w:lang w:eastAsia="en-US"/>
        </w:rPr>
        <w:t>В 2017 г</w:t>
      </w:r>
      <w:r w:rsidR="00980CE5">
        <w:rPr>
          <w:rFonts w:eastAsiaTheme="minorHAnsi"/>
          <w:lang w:eastAsia="en-US"/>
        </w:rPr>
        <w:t>.</w:t>
      </w:r>
      <w:r w:rsidRPr="003F11C7">
        <w:rPr>
          <w:rFonts w:eastAsiaTheme="minorHAnsi"/>
          <w:lang w:eastAsia="en-US"/>
        </w:rPr>
        <w:t xml:space="preserve"> импорт Краснодарского края составил по сто</w:t>
      </w:r>
      <w:r w:rsidRPr="003F11C7">
        <w:rPr>
          <w:rFonts w:eastAsiaTheme="minorHAnsi"/>
          <w:lang w:eastAsia="en-US"/>
        </w:rPr>
        <w:t>и</w:t>
      </w:r>
      <w:r w:rsidRPr="003F11C7">
        <w:rPr>
          <w:rFonts w:eastAsiaTheme="minorHAnsi"/>
          <w:lang w:eastAsia="en-US"/>
        </w:rPr>
        <w:t>мости 4,7 млрд долл. США, что на 24,3</w:t>
      </w:r>
      <w:r w:rsidR="00980CE5">
        <w:rPr>
          <w:rFonts w:eastAsiaTheme="minorHAnsi"/>
          <w:lang w:eastAsia="en-US"/>
        </w:rPr>
        <w:t xml:space="preserve"> </w:t>
      </w:r>
      <w:r w:rsidRPr="003F11C7">
        <w:rPr>
          <w:rFonts w:eastAsiaTheme="minorHAnsi"/>
          <w:lang w:eastAsia="en-US"/>
        </w:rPr>
        <w:t>% больше объемов 2016 г. Стоимостные объемы импорта из стран дальнего зар</w:t>
      </w:r>
      <w:r w:rsidRPr="003F11C7">
        <w:rPr>
          <w:rFonts w:eastAsiaTheme="minorHAnsi"/>
          <w:lang w:eastAsia="en-US"/>
        </w:rPr>
        <w:t>у</w:t>
      </w:r>
      <w:r w:rsidRPr="003F11C7">
        <w:rPr>
          <w:rFonts w:eastAsiaTheme="minorHAnsi"/>
          <w:lang w:eastAsia="en-US"/>
        </w:rPr>
        <w:t>бежья оцениваются в 3,9 млрд долл. США (2016 г</w:t>
      </w:r>
      <w:r w:rsidR="00980CE5">
        <w:rPr>
          <w:rFonts w:eastAsiaTheme="minorHAnsi"/>
          <w:lang w:eastAsia="en-US"/>
        </w:rPr>
        <w:t>.</w:t>
      </w:r>
      <w:r w:rsidRPr="003F11C7">
        <w:rPr>
          <w:rFonts w:eastAsiaTheme="minorHAnsi"/>
          <w:lang w:eastAsia="en-US"/>
        </w:rPr>
        <w:t xml:space="preserve"> </w:t>
      </w:r>
      <w:r w:rsidR="00980CE5">
        <w:rPr>
          <w:rFonts w:eastAsiaTheme="minorHAnsi"/>
          <w:lang w:eastAsia="en-US"/>
        </w:rPr>
        <w:t>–</w:t>
      </w:r>
      <w:r w:rsidRPr="003F11C7">
        <w:rPr>
          <w:rFonts w:eastAsiaTheme="minorHAnsi"/>
          <w:lang w:eastAsia="en-US"/>
        </w:rPr>
        <w:t xml:space="preserve"> 3,2 млрд долл. США), из стран СНГ </w:t>
      </w:r>
      <w:r w:rsidR="00980CE5">
        <w:rPr>
          <w:rFonts w:eastAsiaTheme="minorHAnsi"/>
          <w:lang w:eastAsia="en-US"/>
        </w:rPr>
        <w:t>–</w:t>
      </w:r>
      <w:r w:rsidRPr="003F11C7">
        <w:rPr>
          <w:rFonts w:eastAsiaTheme="minorHAnsi"/>
          <w:lang w:eastAsia="en-US"/>
        </w:rPr>
        <w:t xml:space="preserve"> 0</w:t>
      </w:r>
      <w:r w:rsidR="00980CE5">
        <w:rPr>
          <w:rFonts w:eastAsiaTheme="minorHAnsi"/>
          <w:lang w:eastAsia="en-US"/>
        </w:rPr>
        <w:t>,8 млрд</w:t>
      </w:r>
      <w:r w:rsidRPr="003F11C7">
        <w:rPr>
          <w:rFonts w:eastAsiaTheme="minorHAnsi"/>
          <w:lang w:eastAsia="en-US"/>
        </w:rPr>
        <w:t xml:space="preserve"> долл. США (2016 г</w:t>
      </w:r>
      <w:r w:rsidR="00980CE5">
        <w:rPr>
          <w:rFonts w:eastAsiaTheme="minorHAnsi"/>
          <w:lang w:eastAsia="en-US"/>
        </w:rPr>
        <w:t>.</w:t>
      </w:r>
      <w:r w:rsidRPr="003F11C7">
        <w:rPr>
          <w:rFonts w:eastAsiaTheme="minorHAnsi"/>
          <w:lang w:eastAsia="en-US"/>
        </w:rPr>
        <w:t xml:space="preserve"> </w:t>
      </w:r>
    </w:p>
    <w:p w:rsidR="001A65EC" w:rsidRPr="003F11C7" w:rsidRDefault="00980CE5" w:rsidP="00980CE5">
      <w:pPr>
        <w:autoSpaceDE w:val="0"/>
        <w:autoSpaceDN w:val="0"/>
        <w:adjustRightInd w:val="0"/>
        <w:ind w:firstLine="0"/>
        <w:rPr>
          <w:rFonts w:eastAsiaTheme="minorHAnsi"/>
          <w:lang w:eastAsia="en-US"/>
        </w:rPr>
      </w:pPr>
      <w:r>
        <w:rPr>
          <w:rFonts w:eastAsiaTheme="minorHAnsi"/>
          <w:lang w:eastAsia="en-US"/>
        </w:rPr>
        <w:t>–</w:t>
      </w:r>
      <w:r w:rsidR="001A65EC" w:rsidRPr="003F11C7">
        <w:rPr>
          <w:rFonts w:eastAsiaTheme="minorHAnsi"/>
          <w:lang w:eastAsia="en-US"/>
        </w:rPr>
        <w:t xml:space="preserve"> 0</w:t>
      </w:r>
      <w:r>
        <w:rPr>
          <w:rFonts w:eastAsiaTheme="minorHAnsi"/>
          <w:lang w:eastAsia="en-US"/>
        </w:rPr>
        <w:t>,6 млрд</w:t>
      </w:r>
      <w:r w:rsidR="001A65EC" w:rsidRPr="003F11C7">
        <w:rPr>
          <w:rFonts w:eastAsiaTheme="minorHAnsi"/>
          <w:lang w:eastAsia="en-US"/>
        </w:rPr>
        <w:t xml:space="preserve"> долл. США). Импорт IV квартала 2017 г</w:t>
      </w:r>
      <w:r>
        <w:rPr>
          <w:rFonts w:eastAsiaTheme="minorHAnsi"/>
          <w:lang w:eastAsia="en-US"/>
        </w:rPr>
        <w:t>.</w:t>
      </w:r>
      <w:r w:rsidR="001A65EC" w:rsidRPr="003F11C7">
        <w:rPr>
          <w:rFonts w:eastAsiaTheme="minorHAnsi"/>
          <w:lang w:eastAsia="en-US"/>
        </w:rPr>
        <w:t xml:space="preserve"> составил около</w:t>
      </w:r>
      <w:r>
        <w:rPr>
          <w:rFonts w:eastAsiaTheme="minorHAnsi"/>
          <w:lang w:eastAsia="en-US"/>
        </w:rPr>
        <w:t xml:space="preserve"> 1,4 млрд</w:t>
      </w:r>
      <w:r w:rsidR="001A65EC" w:rsidRPr="003F11C7">
        <w:rPr>
          <w:rFonts w:eastAsiaTheme="minorHAnsi"/>
          <w:lang w:eastAsia="en-US"/>
        </w:rPr>
        <w:t xml:space="preserve"> долл. США, или 123,6</w:t>
      </w:r>
      <w:r>
        <w:rPr>
          <w:rFonts w:eastAsiaTheme="minorHAnsi"/>
          <w:lang w:eastAsia="en-US"/>
        </w:rPr>
        <w:t xml:space="preserve"> </w:t>
      </w:r>
      <w:r w:rsidR="001A65EC" w:rsidRPr="003F11C7">
        <w:rPr>
          <w:rFonts w:eastAsiaTheme="minorHAnsi"/>
          <w:lang w:eastAsia="en-US"/>
        </w:rPr>
        <w:t>% к объемам АППГ.</w:t>
      </w:r>
    </w:p>
    <w:p w:rsidR="001A65EC" w:rsidRPr="003F11C7" w:rsidRDefault="001A65EC" w:rsidP="003F11C7">
      <w:pPr>
        <w:autoSpaceDE w:val="0"/>
        <w:autoSpaceDN w:val="0"/>
        <w:adjustRightInd w:val="0"/>
        <w:rPr>
          <w:rFonts w:eastAsiaTheme="minorHAnsi"/>
          <w:lang w:eastAsia="en-US"/>
        </w:rPr>
      </w:pPr>
      <w:r w:rsidRPr="003F11C7">
        <w:rPr>
          <w:rFonts w:eastAsiaTheme="minorHAnsi"/>
          <w:lang w:eastAsia="en-US"/>
        </w:rPr>
        <w:t>Крупнейшими торговыми партнерами в импорте Красн</w:t>
      </w:r>
      <w:r w:rsidRPr="003F11C7">
        <w:rPr>
          <w:rFonts w:eastAsiaTheme="minorHAnsi"/>
          <w:lang w:eastAsia="en-US"/>
        </w:rPr>
        <w:t>о</w:t>
      </w:r>
      <w:r w:rsidRPr="003F11C7">
        <w:rPr>
          <w:rFonts w:eastAsiaTheme="minorHAnsi"/>
          <w:lang w:eastAsia="en-US"/>
        </w:rPr>
        <w:t>дарского края по итогам 2017 г</w:t>
      </w:r>
      <w:r w:rsidR="00980CE5">
        <w:rPr>
          <w:rFonts w:eastAsiaTheme="minorHAnsi"/>
          <w:lang w:eastAsia="en-US"/>
        </w:rPr>
        <w:t>.</w:t>
      </w:r>
      <w:r w:rsidRPr="003F11C7">
        <w:rPr>
          <w:rFonts w:eastAsiaTheme="minorHAnsi"/>
          <w:lang w:eastAsia="en-US"/>
        </w:rPr>
        <w:t xml:space="preserve"> являются (по убыванию сто</w:t>
      </w:r>
      <w:r w:rsidRPr="003F11C7">
        <w:rPr>
          <w:rFonts w:eastAsiaTheme="minorHAnsi"/>
          <w:lang w:eastAsia="en-US"/>
        </w:rPr>
        <w:t>и</w:t>
      </w:r>
      <w:r w:rsidRPr="003F11C7">
        <w:rPr>
          <w:rFonts w:eastAsiaTheme="minorHAnsi"/>
          <w:lang w:eastAsia="en-US"/>
        </w:rPr>
        <w:t>мости): Китай (12,6</w:t>
      </w:r>
      <w:r w:rsidR="00980CE5">
        <w:rPr>
          <w:rFonts w:eastAsiaTheme="minorHAnsi"/>
          <w:lang w:eastAsia="en-US"/>
        </w:rPr>
        <w:t xml:space="preserve"> </w:t>
      </w:r>
      <w:r w:rsidRPr="003F11C7">
        <w:rPr>
          <w:rFonts w:eastAsiaTheme="minorHAnsi"/>
          <w:lang w:eastAsia="en-US"/>
        </w:rPr>
        <w:t>%), Турция (11,2</w:t>
      </w:r>
      <w:r w:rsidR="00980CE5">
        <w:rPr>
          <w:rFonts w:eastAsiaTheme="minorHAnsi"/>
          <w:lang w:eastAsia="en-US"/>
        </w:rPr>
        <w:t xml:space="preserve"> </w:t>
      </w:r>
      <w:r w:rsidRPr="003F11C7">
        <w:rPr>
          <w:rFonts w:eastAsiaTheme="minorHAnsi"/>
          <w:lang w:eastAsia="en-US"/>
        </w:rPr>
        <w:t>%), Индонезия (10,3</w:t>
      </w:r>
      <w:r w:rsidR="00980CE5">
        <w:rPr>
          <w:rFonts w:eastAsiaTheme="minorHAnsi"/>
          <w:lang w:eastAsia="en-US"/>
        </w:rPr>
        <w:t xml:space="preserve"> </w:t>
      </w:r>
      <w:r w:rsidRPr="003F11C7">
        <w:rPr>
          <w:rFonts w:eastAsiaTheme="minorHAnsi"/>
          <w:lang w:eastAsia="en-US"/>
        </w:rPr>
        <w:t>%), Германия (7,7</w:t>
      </w:r>
      <w:r w:rsidR="00980CE5">
        <w:rPr>
          <w:rFonts w:eastAsiaTheme="minorHAnsi"/>
          <w:lang w:eastAsia="en-US"/>
        </w:rPr>
        <w:t xml:space="preserve"> </w:t>
      </w:r>
      <w:r w:rsidRPr="003F11C7">
        <w:rPr>
          <w:rFonts w:eastAsiaTheme="minorHAnsi"/>
          <w:lang w:eastAsia="en-US"/>
        </w:rPr>
        <w:t>%), Беларусь (5,6</w:t>
      </w:r>
      <w:r w:rsidR="00980CE5">
        <w:rPr>
          <w:rFonts w:eastAsiaTheme="minorHAnsi"/>
          <w:lang w:eastAsia="en-US"/>
        </w:rPr>
        <w:t xml:space="preserve"> </w:t>
      </w:r>
      <w:r w:rsidRPr="003F11C7">
        <w:rPr>
          <w:rFonts w:eastAsiaTheme="minorHAnsi"/>
          <w:lang w:eastAsia="en-US"/>
        </w:rPr>
        <w:t>%), Эквадор (5,3</w:t>
      </w:r>
      <w:r w:rsidR="00980CE5">
        <w:rPr>
          <w:rFonts w:eastAsiaTheme="minorHAnsi"/>
          <w:lang w:eastAsia="en-US"/>
        </w:rPr>
        <w:t xml:space="preserve"> </w:t>
      </w:r>
      <w:r w:rsidRPr="003F11C7">
        <w:rPr>
          <w:rFonts w:eastAsiaTheme="minorHAnsi"/>
          <w:lang w:eastAsia="en-US"/>
        </w:rPr>
        <w:t>%), Каза</w:t>
      </w:r>
      <w:r w:rsidRPr="003F11C7">
        <w:rPr>
          <w:rFonts w:eastAsiaTheme="minorHAnsi"/>
          <w:lang w:eastAsia="en-US"/>
        </w:rPr>
        <w:t>х</w:t>
      </w:r>
      <w:r w:rsidRPr="003F11C7">
        <w:rPr>
          <w:rFonts w:eastAsiaTheme="minorHAnsi"/>
          <w:lang w:eastAsia="en-US"/>
        </w:rPr>
        <w:t>стан (4,1</w:t>
      </w:r>
      <w:r w:rsidR="00980CE5">
        <w:rPr>
          <w:rFonts w:eastAsiaTheme="minorHAnsi"/>
          <w:lang w:eastAsia="en-US"/>
        </w:rPr>
        <w:t xml:space="preserve"> </w:t>
      </w:r>
      <w:r w:rsidRPr="003F11C7">
        <w:rPr>
          <w:rFonts w:eastAsiaTheme="minorHAnsi"/>
          <w:lang w:eastAsia="en-US"/>
        </w:rPr>
        <w:t>%).</w:t>
      </w:r>
    </w:p>
    <w:p w:rsidR="00980CE5" w:rsidRDefault="001A65EC" w:rsidP="003F11C7">
      <w:pPr>
        <w:autoSpaceDE w:val="0"/>
        <w:autoSpaceDN w:val="0"/>
        <w:adjustRightInd w:val="0"/>
        <w:rPr>
          <w:rFonts w:eastAsiaTheme="minorHAnsi"/>
          <w:lang w:eastAsia="en-US"/>
        </w:rPr>
      </w:pPr>
      <w:r w:rsidRPr="003F11C7">
        <w:rPr>
          <w:rFonts w:eastAsiaTheme="minorHAnsi"/>
          <w:lang w:eastAsia="en-US"/>
        </w:rPr>
        <w:t>Товарная структура импорта Краснодарского края в о</w:t>
      </w:r>
      <w:r w:rsidRPr="003F11C7">
        <w:rPr>
          <w:rFonts w:eastAsiaTheme="minorHAnsi"/>
          <w:lang w:eastAsia="en-US"/>
        </w:rPr>
        <w:t>с</w:t>
      </w:r>
      <w:r w:rsidRPr="003F11C7">
        <w:rPr>
          <w:rFonts w:eastAsiaTheme="minorHAnsi"/>
          <w:lang w:eastAsia="en-US"/>
        </w:rPr>
        <w:t>новном представлена продовольственными товарами и сел</w:t>
      </w:r>
      <w:r w:rsidRPr="003F11C7">
        <w:rPr>
          <w:rFonts w:eastAsiaTheme="minorHAnsi"/>
          <w:lang w:eastAsia="en-US"/>
        </w:rPr>
        <w:t>ь</w:t>
      </w:r>
      <w:r w:rsidRPr="003F11C7">
        <w:rPr>
          <w:rFonts w:eastAsiaTheme="minorHAnsi"/>
          <w:lang w:eastAsia="en-US"/>
        </w:rPr>
        <w:t>с</w:t>
      </w:r>
      <w:r w:rsidR="0045337C">
        <w:rPr>
          <w:rFonts w:eastAsiaTheme="minorHAnsi"/>
          <w:lang w:eastAsia="en-US"/>
        </w:rPr>
        <w:t xml:space="preserve">кохозяйственным сырьем </w:t>
      </w:r>
      <w:r w:rsidR="00980CE5">
        <w:rPr>
          <w:rFonts w:eastAsiaTheme="minorHAnsi"/>
          <w:lang w:eastAsia="en-US"/>
        </w:rPr>
        <w:t>–</w:t>
      </w:r>
      <w:r w:rsidR="0045337C">
        <w:rPr>
          <w:rFonts w:eastAsiaTheme="minorHAnsi"/>
          <w:lang w:eastAsia="en-US"/>
        </w:rPr>
        <w:t xml:space="preserve"> 51,9</w:t>
      </w:r>
      <w:r w:rsidR="00980CE5">
        <w:rPr>
          <w:rFonts w:eastAsiaTheme="minorHAnsi"/>
          <w:lang w:eastAsia="en-US"/>
        </w:rPr>
        <w:t xml:space="preserve"> </w:t>
      </w:r>
      <w:r w:rsidR="0045337C">
        <w:rPr>
          <w:rFonts w:eastAsiaTheme="minorHAnsi"/>
          <w:lang w:eastAsia="en-US"/>
        </w:rPr>
        <w:t xml:space="preserve">%. </w:t>
      </w:r>
      <w:r w:rsidRPr="003F11C7">
        <w:rPr>
          <w:rFonts w:eastAsiaTheme="minorHAnsi"/>
          <w:lang w:eastAsia="en-US"/>
        </w:rPr>
        <w:t>В 2017 г</w:t>
      </w:r>
      <w:r w:rsidR="00980CE5">
        <w:rPr>
          <w:rFonts w:eastAsiaTheme="minorHAnsi"/>
          <w:lang w:eastAsia="en-US"/>
        </w:rPr>
        <w:t>.</w:t>
      </w:r>
      <w:r w:rsidRPr="003F11C7">
        <w:rPr>
          <w:rFonts w:eastAsiaTheme="minorHAnsi"/>
          <w:lang w:eastAsia="en-US"/>
        </w:rPr>
        <w:t xml:space="preserve"> стоимостные объемы импорта продовольственных товаров и сельскохозя</w:t>
      </w:r>
      <w:r w:rsidRPr="003F11C7">
        <w:rPr>
          <w:rFonts w:eastAsiaTheme="minorHAnsi"/>
          <w:lang w:eastAsia="en-US"/>
        </w:rPr>
        <w:t>й</w:t>
      </w:r>
      <w:r w:rsidRPr="003F11C7">
        <w:rPr>
          <w:rFonts w:eastAsiaTheme="minorHAnsi"/>
          <w:lang w:eastAsia="en-US"/>
        </w:rPr>
        <w:t xml:space="preserve">ственного сырья превысили 2,4 млрд долл. США, что на </w:t>
      </w:r>
    </w:p>
    <w:p w:rsidR="001A65EC" w:rsidRPr="003F11C7" w:rsidRDefault="001A65EC" w:rsidP="00980CE5">
      <w:pPr>
        <w:autoSpaceDE w:val="0"/>
        <w:autoSpaceDN w:val="0"/>
        <w:adjustRightInd w:val="0"/>
        <w:ind w:firstLine="0"/>
        <w:rPr>
          <w:rFonts w:eastAsiaTheme="minorHAnsi"/>
          <w:lang w:eastAsia="en-US"/>
        </w:rPr>
      </w:pPr>
      <w:r w:rsidRPr="003F11C7">
        <w:rPr>
          <w:rFonts w:eastAsiaTheme="minorHAnsi"/>
          <w:lang w:eastAsia="en-US"/>
        </w:rPr>
        <w:t>14,9</w:t>
      </w:r>
      <w:r w:rsidR="00980CE5">
        <w:rPr>
          <w:rFonts w:eastAsiaTheme="minorHAnsi"/>
          <w:lang w:eastAsia="en-US"/>
        </w:rPr>
        <w:t xml:space="preserve"> </w:t>
      </w:r>
      <w:r w:rsidRPr="003F11C7">
        <w:rPr>
          <w:rFonts w:eastAsiaTheme="minorHAnsi"/>
          <w:lang w:eastAsia="en-US"/>
        </w:rPr>
        <w:t xml:space="preserve">% больше, чем в 2016 г. В основе продовольственного импорта (в порядке убывания стоимостных объемов) фрукты, орехи (1,0 млрд долл. США), жиры и масла растительного или животного происхождения (452,0 млн. долл. США), овощи </w:t>
      </w:r>
      <w:r w:rsidRPr="003F11C7">
        <w:rPr>
          <w:rFonts w:eastAsiaTheme="minorHAnsi"/>
          <w:lang w:eastAsia="en-US"/>
        </w:rPr>
        <w:lastRenderedPageBreak/>
        <w:t>(301,6 млн долл. США), кофе, чай (180,2 млн долл. США), а</w:t>
      </w:r>
      <w:r w:rsidRPr="003F11C7">
        <w:rPr>
          <w:rFonts w:eastAsiaTheme="minorHAnsi"/>
          <w:lang w:eastAsia="en-US"/>
        </w:rPr>
        <w:t>л</w:t>
      </w:r>
      <w:r w:rsidRPr="003F11C7">
        <w:rPr>
          <w:rFonts w:eastAsiaTheme="minorHAnsi"/>
          <w:lang w:eastAsia="en-US"/>
        </w:rPr>
        <w:t>когольные и безалкогольные напитки (86,0 млн долл. США), продукты переработки овощей и фруктов (74,6 млн долл. США), молочная продукция, яйца, мед (72,1 млн долл. США).</w:t>
      </w:r>
    </w:p>
    <w:p w:rsidR="004636AB" w:rsidRPr="00C97578" w:rsidRDefault="00B371ED" w:rsidP="00980CE5">
      <w:pPr>
        <w:autoSpaceDE w:val="0"/>
        <w:autoSpaceDN w:val="0"/>
        <w:adjustRightInd w:val="0"/>
        <w:rPr>
          <w:rFonts w:eastAsiaTheme="minorHAnsi"/>
          <w:color w:val="000000" w:themeColor="text1"/>
          <w:lang w:eastAsia="en-US"/>
        </w:rPr>
      </w:pPr>
      <w:r w:rsidRPr="00397AF2">
        <w:rPr>
          <w:rFonts w:eastAsiaTheme="minorEastAsia"/>
          <w:b/>
        </w:rPr>
        <w:t>Соглашения субъектов РФ в области внешнеэконом</w:t>
      </w:r>
      <w:r w:rsidRPr="00397AF2">
        <w:rPr>
          <w:rFonts w:eastAsiaTheme="minorEastAsia"/>
          <w:b/>
        </w:rPr>
        <w:t>и</w:t>
      </w:r>
      <w:r w:rsidRPr="00397AF2">
        <w:rPr>
          <w:rFonts w:eastAsiaTheme="minorEastAsia"/>
          <w:b/>
        </w:rPr>
        <w:t>ческой деятельности по вопросам агропромышленного комплекса с иностранными государствами.</w:t>
      </w:r>
      <w:r w:rsidR="0069672E">
        <w:rPr>
          <w:rFonts w:eastAsiaTheme="minorEastAsia"/>
          <w:b/>
        </w:rPr>
        <w:t xml:space="preserve"> </w:t>
      </w:r>
      <w:r w:rsidR="0069672E" w:rsidRPr="0069672E">
        <w:rPr>
          <w:rFonts w:eastAsiaTheme="minorHAnsi"/>
        </w:rPr>
        <w:t>Органы гос</w:t>
      </w:r>
      <w:r w:rsidR="0069672E" w:rsidRPr="0069672E">
        <w:rPr>
          <w:rFonts w:eastAsiaTheme="minorHAnsi"/>
        </w:rPr>
        <w:t>у</w:t>
      </w:r>
      <w:r w:rsidR="0069672E" w:rsidRPr="0069672E">
        <w:rPr>
          <w:rFonts w:eastAsiaTheme="minorHAnsi"/>
        </w:rPr>
        <w:t>дарственной власти субъекта Российской Федерации в пред</w:t>
      </w:r>
      <w:r w:rsidR="0069672E" w:rsidRPr="0069672E">
        <w:rPr>
          <w:rFonts w:eastAsiaTheme="minorHAnsi"/>
        </w:rPr>
        <w:t>е</w:t>
      </w:r>
      <w:r w:rsidR="0069672E" w:rsidRPr="0069672E">
        <w:rPr>
          <w:rFonts w:eastAsiaTheme="minorHAnsi"/>
        </w:rPr>
        <w:t>лах полномочий, предоставленных Конституцией Российской Федерации, федеральным законодательством и законодател</w:t>
      </w:r>
      <w:r w:rsidR="0069672E" w:rsidRPr="0069672E">
        <w:rPr>
          <w:rFonts w:eastAsiaTheme="minorHAnsi"/>
        </w:rPr>
        <w:t>ь</w:t>
      </w:r>
      <w:r w:rsidR="0069672E" w:rsidRPr="0069672E">
        <w:rPr>
          <w:rFonts w:eastAsiaTheme="minorHAnsi"/>
        </w:rPr>
        <w:t>ством субъектов Российской Федерации, имеют право на з</w:t>
      </w:r>
      <w:r w:rsidR="0069672E" w:rsidRPr="0069672E">
        <w:rPr>
          <w:rFonts w:eastAsiaTheme="minorHAnsi"/>
        </w:rPr>
        <w:t>а</w:t>
      </w:r>
      <w:r w:rsidR="0069672E" w:rsidRPr="0069672E">
        <w:rPr>
          <w:rFonts w:eastAsiaTheme="minorHAnsi"/>
        </w:rPr>
        <w:t>ключение с иностранными партнерами соглашений об ос</w:t>
      </w:r>
      <w:r w:rsidR="0069672E" w:rsidRPr="0069672E">
        <w:rPr>
          <w:rFonts w:eastAsiaTheme="minorHAnsi"/>
        </w:rPr>
        <w:t>у</w:t>
      </w:r>
      <w:r w:rsidR="0069672E" w:rsidRPr="0069672E">
        <w:rPr>
          <w:rFonts w:eastAsiaTheme="minorHAnsi"/>
        </w:rPr>
        <w:t xml:space="preserve">ществлении международных и внешнеэкономических связей по вопросам </w:t>
      </w:r>
      <w:r w:rsidR="00565421">
        <w:rPr>
          <w:rFonts w:eastAsiaTheme="minorHAnsi"/>
        </w:rPr>
        <w:t>агропромышленного комплекса</w:t>
      </w:r>
      <w:r w:rsidR="009D7898">
        <w:rPr>
          <w:rFonts w:eastAsiaTheme="minorHAnsi"/>
        </w:rPr>
        <w:t xml:space="preserve">. </w:t>
      </w:r>
      <w:r w:rsidR="006972B8">
        <w:rPr>
          <w:rFonts w:eastAsiaTheme="minorHAnsi"/>
        </w:rPr>
        <w:t>К примеру Краснодарский край заключил соглашения о торгово-экономическом сотрудничестве с Кипром</w:t>
      </w:r>
      <w:r w:rsidR="006972B8" w:rsidRPr="006972B8">
        <w:rPr>
          <w:rFonts w:eastAsiaTheme="minorHAnsi"/>
        </w:rPr>
        <w:t>,</w:t>
      </w:r>
      <w:r w:rsidR="006972B8">
        <w:rPr>
          <w:rFonts w:eastAsiaTheme="minorHAnsi"/>
        </w:rPr>
        <w:t xml:space="preserve"> Грецией</w:t>
      </w:r>
      <w:r w:rsidR="006972B8" w:rsidRPr="006972B8">
        <w:rPr>
          <w:rFonts w:eastAsiaTheme="minorHAnsi"/>
        </w:rPr>
        <w:t>,</w:t>
      </w:r>
      <w:r w:rsidR="006972B8">
        <w:rPr>
          <w:rFonts w:eastAsiaTheme="minorHAnsi"/>
        </w:rPr>
        <w:t xml:space="preserve"> Бел</w:t>
      </w:r>
      <w:r w:rsidR="006972B8">
        <w:rPr>
          <w:rFonts w:eastAsiaTheme="minorHAnsi"/>
        </w:rPr>
        <w:t>а</w:t>
      </w:r>
      <w:r w:rsidR="006972B8">
        <w:rPr>
          <w:rFonts w:eastAsiaTheme="minorHAnsi"/>
        </w:rPr>
        <w:t>русью</w:t>
      </w:r>
      <w:r w:rsidR="006972B8" w:rsidRPr="006972B8">
        <w:rPr>
          <w:rFonts w:eastAsiaTheme="minorHAnsi"/>
        </w:rPr>
        <w:t>,</w:t>
      </w:r>
      <w:r w:rsidR="006972B8">
        <w:rPr>
          <w:rFonts w:eastAsiaTheme="minorHAnsi"/>
        </w:rPr>
        <w:t xml:space="preserve"> Молдовой</w:t>
      </w:r>
      <w:r w:rsidR="006972B8" w:rsidRPr="006972B8">
        <w:rPr>
          <w:rFonts w:eastAsiaTheme="minorHAnsi"/>
        </w:rPr>
        <w:t>,</w:t>
      </w:r>
      <w:r w:rsidR="006972B8">
        <w:rPr>
          <w:rFonts w:eastAsiaTheme="minorHAnsi"/>
        </w:rPr>
        <w:t xml:space="preserve"> Великобританией. </w:t>
      </w:r>
      <w:r w:rsidR="009D7898">
        <w:t>Рассмотрим п</w:t>
      </w:r>
      <w:r w:rsidR="009D7898">
        <w:rPr>
          <w:rFonts w:eastAsiaTheme="minorHAnsi"/>
        </w:rPr>
        <w:t>роцедуру заключения с</w:t>
      </w:r>
      <w:r w:rsidR="0069672E" w:rsidRPr="0069672E">
        <w:rPr>
          <w:rFonts w:eastAsiaTheme="minorHAnsi"/>
        </w:rPr>
        <w:t>оглашений субъектов РФ в области внешнеэк</w:t>
      </w:r>
      <w:r w:rsidR="0069672E" w:rsidRPr="0069672E">
        <w:rPr>
          <w:rFonts w:eastAsiaTheme="minorHAnsi"/>
        </w:rPr>
        <w:t>о</w:t>
      </w:r>
      <w:r w:rsidR="0069672E" w:rsidRPr="0069672E">
        <w:rPr>
          <w:rFonts w:eastAsiaTheme="minorHAnsi"/>
        </w:rPr>
        <w:t xml:space="preserve">номической деятельности по вопросам </w:t>
      </w:r>
      <w:r w:rsidR="00565421">
        <w:rPr>
          <w:rFonts w:eastAsiaTheme="minorHAnsi"/>
        </w:rPr>
        <w:t>агропромышленного комплекса</w:t>
      </w:r>
      <w:r w:rsidR="0069672E" w:rsidRPr="0069672E">
        <w:rPr>
          <w:rFonts w:eastAsiaTheme="minorHAnsi"/>
        </w:rPr>
        <w:t xml:space="preserve"> с иностранными государствами</w:t>
      </w:r>
      <w:r w:rsidR="009D7898">
        <w:rPr>
          <w:rFonts w:eastAsiaTheme="minorHAnsi"/>
        </w:rPr>
        <w:t>.</w:t>
      </w:r>
      <w:r w:rsidR="009D7898">
        <w:rPr>
          <w:rFonts w:eastAsiaTheme="minorHAnsi"/>
        </w:rPr>
        <w:cr/>
      </w:r>
      <w:r w:rsidR="00980CE5">
        <w:rPr>
          <w:rFonts w:eastAsiaTheme="minorHAnsi"/>
        </w:rPr>
        <w:t xml:space="preserve">     </w:t>
      </w:r>
      <w:r w:rsidR="009D7898">
        <w:rPr>
          <w:rFonts w:eastAsiaTheme="minorHAnsi"/>
        </w:rPr>
        <w:t>Так</w:t>
      </w:r>
      <w:r w:rsidR="009D7898" w:rsidRPr="009D7898">
        <w:rPr>
          <w:rFonts w:eastAsiaTheme="minorHAnsi"/>
        </w:rPr>
        <w:t xml:space="preserve">, </w:t>
      </w:r>
      <w:r w:rsidR="009D7898">
        <w:rPr>
          <w:rFonts w:eastAsiaTheme="minorHAnsi"/>
        </w:rPr>
        <w:t>о</w:t>
      </w:r>
      <w:r w:rsidR="0069672E" w:rsidRPr="0069672E">
        <w:rPr>
          <w:rFonts w:eastAsiaTheme="minorHAnsi"/>
        </w:rPr>
        <w:t>рганы государственной власти субъекта Российской Федерации забла</w:t>
      </w:r>
      <w:r w:rsidR="00980CE5">
        <w:rPr>
          <w:rFonts w:eastAsiaTheme="minorHAnsi"/>
        </w:rPr>
        <w:t>г</w:t>
      </w:r>
      <w:r w:rsidR="0069672E" w:rsidRPr="0069672E">
        <w:rPr>
          <w:rFonts w:eastAsiaTheme="minorHAnsi"/>
        </w:rPr>
        <w:t>овременно</w:t>
      </w:r>
      <w:r w:rsidR="009D7898">
        <w:rPr>
          <w:rFonts w:eastAsiaTheme="minorHAnsi"/>
        </w:rPr>
        <w:t xml:space="preserve"> </w:t>
      </w:r>
      <w:r w:rsidR="0069672E" w:rsidRPr="0069672E">
        <w:rPr>
          <w:rFonts w:eastAsiaTheme="minorHAnsi"/>
        </w:rPr>
        <w:t>уведомляют соответствующие федеральные органы исполнительной власти о вступлении в переговоры о заключении соглашения об осуществлении международных и внешнеэкономических связей.</w:t>
      </w:r>
      <w:r w:rsidR="009D7898">
        <w:rPr>
          <w:rFonts w:eastAsiaTheme="minorHAnsi"/>
        </w:rPr>
        <w:t xml:space="preserve"> </w:t>
      </w:r>
      <w:r w:rsidR="0069672E" w:rsidRPr="0069672E">
        <w:rPr>
          <w:rFonts w:eastAsiaTheme="minorHAnsi"/>
        </w:rPr>
        <w:t>Органы го</w:t>
      </w:r>
      <w:r w:rsidR="0069672E" w:rsidRPr="0069672E">
        <w:rPr>
          <w:rFonts w:eastAsiaTheme="minorHAnsi"/>
        </w:rPr>
        <w:t>с</w:t>
      </w:r>
      <w:r w:rsidR="0069672E" w:rsidRPr="0069672E">
        <w:rPr>
          <w:rFonts w:eastAsiaTheme="minorHAnsi"/>
        </w:rPr>
        <w:t>ударственной власти субъекта Российской Феде</w:t>
      </w:r>
      <w:r w:rsidR="009D7898">
        <w:rPr>
          <w:rFonts w:eastAsiaTheme="minorHAnsi"/>
        </w:rPr>
        <w:t>рации опред</w:t>
      </w:r>
      <w:r w:rsidR="009D7898">
        <w:rPr>
          <w:rFonts w:eastAsiaTheme="minorHAnsi"/>
        </w:rPr>
        <w:t>е</w:t>
      </w:r>
      <w:r w:rsidR="009D7898">
        <w:rPr>
          <w:rFonts w:eastAsiaTheme="minorHAnsi"/>
        </w:rPr>
        <w:t>ляют процедуру заключения соглашений об о</w:t>
      </w:r>
      <w:r w:rsidR="0069672E" w:rsidRPr="0069672E">
        <w:rPr>
          <w:rFonts w:eastAsiaTheme="minorHAnsi"/>
        </w:rPr>
        <w:t xml:space="preserve">существлении международных </w:t>
      </w:r>
      <w:r w:rsidR="009D7898">
        <w:rPr>
          <w:rFonts w:eastAsiaTheme="minorHAnsi"/>
        </w:rPr>
        <w:t xml:space="preserve">и внешнеэкономических связей с учетом </w:t>
      </w:r>
      <w:r w:rsidR="0069672E" w:rsidRPr="0069672E">
        <w:rPr>
          <w:rFonts w:eastAsiaTheme="minorHAnsi"/>
        </w:rPr>
        <w:t>необходимости согласования проектов соглашений.</w:t>
      </w:r>
      <w:r w:rsidR="009D7898">
        <w:rPr>
          <w:rFonts w:eastAsiaTheme="minorHAnsi"/>
        </w:rPr>
        <w:t xml:space="preserve"> </w:t>
      </w:r>
      <w:r w:rsidR="0069672E" w:rsidRPr="0069672E">
        <w:rPr>
          <w:rFonts w:eastAsiaTheme="minorHAnsi"/>
        </w:rPr>
        <w:t xml:space="preserve">Субъекты Российской Федерации в целях реализации соглашений </w:t>
      </w:r>
      <w:r w:rsidR="009D7898" w:rsidRPr="0069672E">
        <w:rPr>
          <w:rFonts w:eastAsiaTheme="minorHAnsi"/>
        </w:rPr>
        <w:t>об осуществлении международных и внешнеэкономических св</w:t>
      </w:r>
      <w:r w:rsidR="009D7898" w:rsidRPr="0069672E">
        <w:rPr>
          <w:rFonts w:eastAsiaTheme="minorHAnsi"/>
        </w:rPr>
        <w:t>я</w:t>
      </w:r>
      <w:r w:rsidR="009D7898" w:rsidRPr="0069672E">
        <w:rPr>
          <w:rFonts w:eastAsiaTheme="minorHAnsi"/>
        </w:rPr>
        <w:t>зей</w:t>
      </w:r>
      <w:r w:rsidR="0069672E" w:rsidRPr="0069672E">
        <w:rPr>
          <w:rFonts w:eastAsiaTheme="minorHAnsi"/>
        </w:rPr>
        <w:t xml:space="preserve"> по согласованию с Министерством иностранных </w:t>
      </w:r>
      <w:r w:rsidR="009D7898" w:rsidRPr="0069672E">
        <w:rPr>
          <w:rFonts w:eastAsiaTheme="minorHAnsi"/>
        </w:rPr>
        <w:t>дел Ро</w:t>
      </w:r>
      <w:r w:rsidR="009D7898" w:rsidRPr="0069672E">
        <w:rPr>
          <w:rFonts w:eastAsiaTheme="minorHAnsi"/>
        </w:rPr>
        <w:t>с</w:t>
      </w:r>
      <w:r w:rsidR="009D7898" w:rsidRPr="0069672E">
        <w:rPr>
          <w:rFonts w:eastAsiaTheme="minorHAnsi"/>
        </w:rPr>
        <w:t>сийской Федерации</w:t>
      </w:r>
      <w:r w:rsidR="0069672E" w:rsidRPr="0069672E">
        <w:rPr>
          <w:rFonts w:eastAsiaTheme="minorHAnsi"/>
        </w:rPr>
        <w:t xml:space="preserve"> </w:t>
      </w:r>
      <w:r w:rsidR="009D7898" w:rsidRPr="0069672E">
        <w:rPr>
          <w:rFonts w:eastAsiaTheme="minorHAnsi"/>
        </w:rPr>
        <w:t>пользуются правом открывать свои пре</w:t>
      </w:r>
      <w:r w:rsidR="009D7898" w:rsidRPr="0069672E">
        <w:rPr>
          <w:rFonts w:eastAsiaTheme="minorHAnsi"/>
        </w:rPr>
        <w:t>д</w:t>
      </w:r>
      <w:r w:rsidR="009D7898" w:rsidRPr="0069672E">
        <w:rPr>
          <w:rFonts w:eastAsiaTheme="minorHAnsi"/>
        </w:rPr>
        <w:t>ставительства</w:t>
      </w:r>
      <w:r w:rsidR="0069672E" w:rsidRPr="0069672E">
        <w:rPr>
          <w:rFonts w:eastAsiaTheme="minorHAnsi"/>
        </w:rPr>
        <w:t xml:space="preserve"> за пределами Российской Федерации.</w:t>
      </w:r>
      <w:r w:rsidR="009D7898">
        <w:rPr>
          <w:rFonts w:eastAsiaTheme="minorHAnsi"/>
        </w:rPr>
        <w:t xml:space="preserve"> </w:t>
      </w:r>
      <w:r w:rsidR="0069672E" w:rsidRPr="0069672E">
        <w:rPr>
          <w:rFonts w:eastAsiaTheme="minorHAnsi"/>
        </w:rPr>
        <w:t xml:space="preserve">Органы государственной власти субъекта Российской Федерации </w:t>
      </w:r>
      <w:r w:rsidR="009D7898" w:rsidRPr="0069672E">
        <w:rPr>
          <w:rFonts w:eastAsiaTheme="minorHAnsi"/>
        </w:rPr>
        <w:t xml:space="preserve">по </w:t>
      </w:r>
      <w:r w:rsidR="009D7898" w:rsidRPr="0069672E">
        <w:rPr>
          <w:rFonts w:eastAsiaTheme="minorHAnsi"/>
        </w:rPr>
        <w:lastRenderedPageBreak/>
        <w:t>согласованию с Министерством</w:t>
      </w:r>
      <w:r w:rsidR="009D7898">
        <w:rPr>
          <w:rFonts w:eastAsiaTheme="minorHAnsi"/>
        </w:rPr>
        <w:t xml:space="preserve"> иностранных дел Российской Федерации вправе давать разрешение на открытие на </w:t>
      </w:r>
      <w:r w:rsidR="0069672E" w:rsidRPr="0069672E">
        <w:rPr>
          <w:rFonts w:eastAsiaTheme="minorHAnsi"/>
        </w:rPr>
        <w:t>терр</w:t>
      </w:r>
      <w:r w:rsidR="0069672E" w:rsidRPr="0069672E">
        <w:rPr>
          <w:rFonts w:eastAsiaTheme="minorHAnsi"/>
        </w:rPr>
        <w:t>и</w:t>
      </w:r>
      <w:r w:rsidR="0069672E" w:rsidRPr="0069672E">
        <w:rPr>
          <w:rFonts w:eastAsiaTheme="minorHAnsi"/>
        </w:rPr>
        <w:t>тории данного субъекта представительств субъектов ин</w:t>
      </w:r>
      <w:r w:rsidR="0069672E" w:rsidRPr="0069672E">
        <w:rPr>
          <w:rFonts w:eastAsiaTheme="minorHAnsi"/>
        </w:rPr>
        <w:t>о</w:t>
      </w:r>
      <w:r w:rsidR="0069672E" w:rsidRPr="0069672E">
        <w:rPr>
          <w:rFonts w:eastAsiaTheme="minorHAnsi"/>
        </w:rPr>
        <w:t xml:space="preserve">странных федеративных государств </w:t>
      </w:r>
      <w:r w:rsidR="002260E8">
        <w:rPr>
          <w:rFonts w:eastAsiaTheme="minorHAnsi"/>
        </w:rPr>
        <w:t xml:space="preserve">и </w:t>
      </w:r>
      <w:r w:rsidR="0069672E" w:rsidRPr="0069672E">
        <w:rPr>
          <w:rFonts w:eastAsiaTheme="minorHAnsi"/>
        </w:rPr>
        <w:t>административно-территориальных образований иностранных государств.</w:t>
      </w:r>
      <w:r w:rsidR="0069672E" w:rsidRPr="0069672E">
        <w:rPr>
          <w:rFonts w:eastAsiaTheme="minorHAnsi"/>
        </w:rPr>
        <w:cr/>
      </w:r>
      <w:r w:rsidR="00980CE5">
        <w:rPr>
          <w:rFonts w:eastAsiaTheme="minorHAnsi"/>
        </w:rPr>
        <w:t xml:space="preserve">     </w:t>
      </w:r>
      <w:r w:rsidRPr="004636AB">
        <w:rPr>
          <w:b/>
          <w:bCs/>
        </w:rPr>
        <w:t>Торговые представительства субъектов РФ за рубежом в сфере АПК: правовой статус.</w:t>
      </w:r>
      <w:r w:rsidR="009D7898" w:rsidRPr="004636AB">
        <w:rPr>
          <w:b/>
          <w:bCs/>
        </w:rPr>
        <w:t xml:space="preserve"> </w:t>
      </w:r>
      <w:r w:rsidR="009D7898" w:rsidRPr="00C97578">
        <w:rPr>
          <w:rFonts w:eastAsiaTheme="minorHAnsi"/>
          <w:bCs/>
          <w:color w:val="000000" w:themeColor="text1"/>
          <w:lang w:eastAsia="en-US"/>
        </w:rPr>
        <w:t>Торговые представительства РФ</w:t>
      </w:r>
      <w:r w:rsidR="009D7898" w:rsidRPr="00C97578">
        <w:rPr>
          <w:rFonts w:eastAsiaTheme="minorHAnsi"/>
          <w:color w:val="000000" w:themeColor="text1"/>
          <w:lang w:eastAsia="en-US"/>
        </w:rPr>
        <w:t xml:space="preserve"> являются органами РФ, осуществляющими за границей права Российской Федерации в области внешнеэкономической деятельности, обеспечивающими эффективность ее участия в системе мировых экономических отношений</w:t>
      </w:r>
      <w:r w:rsidR="004636AB" w:rsidRPr="00C97578">
        <w:rPr>
          <w:rStyle w:val="afd"/>
          <w:rFonts w:eastAsiaTheme="minorHAnsi"/>
          <w:color w:val="000000" w:themeColor="text1"/>
          <w:lang w:eastAsia="en-US"/>
        </w:rPr>
        <w:footnoteReference w:id="37"/>
      </w:r>
      <w:r w:rsidR="009D7898" w:rsidRPr="00C97578">
        <w:rPr>
          <w:rFonts w:eastAsiaTheme="minorHAnsi"/>
          <w:color w:val="000000" w:themeColor="text1"/>
          <w:lang w:eastAsia="en-US"/>
        </w:rPr>
        <w:t xml:space="preserve">. </w:t>
      </w:r>
      <w:r w:rsidR="004636AB" w:rsidRPr="00C97578">
        <w:rPr>
          <w:rFonts w:eastAsiaTheme="minorHAnsi"/>
          <w:color w:val="000000" w:themeColor="text1"/>
          <w:lang w:eastAsia="en-US"/>
        </w:rPr>
        <w:t xml:space="preserve">Деятельность такого торгового представительства РФ основывается на </w:t>
      </w:r>
      <w:hyperlink r:id="rId40" w:history="1">
        <w:r w:rsidR="004636AB" w:rsidRPr="00C97578">
          <w:rPr>
            <w:rFonts w:eastAsiaTheme="minorHAnsi"/>
            <w:color w:val="000000" w:themeColor="text1"/>
            <w:lang w:eastAsia="en-US"/>
          </w:rPr>
          <w:t>П</w:t>
        </w:r>
        <w:r w:rsidR="004636AB" w:rsidRPr="00C97578">
          <w:rPr>
            <w:rFonts w:eastAsiaTheme="minorHAnsi"/>
            <w:color w:val="000000" w:themeColor="text1"/>
            <w:lang w:eastAsia="en-US"/>
          </w:rPr>
          <w:t>о</w:t>
        </w:r>
        <w:r w:rsidR="004636AB" w:rsidRPr="00C97578">
          <w:rPr>
            <w:rFonts w:eastAsiaTheme="minorHAnsi"/>
            <w:color w:val="000000" w:themeColor="text1"/>
            <w:lang w:eastAsia="en-US"/>
          </w:rPr>
          <w:t>становлении</w:t>
        </w:r>
      </w:hyperlink>
      <w:r w:rsidR="004636AB" w:rsidRPr="00C97578">
        <w:rPr>
          <w:rFonts w:eastAsiaTheme="minorHAnsi"/>
          <w:color w:val="000000" w:themeColor="text1"/>
          <w:lang w:eastAsia="en-US"/>
        </w:rPr>
        <w:t xml:space="preserve"> Правительства РФ от 27</w:t>
      </w:r>
      <w:r w:rsidR="00980CE5">
        <w:rPr>
          <w:rFonts w:eastAsiaTheme="minorHAnsi"/>
          <w:color w:val="000000" w:themeColor="text1"/>
          <w:lang w:eastAsia="en-US"/>
        </w:rPr>
        <w:t>.06.</w:t>
      </w:r>
      <w:r w:rsidR="004636AB" w:rsidRPr="00C97578">
        <w:rPr>
          <w:rFonts w:eastAsiaTheme="minorHAnsi"/>
          <w:color w:val="000000" w:themeColor="text1"/>
          <w:lang w:eastAsia="en-US"/>
        </w:rPr>
        <w:t>2005 № 401 «Об о</w:t>
      </w:r>
      <w:r w:rsidR="004636AB" w:rsidRPr="00C97578">
        <w:rPr>
          <w:rFonts w:eastAsiaTheme="minorHAnsi"/>
          <w:color w:val="000000" w:themeColor="text1"/>
          <w:lang w:eastAsia="en-US"/>
        </w:rPr>
        <w:t>п</w:t>
      </w:r>
      <w:r w:rsidR="004636AB" w:rsidRPr="00C97578">
        <w:rPr>
          <w:rFonts w:eastAsiaTheme="minorHAnsi"/>
          <w:color w:val="000000" w:themeColor="text1"/>
          <w:lang w:eastAsia="en-US"/>
        </w:rPr>
        <w:t>тимизации системы торговых представительств Российской Федерации в иностранных государствах»</w:t>
      </w:r>
      <w:r w:rsidR="004636AB" w:rsidRPr="00C97578">
        <w:rPr>
          <w:rStyle w:val="afd"/>
          <w:rFonts w:eastAsiaTheme="minorHAnsi"/>
          <w:color w:val="000000" w:themeColor="text1"/>
          <w:lang w:eastAsia="en-US"/>
        </w:rPr>
        <w:footnoteReference w:id="38"/>
      </w:r>
      <w:r w:rsidR="004636AB" w:rsidRPr="00C97578">
        <w:rPr>
          <w:rFonts w:eastAsiaTheme="minorHAnsi"/>
          <w:color w:val="000000" w:themeColor="text1"/>
          <w:lang w:eastAsia="en-US"/>
        </w:rPr>
        <w:t xml:space="preserve">. </w:t>
      </w:r>
      <w:r w:rsidR="00C97578" w:rsidRPr="00C97578">
        <w:rPr>
          <w:rFonts w:eastAsiaTheme="minorHAnsi"/>
          <w:color w:val="000000" w:themeColor="text1"/>
          <w:lang w:eastAsia="en-US"/>
        </w:rPr>
        <w:t>На сегодняшний</w:t>
      </w:r>
      <w:r w:rsidR="00C97578">
        <w:rPr>
          <w:rFonts w:eastAsiaTheme="minorHAnsi"/>
          <w:color w:val="000000" w:themeColor="text1"/>
          <w:lang w:eastAsia="en-US"/>
        </w:rPr>
        <w:t xml:space="preserve"> день</w:t>
      </w:r>
      <w:r w:rsidR="00C97578" w:rsidRPr="00C97578">
        <w:rPr>
          <w:rFonts w:eastAsiaTheme="minorHAnsi"/>
          <w:color w:val="000000" w:themeColor="text1"/>
          <w:lang w:eastAsia="en-US"/>
        </w:rPr>
        <w:t xml:space="preserve"> торговые представ</w:t>
      </w:r>
      <w:r w:rsidR="00C97578">
        <w:rPr>
          <w:rFonts w:eastAsiaTheme="minorHAnsi"/>
          <w:color w:val="000000" w:themeColor="text1"/>
          <w:lang w:eastAsia="en-US"/>
        </w:rPr>
        <w:t>ительства РФ учреждены в 5</w:t>
      </w:r>
      <w:r w:rsidR="00C97578" w:rsidRPr="00C97578">
        <w:rPr>
          <w:rFonts w:eastAsiaTheme="minorHAnsi"/>
          <w:color w:val="000000" w:themeColor="text1"/>
          <w:lang w:eastAsia="en-US"/>
        </w:rPr>
        <w:t>9 гос</w:t>
      </w:r>
      <w:r w:rsidR="00C97578" w:rsidRPr="00C97578">
        <w:rPr>
          <w:rFonts w:eastAsiaTheme="minorHAnsi"/>
          <w:color w:val="000000" w:themeColor="text1"/>
          <w:lang w:eastAsia="en-US"/>
        </w:rPr>
        <w:t>у</w:t>
      </w:r>
      <w:r w:rsidR="00C97578" w:rsidRPr="00C97578">
        <w:rPr>
          <w:rFonts w:eastAsiaTheme="minorHAnsi"/>
          <w:color w:val="000000" w:themeColor="text1"/>
          <w:lang w:eastAsia="en-US"/>
        </w:rPr>
        <w:t xml:space="preserve">дарствах. </w:t>
      </w:r>
      <w:r w:rsidR="004636AB" w:rsidRPr="00C97578">
        <w:rPr>
          <w:rFonts w:eastAsiaTheme="minorHAnsi"/>
          <w:color w:val="000000" w:themeColor="text1"/>
          <w:lang w:eastAsia="en-US"/>
        </w:rPr>
        <w:t>Данные представительства содействуют экспорту российских товаров и услуг, предоставляют информацию о</w:t>
      </w:r>
      <w:r w:rsidR="004636AB" w:rsidRPr="00C97578">
        <w:rPr>
          <w:rFonts w:eastAsiaTheme="minorHAnsi"/>
          <w:color w:val="000000" w:themeColor="text1"/>
          <w:lang w:eastAsia="en-US"/>
        </w:rPr>
        <w:t>р</w:t>
      </w:r>
      <w:r w:rsidR="004636AB" w:rsidRPr="00C97578">
        <w:rPr>
          <w:rFonts w:eastAsiaTheme="minorHAnsi"/>
          <w:color w:val="000000" w:themeColor="text1"/>
          <w:lang w:eastAsia="en-US"/>
        </w:rPr>
        <w:t>ганам государственной власти субъектов РФ о проводимых в иностранных государствах тендерах на сооружение объектов, поставку товаров и услуг, а также привлечению инвестиций в российскую экономику, в том числе и в определенные реги</w:t>
      </w:r>
      <w:r w:rsidR="004636AB" w:rsidRPr="00C97578">
        <w:rPr>
          <w:rFonts w:eastAsiaTheme="minorHAnsi"/>
          <w:color w:val="000000" w:themeColor="text1"/>
          <w:lang w:eastAsia="en-US"/>
        </w:rPr>
        <w:t>о</w:t>
      </w:r>
      <w:r w:rsidR="004636AB" w:rsidRPr="00C97578">
        <w:rPr>
          <w:rFonts w:eastAsiaTheme="minorHAnsi"/>
          <w:color w:val="000000" w:themeColor="text1"/>
          <w:lang w:eastAsia="en-US"/>
        </w:rPr>
        <w:t>ны РФ.</w:t>
      </w:r>
    </w:p>
    <w:p w:rsidR="00D75E59" w:rsidRPr="00D75E59" w:rsidRDefault="009D7898" w:rsidP="00D75E59">
      <w:pPr>
        <w:autoSpaceDE w:val="0"/>
        <w:autoSpaceDN w:val="0"/>
        <w:adjustRightInd w:val="0"/>
        <w:rPr>
          <w:rFonts w:eastAsiaTheme="minorHAnsi"/>
          <w:color w:val="000000" w:themeColor="text1"/>
          <w:lang w:eastAsia="en-US"/>
        </w:rPr>
      </w:pPr>
      <w:r w:rsidRPr="00D75E59">
        <w:rPr>
          <w:rFonts w:eastAsiaTheme="minorHAnsi"/>
          <w:color w:val="000000" w:themeColor="text1"/>
          <w:lang w:eastAsia="en-US"/>
        </w:rPr>
        <w:t>Они учреждаются на основе международных договоров, заключенных между РФ и странами пребывания</w:t>
      </w:r>
      <w:r w:rsidR="004636AB" w:rsidRPr="00D75E59">
        <w:rPr>
          <w:rStyle w:val="afd"/>
          <w:rFonts w:eastAsiaTheme="minorHAnsi"/>
          <w:color w:val="000000" w:themeColor="text1"/>
          <w:lang w:eastAsia="en-US"/>
        </w:rPr>
        <w:footnoteReference w:id="39"/>
      </w:r>
      <w:r w:rsidRPr="00D75E59">
        <w:rPr>
          <w:rFonts w:eastAsiaTheme="minorHAnsi"/>
          <w:color w:val="000000" w:themeColor="text1"/>
          <w:lang w:eastAsia="en-US"/>
        </w:rPr>
        <w:t>, подчин</w:t>
      </w:r>
      <w:r w:rsidRPr="00D75E59">
        <w:rPr>
          <w:rFonts w:eastAsiaTheme="minorHAnsi"/>
          <w:color w:val="000000" w:themeColor="text1"/>
          <w:lang w:eastAsia="en-US"/>
        </w:rPr>
        <w:t>я</w:t>
      </w:r>
      <w:r w:rsidRPr="00D75E59">
        <w:rPr>
          <w:rFonts w:eastAsiaTheme="minorHAnsi"/>
          <w:color w:val="000000" w:themeColor="text1"/>
          <w:lang w:eastAsia="en-US"/>
        </w:rPr>
        <w:lastRenderedPageBreak/>
        <w:t>ются Министерству промышленности и торговли РФ, являясь составными частями посольств РФ. В странах, где нет торг</w:t>
      </w:r>
      <w:r w:rsidRPr="00D75E59">
        <w:rPr>
          <w:rFonts w:eastAsiaTheme="minorHAnsi"/>
          <w:color w:val="000000" w:themeColor="text1"/>
          <w:lang w:eastAsia="en-US"/>
        </w:rPr>
        <w:t>о</w:t>
      </w:r>
      <w:r w:rsidRPr="00D75E59">
        <w:rPr>
          <w:rFonts w:eastAsiaTheme="minorHAnsi"/>
          <w:color w:val="000000" w:themeColor="text1"/>
          <w:lang w:eastAsia="en-US"/>
        </w:rPr>
        <w:t>вых представительств РФ, их функции и задачи выполняют торговые советники посольств РФ. Свои торговые представ</w:t>
      </w:r>
      <w:r w:rsidRPr="00D75E59">
        <w:rPr>
          <w:rFonts w:eastAsiaTheme="minorHAnsi"/>
          <w:color w:val="000000" w:themeColor="text1"/>
          <w:lang w:eastAsia="en-US"/>
        </w:rPr>
        <w:t>и</w:t>
      </w:r>
      <w:r w:rsidRPr="00D75E59">
        <w:rPr>
          <w:rFonts w:eastAsiaTheme="minorHAnsi"/>
          <w:color w:val="000000" w:themeColor="text1"/>
          <w:lang w:eastAsia="en-US"/>
        </w:rPr>
        <w:t>тельства могут созд</w:t>
      </w:r>
      <w:r w:rsidR="00D75E59" w:rsidRPr="00D75E59">
        <w:rPr>
          <w:rFonts w:eastAsiaTheme="minorHAnsi"/>
          <w:color w:val="000000" w:themeColor="text1"/>
          <w:lang w:eastAsia="en-US"/>
        </w:rPr>
        <w:t>авать за границей и субъекты РФ в соо</w:t>
      </w:r>
      <w:r w:rsidR="00D75E59" w:rsidRPr="00D75E59">
        <w:rPr>
          <w:rFonts w:eastAsiaTheme="minorHAnsi"/>
          <w:color w:val="000000" w:themeColor="text1"/>
          <w:lang w:eastAsia="en-US"/>
        </w:rPr>
        <w:t>т</w:t>
      </w:r>
      <w:r w:rsidR="00D75E59" w:rsidRPr="00D75E59">
        <w:rPr>
          <w:rFonts w:eastAsiaTheme="minorHAnsi"/>
          <w:color w:val="000000" w:themeColor="text1"/>
          <w:lang w:eastAsia="en-US"/>
        </w:rPr>
        <w:t xml:space="preserve">ветствии со ст. 10 </w:t>
      </w:r>
      <w:hyperlink r:id="rId41" w:history="1">
        <w:r w:rsidR="00D75E59" w:rsidRPr="00D75E59">
          <w:rPr>
            <w:rFonts w:eastAsiaTheme="minorHAnsi"/>
            <w:color w:val="000000" w:themeColor="text1"/>
            <w:lang w:eastAsia="en-US"/>
          </w:rPr>
          <w:t>Закон</w:t>
        </w:r>
      </w:hyperlink>
      <w:r w:rsidR="00D75E59" w:rsidRPr="00D75E59">
        <w:rPr>
          <w:rFonts w:eastAsiaTheme="minorHAnsi"/>
          <w:color w:val="000000" w:themeColor="text1"/>
          <w:lang w:eastAsia="en-US"/>
        </w:rPr>
        <w:t>а «О координации международных и внешнеэкономических связей субъектов Российской Федер</w:t>
      </w:r>
      <w:r w:rsidR="00D75E59" w:rsidRPr="00D75E59">
        <w:rPr>
          <w:rFonts w:eastAsiaTheme="minorHAnsi"/>
          <w:color w:val="000000" w:themeColor="text1"/>
          <w:lang w:eastAsia="en-US"/>
        </w:rPr>
        <w:t>а</w:t>
      </w:r>
      <w:r w:rsidR="00D75E59" w:rsidRPr="00D75E59">
        <w:rPr>
          <w:rFonts w:eastAsiaTheme="minorHAnsi"/>
          <w:color w:val="000000" w:themeColor="text1"/>
          <w:lang w:eastAsia="en-US"/>
        </w:rPr>
        <w:t>ции». На них возлагается обязанность представлять интересы этих субъектов по вопросам торгово-экономического и иного сотрудничества. Порядок деятельности торговых представ</w:t>
      </w:r>
      <w:r w:rsidR="00D75E59" w:rsidRPr="00D75E59">
        <w:rPr>
          <w:rFonts w:eastAsiaTheme="minorHAnsi"/>
          <w:color w:val="000000" w:themeColor="text1"/>
          <w:lang w:eastAsia="en-US"/>
        </w:rPr>
        <w:t>и</w:t>
      </w:r>
      <w:r w:rsidR="00D75E59" w:rsidRPr="00D75E59">
        <w:rPr>
          <w:rFonts w:eastAsiaTheme="minorHAnsi"/>
          <w:color w:val="000000" w:themeColor="text1"/>
          <w:lang w:eastAsia="en-US"/>
        </w:rPr>
        <w:t>тельств, их полномочия определяются субъектами РФ сам</w:t>
      </w:r>
      <w:r w:rsidR="00D75E59" w:rsidRPr="00D75E59">
        <w:rPr>
          <w:rFonts w:eastAsiaTheme="minorHAnsi"/>
          <w:color w:val="000000" w:themeColor="text1"/>
          <w:lang w:eastAsia="en-US"/>
        </w:rPr>
        <w:t>о</w:t>
      </w:r>
      <w:r w:rsidR="00D75E59" w:rsidRPr="00D75E59">
        <w:rPr>
          <w:rFonts w:eastAsiaTheme="minorHAnsi"/>
          <w:color w:val="000000" w:themeColor="text1"/>
          <w:lang w:eastAsia="en-US"/>
        </w:rPr>
        <w:t>стоятельно на основании принимаемых нормативных прав</w:t>
      </w:r>
      <w:r w:rsidR="00D75E59" w:rsidRPr="00D75E59">
        <w:rPr>
          <w:rFonts w:eastAsiaTheme="minorHAnsi"/>
          <w:color w:val="000000" w:themeColor="text1"/>
          <w:lang w:eastAsia="en-US"/>
        </w:rPr>
        <w:t>о</w:t>
      </w:r>
      <w:r w:rsidR="00D75E59" w:rsidRPr="00D75E59">
        <w:rPr>
          <w:rFonts w:eastAsiaTheme="minorHAnsi"/>
          <w:color w:val="000000" w:themeColor="text1"/>
          <w:lang w:eastAsia="en-US"/>
        </w:rPr>
        <w:t>вых актов.</w:t>
      </w:r>
      <w:r w:rsidR="006972B8">
        <w:rPr>
          <w:rFonts w:eastAsiaTheme="minorHAnsi"/>
          <w:color w:val="000000" w:themeColor="text1"/>
          <w:lang w:eastAsia="en-US"/>
        </w:rPr>
        <w:t xml:space="preserve"> </w:t>
      </w:r>
      <w:r w:rsidR="006972B8" w:rsidRPr="006972B8">
        <w:rPr>
          <w:rFonts w:eastAsiaTheme="minorHAnsi"/>
          <w:color w:val="000000" w:themeColor="text1"/>
          <w:lang w:eastAsia="en-US"/>
        </w:rPr>
        <w:t>Краснодарский край имеет представительства в т</w:t>
      </w:r>
      <w:r w:rsidR="006972B8" w:rsidRPr="006972B8">
        <w:rPr>
          <w:rFonts w:eastAsiaTheme="minorHAnsi"/>
          <w:color w:val="000000" w:themeColor="text1"/>
          <w:lang w:eastAsia="en-US"/>
        </w:rPr>
        <w:t>а</w:t>
      </w:r>
      <w:r w:rsidR="006972B8" w:rsidRPr="006972B8">
        <w:rPr>
          <w:rFonts w:eastAsiaTheme="minorHAnsi"/>
          <w:color w:val="000000" w:themeColor="text1"/>
          <w:lang w:eastAsia="en-US"/>
        </w:rPr>
        <w:t>ких государствах ЕС, как Италия (Милан и Реджио Эмилия), Австрия (Вена)</w:t>
      </w:r>
      <w:r w:rsidR="00565421">
        <w:rPr>
          <w:rFonts w:eastAsiaTheme="minorHAnsi"/>
          <w:color w:val="000000" w:themeColor="text1"/>
          <w:lang w:eastAsia="en-US"/>
        </w:rPr>
        <w:t xml:space="preserve"> и др.</w:t>
      </w:r>
      <w:r w:rsidR="006972B8">
        <w:rPr>
          <w:rStyle w:val="afd"/>
          <w:rFonts w:eastAsiaTheme="minorHAnsi"/>
          <w:color w:val="000000" w:themeColor="text1"/>
          <w:lang w:eastAsia="en-US"/>
        </w:rPr>
        <w:footnoteReference w:id="40"/>
      </w:r>
    </w:p>
    <w:p w:rsidR="003D5D42" w:rsidRDefault="003D5D42" w:rsidP="00E35597">
      <w:pPr>
        <w:jc w:val="center"/>
        <w:rPr>
          <w:b/>
          <w:color w:val="000000"/>
        </w:rPr>
      </w:pPr>
    </w:p>
    <w:p w:rsidR="00033831" w:rsidRDefault="00033831" w:rsidP="00E35597">
      <w:pPr>
        <w:jc w:val="center"/>
        <w:rPr>
          <w:b/>
          <w:color w:val="000000"/>
        </w:rPr>
      </w:pPr>
    </w:p>
    <w:p w:rsidR="00033831" w:rsidRDefault="00033831" w:rsidP="00E35597">
      <w:pPr>
        <w:jc w:val="center"/>
        <w:rPr>
          <w:b/>
          <w:color w:val="000000"/>
        </w:rPr>
      </w:pPr>
    </w:p>
    <w:p w:rsidR="00033831" w:rsidRDefault="00033831" w:rsidP="00E35597">
      <w:pPr>
        <w:jc w:val="center"/>
        <w:rPr>
          <w:b/>
          <w:color w:val="000000"/>
        </w:rPr>
      </w:pPr>
    </w:p>
    <w:p w:rsidR="00033831" w:rsidRDefault="00033831" w:rsidP="00E35597">
      <w:pPr>
        <w:jc w:val="center"/>
        <w:rPr>
          <w:b/>
          <w:color w:val="000000"/>
        </w:rPr>
      </w:pPr>
    </w:p>
    <w:p w:rsidR="00EC115F" w:rsidRDefault="00033831" w:rsidP="00EC115F">
      <w:pPr>
        <w:widowControl w:val="0"/>
        <w:autoSpaceDE w:val="0"/>
        <w:autoSpaceDN w:val="0"/>
        <w:adjustRightInd w:val="0"/>
        <w:jc w:val="left"/>
        <w:outlineLvl w:val="0"/>
        <w:rPr>
          <w:b/>
        </w:rPr>
      </w:pPr>
      <w:bookmarkStart w:id="7" w:name="_Toc524089270"/>
      <w:bookmarkStart w:id="8" w:name="_Toc524089340"/>
      <w:r>
        <w:rPr>
          <w:b/>
          <w:color w:val="000000"/>
        </w:rPr>
        <w:t>ТЕМ</w:t>
      </w:r>
      <w:r w:rsidR="00EC115F">
        <w:rPr>
          <w:b/>
          <w:color w:val="000000"/>
        </w:rPr>
        <w:t>А</w:t>
      </w:r>
      <w:r w:rsidR="00646CFB">
        <w:rPr>
          <w:b/>
          <w:color w:val="000000"/>
        </w:rPr>
        <w:t xml:space="preserve"> 3. </w:t>
      </w:r>
      <w:bookmarkEnd w:id="7"/>
      <w:bookmarkEnd w:id="8"/>
      <w:r w:rsidR="001D6A38" w:rsidRPr="00A50AA8">
        <w:rPr>
          <w:b/>
        </w:rPr>
        <w:t>Применение мер нетари</w:t>
      </w:r>
      <w:r w:rsidR="001D6A38">
        <w:rPr>
          <w:b/>
        </w:rPr>
        <w:t xml:space="preserve">фного </w:t>
      </w:r>
    </w:p>
    <w:p w:rsidR="00EC115F" w:rsidRDefault="001D6A38" w:rsidP="00EC115F">
      <w:pPr>
        <w:widowControl w:val="0"/>
        <w:autoSpaceDE w:val="0"/>
        <w:autoSpaceDN w:val="0"/>
        <w:adjustRightInd w:val="0"/>
        <w:ind w:firstLine="0"/>
        <w:jc w:val="left"/>
        <w:outlineLvl w:val="0"/>
        <w:rPr>
          <w:b/>
        </w:rPr>
      </w:pPr>
      <w:r>
        <w:rPr>
          <w:b/>
        </w:rPr>
        <w:t xml:space="preserve">регулирования в </w:t>
      </w:r>
      <w:r w:rsidRPr="00A50AA8">
        <w:rPr>
          <w:b/>
        </w:rPr>
        <w:t xml:space="preserve">отношении сельскохозяйственных </w:t>
      </w:r>
    </w:p>
    <w:p w:rsidR="00646CFB" w:rsidRDefault="001D6A38" w:rsidP="00EC115F">
      <w:pPr>
        <w:widowControl w:val="0"/>
        <w:autoSpaceDE w:val="0"/>
        <w:autoSpaceDN w:val="0"/>
        <w:adjustRightInd w:val="0"/>
        <w:ind w:firstLine="0"/>
        <w:jc w:val="left"/>
        <w:outlineLvl w:val="0"/>
        <w:rPr>
          <w:b/>
          <w:bCs/>
        </w:rPr>
      </w:pPr>
      <w:r w:rsidRPr="00A50AA8">
        <w:rPr>
          <w:b/>
        </w:rPr>
        <w:t>товаров</w:t>
      </w:r>
    </w:p>
    <w:p w:rsidR="002263F5" w:rsidRDefault="002263F5" w:rsidP="00AF766C">
      <w:pPr>
        <w:autoSpaceDE w:val="0"/>
        <w:autoSpaceDN w:val="0"/>
        <w:adjustRightInd w:val="0"/>
        <w:rPr>
          <w:b/>
          <w:bCs/>
        </w:rPr>
      </w:pPr>
    </w:p>
    <w:p w:rsidR="00EC115F" w:rsidRDefault="006327DA" w:rsidP="00BE546B">
      <w:pPr>
        <w:autoSpaceDE w:val="0"/>
        <w:autoSpaceDN w:val="0"/>
        <w:adjustRightInd w:val="0"/>
        <w:ind w:firstLine="540"/>
        <w:rPr>
          <w:rFonts w:eastAsiaTheme="minorHAnsi"/>
          <w:lang w:eastAsia="en-US"/>
        </w:rPr>
      </w:pPr>
      <w:r w:rsidRPr="006327DA">
        <w:rPr>
          <w:b/>
        </w:rPr>
        <w:t>Классификация нетарифных мер; меры прямого ограничения: квотирование и лицензирование в агропр</w:t>
      </w:r>
      <w:r w:rsidRPr="006327DA">
        <w:rPr>
          <w:b/>
        </w:rPr>
        <w:t>о</w:t>
      </w:r>
      <w:r w:rsidRPr="006327DA">
        <w:rPr>
          <w:b/>
        </w:rPr>
        <w:t>мышленном комплексе.</w:t>
      </w:r>
      <w:r w:rsidR="00CC3C1C">
        <w:rPr>
          <w:b/>
        </w:rPr>
        <w:t xml:space="preserve"> </w:t>
      </w:r>
      <w:r w:rsidR="0077414E" w:rsidRPr="0077414E">
        <w:rPr>
          <w:rFonts w:eastAsiaTheme="minorHAnsi"/>
          <w:lang w:eastAsia="en-US"/>
        </w:rPr>
        <w:t>Впервые термин «нетарифные меры</w:t>
      </w:r>
      <w:r w:rsidR="00EC115F">
        <w:rPr>
          <w:rFonts w:eastAsiaTheme="minorHAnsi"/>
          <w:lang w:eastAsia="en-US"/>
        </w:rPr>
        <w:t xml:space="preserve"> </w:t>
      </w:r>
      <w:r w:rsidR="0077414E" w:rsidRPr="0077414E">
        <w:rPr>
          <w:rFonts w:eastAsiaTheme="minorHAnsi"/>
          <w:lang w:eastAsia="en-US"/>
        </w:rPr>
        <w:t>(ограничения, барьеры)» появился в исследовании Междун</w:t>
      </w:r>
      <w:r w:rsidR="0077414E" w:rsidRPr="0077414E">
        <w:rPr>
          <w:rFonts w:eastAsiaTheme="minorHAnsi"/>
          <w:lang w:eastAsia="en-US"/>
        </w:rPr>
        <w:t>а</w:t>
      </w:r>
      <w:r w:rsidR="0077414E" w:rsidRPr="0077414E">
        <w:rPr>
          <w:rFonts w:eastAsiaTheme="minorHAnsi"/>
          <w:lang w:eastAsia="en-US"/>
        </w:rPr>
        <w:lastRenderedPageBreak/>
        <w:t>родной торговой палаты в 1954</w:t>
      </w:r>
      <w:r w:rsidR="00EC115F">
        <w:rPr>
          <w:rFonts w:eastAsiaTheme="minorHAnsi"/>
          <w:lang w:eastAsia="en-US"/>
        </w:rPr>
        <w:t xml:space="preserve"> </w:t>
      </w:r>
      <w:r w:rsidR="0077414E" w:rsidRPr="0077414E">
        <w:rPr>
          <w:rFonts w:eastAsiaTheme="minorHAnsi"/>
          <w:lang w:eastAsia="en-US"/>
        </w:rPr>
        <w:t>г</w:t>
      </w:r>
      <w:r w:rsidR="0077414E" w:rsidRPr="0077414E">
        <w:rPr>
          <w:rStyle w:val="afd"/>
          <w:rFonts w:eastAsiaTheme="minorHAnsi"/>
          <w:lang w:eastAsia="en-US"/>
        </w:rPr>
        <w:footnoteReference w:id="41"/>
      </w:r>
      <w:r w:rsidR="0077414E" w:rsidRPr="0077414E">
        <w:rPr>
          <w:rFonts w:eastAsiaTheme="minorHAnsi"/>
          <w:lang w:eastAsia="en-US"/>
        </w:rPr>
        <w:t>.</w:t>
      </w:r>
      <w:r w:rsidR="0077414E">
        <w:rPr>
          <w:rFonts w:ascii="Arial" w:eastAsiaTheme="minorHAnsi" w:hAnsi="Arial" w:cs="Arial"/>
          <w:sz w:val="20"/>
          <w:szCs w:val="20"/>
          <w:lang w:eastAsia="en-US"/>
        </w:rPr>
        <w:t xml:space="preserve"> </w:t>
      </w:r>
      <w:r w:rsidR="00AA2BFB" w:rsidRPr="00AA2BFB">
        <w:t>В</w:t>
      </w:r>
      <w:r w:rsidR="0077414E">
        <w:t>месте с тем в</w:t>
      </w:r>
      <w:r w:rsidR="00AA2BFB" w:rsidRPr="00AA2BFB">
        <w:t xml:space="preserve"> законод</w:t>
      </w:r>
      <w:r w:rsidR="00AA2BFB" w:rsidRPr="00AA2BFB">
        <w:t>а</w:t>
      </w:r>
      <w:r w:rsidR="00AA2BFB" w:rsidRPr="00AA2BFB">
        <w:t>тельстве и доктрине</w:t>
      </w:r>
      <w:r w:rsidR="00AA2BFB" w:rsidRPr="00AA2BFB">
        <w:rPr>
          <w:b/>
        </w:rPr>
        <w:t xml:space="preserve"> </w:t>
      </w:r>
      <w:r w:rsidR="00AA2BFB" w:rsidRPr="00AA2BFB">
        <w:rPr>
          <w:rFonts w:eastAsiaTheme="minorHAnsi"/>
          <w:lang w:eastAsia="en-US"/>
        </w:rPr>
        <w:t>отсутствует четкое общепринятое опр</w:t>
      </w:r>
      <w:r w:rsidR="00AA2BFB" w:rsidRPr="00AA2BFB">
        <w:rPr>
          <w:rFonts w:eastAsiaTheme="minorHAnsi"/>
          <w:lang w:eastAsia="en-US"/>
        </w:rPr>
        <w:t>е</w:t>
      </w:r>
      <w:r w:rsidR="00AA2BFB" w:rsidRPr="00AA2BFB">
        <w:rPr>
          <w:rFonts w:eastAsiaTheme="minorHAnsi"/>
          <w:lang w:eastAsia="en-US"/>
        </w:rPr>
        <w:t xml:space="preserve">деление термина нетарифные меры. </w:t>
      </w:r>
      <w:r w:rsidR="00AA2BFB">
        <w:rPr>
          <w:rFonts w:eastAsiaTheme="minorHAnsi"/>
          <w:lang w:eastAsia="en-US"/>
        </w:rPr>
        <w:t>Следует отметить</w:t>
      </w:r>
      <w:r w:rsidR="00AA2BFB" w:rsidRPr="00AA2BFB">
        <w:rPr>
          <w:rFonts w:eastAsiaTheme="minorHAnsi"/>
          <w:lang w:eastAsia="en-US"/>
        </w:rPr>
        <w:t>,</w:t>
      </w:r>
      <w:r w:rsidR="00AA2BFB">
        <w:rPr>
          <w:rFonts w:eastAsiaTheme="minorHAnsi"/>
          <w:lang w:eastAsia="en-US"/>
        </w:rPr>
        <w:t xml:space="preserve"> что в</w:t>
      </w:r>
      <w:r w:rsidR="00CC3C1C" w:rsidRPr="00BE546B">
        <w:rPr>
          <w:rFonts w:eastAsiaTheme="minorHAnsi"/>
          <w:lang w:eastAsia="en-US"/>
        </w:rPr>
        <w:t xml:space="preserve"> отечественной литературе большое внимание исследованию нетарифных мер уделяется в работах И.И. Дюмулена, который долгое время занимался этим вопросом на практике (работая в Секретариате ЮНКТАД, он участвовал в разработке системы классификации нетарифных мер</w:t>
      </w:r>
      <w:r w:rsidR="00BE546B">
        <w:rPr>
          <w:rFonts w:eastAsiaTheme="minorHAnsi"/>
          <w:lang w:eastAsia="en-US"/>
        </w:rPr>
        <w:t>). Дюмулен</w:t>
      </w:r>
      <w:r w:rsidR="00CC3C1C" w:rsidRPr="00BE546B">
        <w:rPr>
          <w:rFonts w:eastAsiaTheme="minorHAnsi"/>
          <w:lang w:eastAsia="en-US"/>
        </w:rPr>
        <w:t xml:space="preserve"> определяет нет</w:t>
      </w:r>
      <w:r w:rsidR="00CC3C1C" w:rsidRPr="00BE546B">
        <w:rPr>
          <w:rFonts w:eastAsiaTheme="minorHAnsi"/>
          <w:lang w:eastAsia="en-US"/>
        </w:rPr>
        <w:t>а</w:t>
      </w:r>
      <w:r w:rsidR="00CC3C1C" w:rsidRPr="00BE546B">
        <w:rPr>
          <w:rFonts w:eastAsiaTheme="minorHAnsi"/>
          <w:lang w:eastAsia="en-US"/>
        </w:rPr>
        <w:t>рифные меры как «любые распоряжения центральных и мес</w:t>
      </w:r>
      <w:r w:rsidR="00CC3C1C" w:rsidRPr="00BE546B">
        <w:rPr>
          <w:rFonts w:eastAsiaTheme="minorHAnsi"/>
          <w:lang w:eastAsia="en-US"/>
        </w:rPr>
        <w:t>т</w:t>
      </w:r>
      <w:r w:rsidR="00CC3C1C" w:rsidRPr="00BE546B">
        <w:rPr>
          <w:rFonts w:eastAsiaTheme="minorHAnsi"/>
          <w:lang w:eastAsia="en-US"/>
        </w:rPr>
        <w:t>ных властей, включая методы реализации законов, постано</w:t>
      </w:r>
      <w:r w:rsidR="00CC3C1C" w:rsidRPr="00BE546B">
        <w:rPr>
          <w:rFonts w:eastAsiaTheme="minorHAnsi"/>
          <w:lang w:eastAsia="en-US"/>
        </w:rPr>
        <w:t>в</w:t>
      </w:r>
      <w:r w:rsidR="00CC3C1C" w:rsidRPr="00BE546B">
        <w:rPr>
          <w:rFonts w:eastAsiaTheme="minorHAnsi"/>
          <w:lang w:eastAsia="en-US"/>
        </w:rPr>
        <w:t>лений и других нормативных актов (кроме таможенно-тарифных мероприятий), которые воздействуют на экспорт и импорт товаров, объем, товарную структуру внешней торго</w:t>
      </w:r>
      <w:r w:rsidR="00CC3C1C" w:rsidRPr="00BE546B">
        <w:rPr>
          <w:rFonts w:eastAsiaTheme="minorHAnsi"/>
          <w:lang w:eastAsia="en-US"/>
        </w:rPr>
        <w:t>в</w:t>
      </w:r>
      <w:r w:rsidR="00CC3C1C" w:rsidRPr="00BE546B">
        <w:rPr>
          <w:rFonts w:eastAsiaTheme="minorHAnsi"/>
          <w:lang w:eastAsia="en-US"/>
        </w:rPr>
        <w:t>ли, цены и конкурентоспособность товаров, создавая более жесткие условия для товаров иностранного происхождения по сравнению с товарами национального производства или ра</w:t>
      </w:r>
      <w:r w:rsidR="00CC3C1C" w:rsidRPr="00BE546B">
        <w:rPr>
          <w:rFonts w:eastAsiaTheme="minorHAnsi"/>
          <w:lang w:eastAsia="en-US"/>
        </w:rPr>
        <w:t>з</w:t>
      </w:r>
      <w:r w:rsidR="00CC3C1C" w:rsidRPr="00BE546B">
        <w:rPr>
          <w:rFonts w:eastAsiaTheme="minorHAnsi"/>
          <w:lang w:eastAsia="en-US"/>
        </w:rPr>
        <w:t>личный режим для товаров разных стран»</w:t>
      </w:r>
      <w:r w:rsidR="00CC3C1C" w:rsidRPr="00BE546B">
        <w:rPr>
          <w:rStyle w:val="afd"/>
          <w:rFonts w:eastAsiaTheme="minorHAnsi"/>
          <w:lang w:eastAsia="en-US"/>
        </w:rPr>
        <w:footnoteReference w:id="42"/>
      </w:r>
      <w:r w:rsidR="00CC3C1C" w:rsidRPr="00BE546B">
        <w:rPr>
          <w:rFonts w:eastAsiaTheme="minorHAnsi"/>
          <w:lang w:eastAsia="en-US"/>
        </w:rPr>
        <w:t>. Г.</w:t>
      </w:r>
      <w:r w:rsidR="00EC115F">
        <w:rPr>
          <w:rFonts w:eastAsiaTheme="minorHAnsi"/>
          <w:lang w:eastAsia="en-US"/>
        </w:rPr>
        <w:t xml:space="preserve"> </w:t>
      </w:r>
      <w:r w:rsidR="00CC3C1C" w:rsidRPr="00BE546B">
        <w:rPr>
          <w:rFonts w:eastAsiaTheme="minorHAnsi"/>
          <w:lang w:eastAsia="en-US"/>
        </w:rPr>
        <w:t xml:space="preserve">М. Зотов, </w:t>
      </w:r>
    </w:p>
    <w:p w:rsidR="00BE546B" w:rsidRPr="00AA2BFB" w:rsidRDefault="00CC3C1C" w:rsidP="00EC115F">
      <w:pPr>
        <w:autoSpaceDE w:val="0"/>
        <w:autoSpaceDN w:val="0"/>
        <w:adjustRightInd w:val="0"/>
        <w:ind w:firstLine="0"/>
        <w:rPr>
          <w:rFonts w:eastAsiaTheme="minorHAnsi"/>
          <w:lang w:eastAsia="en-US"/>
        </w:rPr>
      </w:pPr>
      <w:r w:rsidRPr="00BE546B">
        <w:rPr>
          <w:rFonts w:eastAsiaTheme="minorHAnsi"/>
          <w:lang w:eastAsia="en-US"/>
        </w:rPr>
        <w:t>А.</w:t>
      </w:r>
      <w:r w:rsidR="00EC115F">
        <w:rPr>
          <w:rFonts w:eastAsiaTheme="minorHAnsi"/>
          <w:lang w:eastAsia="en-US"/>
        </w:rPr>
        <w:t xml:space="preserve"> </w:t>
      </w:r>
      <w:r w:rsidRPr="00BE546B">
        <w:rPr>
          <w:rFonts w:eastAsiaTheme="minorHAnsi"/>
          <w:lang w:eastAsia="en-US"/>
        </w:rPr>
        <w:t>С. Иванов и Л.</w:t>
      </w:r>
      <w:r w:rsidR="00EC115F">
        <w:rPr>
          <w:rFonts w:eastAsiaTheme="minorHAnsi"/>
          <w:lang w:eastAsia="en-US"/>
        </w:rPr>
        <w:t xml:space="preserve"> </w:t>
      </w:r>
      <w:r w:rsidRPr="00BE546B">
        <w:rPr>
          <w:rFonts w:eastAsiaTheme="minorHAnsi"/>
          <w:lang w:eastAsia="en-US"/>
        </w:rPr>
        <w:t>В. Сабельников, определяя нетарифные м</w:t>
      </w:r>
      <w:r w:rsidRPr="00BE546B">
        <w:rPr>
          <w:rFonts w:eastAsiaTheme="minorHAnsi"/>
          <w:lang w:eastAsia="en-US"/>
        </w:rPr>
        <w:t>е</w:t>
      </w:r>
      <w:r w:rsidRPr="00BE546B">
        <w:rPr>
          <w:rFonts w:eastAsiaTheme="minorHAnsi"/>
          <w:lang w:eastAsia="en-US"/>
        </w:rPr>
        <w:t>ры как «практически все средства контроля и ограничения импорта и экспорта, за исключением таможенного тарифа»</w:t>
      </w:r>
      <w:r w:rsidRPr="00BE546B">
        <w:rPr>
          <w:rStyle w:val="afd"/>
          <w:rFonts w:eastAsiaTheme="minorHAnsi"/>
          <w:lang w:eastAsia="en-US"/>
        </w:rPr>
        <w:footnoteReference w:id="43"/>
      </w:r>
      <w:r w:rsidRPr="00BE546B">
        <w:rPr>
          <w:rFonts w:eastAsiaTheme="minorHAnsi"/>
          <w:lang w:eastAsia="en-US"/>
        </w:rPr>
        <w:t>.</w:t>
      </w:r>
      <w:r w:rsidR="00BE546B">
        <w:rPr>
          <w:rFonts w:eastAsiaTheme="minorHAnsi"/>
          <w:lang w:eastAsia="en-US"/>
        </w:rPr>
        <w:t xml:space="preserve"> </w:t>
      </w:r>
      <w:r w:rsidR="00BE546B" w:rsidRPr="00AA2BFB">
        <w:rPr>
          <w:rFonts w:eastAsiaTheme="minorHAnsi"/>
          <w:lang w:eastAsia="en-US"/>
        </w:rPr>
        <w:t>В Толковом словаре по таможенному праву нетарифным б</w:t>
      </w:r>
      <w:r w:rsidR="00BE546B" w:rsidRPr="00AA2BFB">
        <w:rPr>
          <w:rFonts w:eastAsiaTheme="minorHAnsi"/>
          <w:lang w:eastAsia="en-US"/>
        </w:rPr>
        <w:t>а</w:t>
      </w:r>
      <w:r w:rsidR="00BE546B" w:rsidRPr="00AA2BFB">
        <w:rPr>
          <w:rFonts w:eastAsiaTheme="minorHAnsi"/>
          <w:lang w:eastAsia="en-US"/>
        </w:rPr>
        <w:t>рьерам дано понятие как системе административных и экон</w:t>
      </w:r>
      <w:r w:rsidR="00BE546B" w:rsidRPr="00AA2BFB">
        <w:rPr>
          <w:rFonts w:eastAsiaTheme="minorHAnsi"/>
          <w:lang w:eastAsia="en-US"/>
        </w:rPr>
        <w:t>о</w:t>
      </w:r>
      <w:r w:rsidR="00BE546B" w:rsidRPr="00AA2BFB">
        <w:rPr>
          <w:rFonts w:eastAsiaTheme="minorHAnsi"/>
          <w:lang w:eastAsia="en-US"/>
        </w:rPr>
        <w:t>мических (финансовых, кредитных и др.) мер государственн</w:t>
      </w:r>
      <w:r w:rsidR="00BE546B" w:rsidRPr="00AA2BFB">
        <w:rPr>
          <w:rFonts w:eastAsiaTheme="minorHAnsi"/>
          <w:lang w:eastAsia="en-US"/>
        </w:rPr>
        <w:t>о</w:t>
      </w:r>
      <w:r w:rsidR="00BE546B" w:rsidRPr="00AA2BFB">
        <w:rPr>
          <w:rFonts w:eastAsiaTheme="minorHAnsi"/>
          <w:lang w:eastAsia="en-US"/>
        </w:rPr>
        <w:t xml:space="preserve">го регулирования внешнеторговой деятельности, </w:t>
      </w:r>
      <w:r w:rsidR="00BE546B" w:rsidRPr="00AA2BFB">
        <w:rPr>
          <w:rFonts w:eastAsiaTheme="minorHAnsi"/>
          <w:bCs/>
          <w:lang w:eastAsia="en-US"/>
        </w:rPr>
        <w:t>включающей</w:t>
      </w:r>
      <w:r w:rsidR="00BE546B" w:rsidRPr="00AA2BFB">
        <w:rPr>
          <w:rFonts w:eastAsiaTheme="minorHAnsi"/>
          <w:lang w:eastAsia="en-US"/>
        </w:rPr>
        <w:t xml:space="preserve"> количественные ограничения (квотирование), лицензиров</w:t>
      </w:r>
      <w:r w:rsidR="00BE546B" w:rsidRPr="00AA2BFB">
        <w:rPr>
          <w:rFonts w:eastAsiaTheme="minorHAnsi"/>
          <w:lang w:eastAsia="en-US"/>
        </w:rPr>
        <w:t>а</w:t>
      </w:r>
      <w:r w:rsidR="00BE546B" w:rsidRPr="00AA2BFB">
        <w:rPr>
          <w:rFonts w:eastAsiaTheme="minorHAnsi"/>
          <w:lang w:eastAsia="en-US"/>
        </w:rPr>
        <w:t>ние, установление различных таможенных формальностей и др</w:t>
      </w:r>
      <w:r w:rsidR="00BE546B" w:rsidRPr="00AA2BFB">
        <w:rPr>
          <w:rStyle w:val="afd"/>
          <w:rFonts w:eastAsiaTheme="minorHAnsi"/>
          <w:lang w:eastAsia="en-US"/>
        </w:rPr>
        <w:footnoteReference w:id="44"/>
      </w:r>
      <w:r w:rsidR="00BE546B" w:rsidRPr="00AA2BFB">
        <w:rPr>
          <w:rFonts w:eastAsiaTheme="minorHAnsi"/>
          <w:lang w:eastAsia="en-US"/>
        </w:rPr>
        <w:t>.</w:t>
      </w:r>
    </w:p>
    <w:p w:rsidR="00EC115F" w:rsidRDefault="0077414E" w:rsidP="00FA45C3">
      <w:pPr>
        <w:autoSpaceDE w:val="0"/>
        <w:autoSpaceDN w:val="0"/>
        <w:adjustRightInd w:val="0"/>
        <w:ind w:firstLine="540"/>
        <w:rPr>
          <w:rFonts w:eastAsiaTheme="minorHAnsi"/>
          <w:lang w:eastAsia="en-US"/>
        </w:rPr>
      </w:pPr>
      <w:r w:rsidRPr="003421D1">
        <w:rPr>
          <w:rFonts w:eastAsiaTheme="minorHAnsi"/>
          <w:lang w:eastAsia="en-US"/>
        </w:rPr>
        <w:lastRenderedPageBreak/>
        <w:t>Единой международно принятой классификации нет</w:t>
      </w:r>
      <w:r w:rsidRPr="003421D1">
        <w:rPr>
          <w:rFonts w:eastAsiaTheme="minorHAnsi"/>
          <w:lang w:eastAsia="en-US"/>
        </w:rPr>
        <w:t>а</w:t>
      </w:r>
      <w:r w:rsidRPr="003421D1">
        <w:rPr>
          <w:rFonts w:eastAsiaTheme="minorHAnsi"/>
          <w:lang w:eastAsia="en-US"/>
        </w:rPr>
        <w:t xml:space="preserve">рифных мер пока не </w:t>
      </w:r>
      <w:r w:rsidR="003421D1" w:rsidRPr="003421D1">
        <w:rPr>
          <w:rFonts w:eastAsiaTheme="minorHAnsi"/>
          <w:lang w:eastAsia="en-US"/>
        </w:rPr>
        <w:t>существует</w:t>
      </w:r>
      <w:r w:rsidRPr="003421D1">
        <w:rPr>
          <w:rFonts w:eastAsiaTheme="minorHAnsi"/>
          <w:lang w:eastAsia="en-US"/>
        </w:rPr>
        <w:t>. Свои варианты классифик</w:t>
      </w:r>
      <w:r w:rsidRPr="003421D1">
        <w:rPr>
          <w:rFonts w:eastAsiaTheme="minorHAnsi"/>
          <w:lang w:eastAsia="en-US"/>
        </w:rPr>
        <w:t>а</w:t>
      </w:r>
      <w:r w:rsidRPr="003421D1">
        <w:rPr>
          <w:rFonts w:eastAsiaTheme="minorHAnsi"/>
          <w:lang w:eastAsia="en-US"/>
        </w:rPr>
        <w:t xml:space="preserve">ции предлагают ГАТТ (Секретариат Генерального соглашения по тарифам и торговле), </w:t>
      </w:r>
      <w:r w:rsidR="00FA45C3" w:rsidRPr="003421D1">
        <w:rPr>
          <w:rFonts w:eastAsiaTheme="minorHAnsi"/>
          <w:lang w:eastAsia="en-US"/>
        </w:rPr>
        <w:t>Всемирная торговая организация</w:t>
      </w:r>
      <w:r w:rsidRPr="003421D1">
        <w:rPr>
          <w:rFonts w:eastAsiaTheme="minorHAnsi"/>
          <w:lang w:eastAsia="en-US"/>
        </w:rPr>
        <w:t>, Международная торговая палата, Конференция ООН по то</w:t>
      </w:r>
      <w:r w:rsidRPr="003421D1">
        <w:rPr>
          <w:rFonts w:eastAsiaTheme="minorHAnsi"/>
          <w:lang w:eastAsia="en-US"/>
        </w:rPr>
        <w:t>р</w:t>
      </w:r>
      <w:r w:rsidRPr="003421D1">
        <w:rPr>
          <w:rFonts w:eastAsiaTheme="minorHAnsi"/>
          <w:lang w:eastAsia="en-US"/>
        </w:rPr>
        <w:t>говле и развитию (ЮНКТАД), Международный банк реко</w:t>
      </w:r>
      <w:r w:rsidRPr="003421D1">
        <w:rPr>
          <w:rFonts w:eastAsiaTheme="minorHAnsi"/>
          <w:lang w:eastAsia="en-US"/>
        </w:rPr>
        <w:t>н</w:t>
      </w:r>
      <w:r w:rsidRPr="003421D1">
        <w:rPr>
          <w:rFonts w:eastAsiaTheme="minorHAnsi"/>
          <w:lang w:eastAsia="en-US"/>
        </w:rPr>
        <w:t>струкции и развития, Тарифная комиссия США</w:t>
      </w:r>
      <w:r w:rsidR="00FA45C3" w:rsidRPr="003421D1">
        <w:rPr>
          <w:rFonts w:eastAsiaTheme="minorHAnsi"/>
          <w:lang w:eastAsia="en-US"/>
        </w:rPr>
        <w:t xml:space="preserve">. </w:t>
      </w:r>
    </w:p>
    <w:p w:rsidR="00EC115F" w:rsidRDefault="00FA45C3" w:rsidP="00FA45C3">
      <w:pPr>
        <w:autoSpaceDE w:val="0"/>
        <w:autoSpaceDN w:val="0"/>
        <w:adjustRightInd w:val="0"/>
        <w:ind w:firstLine="540"/>
        <w:rPr>
          <w:rFonts w:eastAsiaTheme="minorHAnsi"/>
          <w:lang w:eastAsia="en-US"/>
        </w:rPr>
      </w:pPr>
      <w:r w:rsidRPr="003421D1">
        <w:rPr>
          <w:rFonts w:eastAsiaTheme="minorHAnsi"/>
          <w:lang w:eastAsia="en-US"/>
        </w:rPr>
        <w:t>Рассмотрим классификацию нетарифных мер ЮНКТАД. Она состоит из достаточно емких разделов (глав), каждая из которых включает нетарифные меры близкие по характеру своего воздействия на торговлю (16 разделов от A до P). Ка</w:t>
      </w:r>
      <w:r w:rsidRPr="003421D1">
        <w:rPr>
          <w:rFonts w:eastAsiaTheme="minorHAnsi"/>
          <w:lang w:eastAsia="en-US"/>
        </w:rPr>
        <w:t>ж</w:t>
      </w:r>
      <w:r w:rsidRPr="003421D1">
        <w:rPr>
          <w:rFonts w:eastAsiaTheme="minorHAnsi"/>
          <w:lang w:eastAsia="en-US"/>
        </w:rPr>
        <w:t xml:space="preserve">дый раздел включает подгруппы, объединяющие отдельные виды нетарифных мер. </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Классификатор нетарифных мер</w:t>
      </w:r>
      <w:r w:rsidR="003421D1" w:rsidRPr="003421D1">
        <w:rPr>
          <w:rStyle w:val="afd"/>
          <w:rFonts w:eastAsiaTheme="minorHAnsi"/>
          <w:lang w:eastAsia="en-US"/>
        </w:rPr>
        <w:footnoteReference w:id="45"/>
      </w:r>
      <w:r w:rsidRPr="003421D1">
        <w:rPr>
          <w:rFonts w:eastAsiaTheme="minorHAnsi"/>
          <w:lang w:eastAsia="en-US"/>
        </w:rPr>
        <w:t>:</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A. Санитарные и фитосанитарные меры, включая сист</w:t>
      </w:r>
      <w:r w:rsidRPr="003421D1">
        <w:rPr>
          <w:rFonts w:eastAsiaTheme="minorHAnsi"/>
          <w:lang w:eastAsia="en-US"/>
        </w:rPr>
        <w:t>е</w:t>
      </w:r>
      <w:r w:rsidRPr="003421D1">
        <w:rPr>
          <w:rFonts w:eastAsiaTheme="minorHAnsi"/>
          <w:lang w:eastAsia="en-US"/>
        </w:rPr>
        <w:t>мы сертификаций;</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B. Технические регламенты и стандарты, включая сист</w:t>
      </w:r>
      <w:r w:rsidRPr="003421D1">
        <w:rPr>
          <w:rFonts w:eastAsiaTheme="minorHAnsi"/>
          <w:lang w:eastAsia="en-US"/>
        </w:rPr>
        <w:t>е</w:t>
      </w:r>
      <w:r w:rsidRPr="003421D1">
        <w:rPr>
          <w:rFonts w:eastAsiaTheme="minorHAnsi"/>
          <w:lang w:eastAsia="en-US"/>
        </w:rPr>
        <w:t>мы соответствия;</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C. Предотгрузочная инспекция и таможенные формал</w:t>
      </w:r>
      <w:r w:rsidRPr="003421D1">
        <w:rPr>
          <w:rFonts w:eastAsiaTheme="minorHAnsi"/>
          <w:lang w:eastAsia="en-US"/>
        </w:rPr>
        <w:t>ь</w:t>
      </w:r>
      <w:r w:rsidRPr="003421D1">
        <w:rPr>
          <w:rFonts w:eastAsiaTheme="minorHAnsi"/>
          <w:lang w:eastAsia="en-US"/>
        </w:rPr>
        <w:t>ности;</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D. Антидемпинговые, компенсационные и защитные м</w:t>
      </w:r>
      <w:r w:rsidRPr="003421D1">
        <w:rPr>
          <w:rFonts w:eastAsiaTheme="minorHAnsi"/>
          <w:lang w:eastAsia="en-US"/>
        </w:rPr>
        <w:t>е</w:t>
      </w:r>
      <w:r w:rsidRPr="003421D1">
        <w:rPr>
          <w:rFonts w:eastAsiaTheme="minorHAnsi"/>
          <w:lang w:eastAsia="en-US"/>
        </w:rPr>
        <w:t>ры;</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E. Запреты, квоты, лицензии и другие меры колич</w:t>
      </w:r>
      <w:r w:rsidRPr="003421D1">
        <w:rPr>
          <w:rFonts w:eastAsiaTheme="minorHAnsi"/>
          <w:lang w:eastAsia="en-US"/>
        </w:rPr>
        <w:t>е</w:t>
      </w:r>
      <w:r w:rsidRPr="003421D1">
        <w:rPr>
          <w:rFonts w:eastAsiaTheme="minorHAnsi"/>
          <w:lang w:eastAsia="en-US"/>
        </w:rPr>
        <w:t>ственного контроля;</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F. Контроль за ценами, включая поддержку внутреннего производства и цен;</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G. Финансовые меры, включая ограничительные методы платежей;</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H. Внутренние меры, влияющие на конкурентоспосо</w:t>
      </w:r>
      <w:r w:rsidRPr="003421D1">
        <w:rPr>
          <w:rFonts w:eastAsiaTheme="minorHAnsi"/>
          <w:lang w:eastAsia="en-US"/>
        </w:rPr>
        <w:t>б</w:t>
      </w:r>
      <w:r w:rsidRPr="003421D1">
        <w:rPr>
          <w:rFonts w:eastAsiaTheme="minorHAnsi"/>
          <w:lang w:eastAsia="en-US"/>
        </w:rPr>
        <w:t>ность импортных товаров;</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I. Инвестиционные меры, связанные с торговлей;</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K. Ограничения и запреты послепродажного обслужив</w:t>
      </w:r>
      <w:r w:rsidRPr="003421D1">
        <w:rPr>
          <w:rFonts w:eastAsiaTheme="minorHAnsi"/>
          <w:lang w:eastAsia="en-US"/>
        </w:rPr>
        <w:t>а</w:t>
      </w:r>
      <w:r w:rsidRPr="003421D1">
        <w:rPr>
          <w:rFonts w:eastAsiaTheme="minorHAnsi"/>
          <w:lang w:eastAsia="en-US"/>
        </w:rPr>
        <w:t>ния импортных товаров;</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lastRenderedPageBreak/>
        <w:t>L. Субсидии, воздействующие на торговлю (исключая экспортные субсидии);</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M. Торги в отношении правительственных закупок и</w:t>
      </w:r>
      <w:r w:rsidRPr="003421D1">
        <w:rPr>
          <w:rFonts w:eastAsiaTheme="minorHAnsi"/>
          <w:lang w:eastAsia="en-US"/>
        </w:rPr>
        <w:t>м</w:t>
      </w:r>
      <w:r w:rsidRPr="003421D1">
        <w:rPr>
          <w:rFonts w:eastAsiaTheme="minorHAnsi"/>
          <w:lang w:eastAsia="en-US"/>
        </w:rPr>
        <w:t>портируемых товаров;</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N. Ограничения торговли, связанные с правами на и</w:t>
      </w:r>
      <w:r w:rsidRPr="003421D1">
        <w:rPr>
          <w:rFonts w:eastAsiaTheme="minorHAnsi"/>
          <w:lang w:eastAsia="en-US"/>
        </w:rPr>
        <w:t>н</w:t>
      </w:r>
      <w:r w:rsidRPr="003421D1">
        <w:rPr>
          <w:rFonts w:eastAsiaTheme="minorHAnsi"/>
          <w:lang w:eastAsia="en-US"/>
        </w:rPr>
        <w:t>теллектуальную собственность;</w:t>
      </w:r>
    </w:p>
    <w:p w:rsidR="00FA45C3" w:rsidRPr="003421D1" w:rsidRDefault="00FA45C3" w:rsidP="00FA45C3">
      <w:pPr>
        <w:autoSpaceDE w:val="0"/>
        <w:autoSpaceDN w:val="0"/>
        <w:adjustRightInd w:val="0"/>
        <w:ind w:firstLine="540"/>
        <w:rPr>
          <w:rFonts w:eastAsiaTheme="minorHAnsi"/>
          <w:lang w:eastAsia="en-US"/>
        </w:rPr>
      </w:pPr>
      <w:r w:rsidRPr="003421D1">
        <w:rPr>
          <w:rFonts w:eastAsiaTheme="minorHAnsi"/>
          <w:lang w:eastAsia="en-US"/>
        </w:rPr>
        <w:t>O. Ограничения торговли, связанные с определением страны происхождения товаров;</w:t>
      </w:r>
    </w:p>
    <w:p w:rsidR="00EC115F" w:rsidRDefault="00FA45C3" w:rsidP="0074062E">
      <w:pPr>
        <w:autoSpaceDE w:val="0"/>
        <w:autoSpaceDN w:val="0"/>
        <w:adjustRightInd w:val="0"/>
        <w:ind w:firstLine="540"/>
        <w:rPr>
          <w:rFonts w:eastAsiaTheme="minorHAnsi"/>
          <w:lang w:eastAsia="en-US"/>
        </w:rPr>
      </w:pPr>
      <w:r w:rsidRPr="003421D1">
        <w:rPr>
          <w:rFonts w:eastAsiaTheme="minorHAnsi"/>
          <w:lang w:eastAsia="en-US"/>
        </w:rPr>
        <w:t>P. Меры в отношении экспорта товаров: запреты, квоты, лицензии, экспортные субсидии и др.</w:t>
      </w:r>
      <w:r w:rsidR="00EC115F">
        <w:rPr>
          <w:rFonts w:eastAsiaTheme="minorHAnsi"/>
          <w:lang w:eastAsia="en-US"/>
        </w:rPr>
        <w:t xml:space="preserve"> </w:t>
      </w:r>
    </w:p>
    <w:p w:rsidR="00DE33EE" w:rsidRPr="0074062E" w:rsidRDefault="00DE33EE" w:rsidP="0074062E">
      <w:pPr>
        <w:autoSpaceDE w:val="0"/>
        <w:autoSpaceDN w:val="0"/>
        <w:adjustRightInd w:val="0"/>
        <w:ind w:firstLine="540"/>
        <w:rPr>
          <w:rFonts w:eastAsiaTheme="minorHAnsi"/>
          <w:color w:val="000000" w:themeColor="text1"/>
          <w:lang w:eastAsia="en-US"/>
        </w:rPr>
      </w:pPr>
      <w:r w:rsidRPr="00F87B23">
        <w:rPr>
          <w:rFonts w:eastAsiaTheme="minorHAnsi"/>
          <w:lang w:eastAsia="en-US"/>
        </w:rPr>
        <w:t>Наряду с другими мерами нетарифного регулирования квотирование и лицензирование выполняют экономическую функцию, создавая многоступенчатую защиту внутреннего рынка при совершении внешнеэкономической сделки</w:t>
      </w:r>
      <w:r w:rsidR="00F87B23">
        <w:rPr>
          <w:rStyle w:val="afd"/>
          <w:rFonts w:eastAsiaTheme="minorHAnsi"/>
          <w:lang w:eastAsia="en-US"/>
        </w:rPr>
        <w:footnoteReference w:id="46"/>
      </w:r>
      <w:r w:rsidRPr="00F87B23">
        <w:rPr>
          <w:rFonts w:eastAsiaTheme="minorHAnsi"/>
          <w:lang w:eastAsia="en-US"/>
        </w:rPr>
        <w:t>. Так, перед заключением внешнеэкономического договора стор</w:t>
      </w:r>
      <w:r w:rsidRPr="00F87B23">
        <w:rPr>
          <w:rFonts w:eastAsiaTheme="minorHAnsi"/>
          <w:lang w:eastAsia="en-US"/>
        </w:rPr>
        <w:t>о</w:t>
      </w:r>
      <w:r w:rsidRPr="00F87B23">
        <w:rPr>
          <w:rFonts w:eastAsiaTheme="minorHAnsi"/>
          <w:lang w:eastAsia="en-US"/>
        </w:rPr>
        <w:t>нам необходимо удостовериться, что в отношении данного сельскохозяйственного товара не действуют специальные а</w:t>
      </w:r>
      <w:r w:rsidRPr="00F87B23">
        <w:rPr>
          <w:rFonts w:eastAsiaTheme="minorHAnsi"/>
          <w:lang w:eastAsia="en-US"/>
        </w:rPr>
        <w:t>д</w:t>
      </w:r>
      <w:r w:rsidRPr="00F87B23">
        <w:rPr>
          <w:rFonts w:eastAsiaTheme="minorHAnsi"/>
          <w:lang w:eastAsia="en-US"/>
        </w:rPr>
        <w:t>министративные ограничения (лицензирование, особые меры подготовки товаров к отгрузке, запреты, квотирование, ста</w:t>
      </w:r>
      <w:r w:rsidRPr="00F87B23">
        <w:rPr>
          <w:rFonts w:eastAsiaTheme="minorHAnsi"/>
          <w:lang w:eastAsia="en-US"/>
        </w:rPr>
        <w:t>н</w:t>
      </w:r>
      <w:r w:rsidRPr="00F87B23">
        <w:rPr>
          <w:rFonts w:eastAsiaTheme="minorHAnsi"/>
          <w:lang w:eastAsia="en-US"/>
        </w:rPr>
        <w:t xml:space="preserve">дартные и другие требования). </w:t>
      </w:r>
      <w:r w:rsidR="00F87B23" w:rsidRPr="00F87B23">
        <w:rPr>
          <w:rFonts w:eastAsiaTheme="minorHAnsi"/>
          <w:lang w:eastAsia="en-US"/>
        </w:rPr>
        <w:t>Под квотированием понимае</w:t>
      </w:r>
      <w:r w:rsidR="00F87B23" w:rsidRPr="00F87B23">
        <w:rPr>
          <w:rFonts w:eastAsiaTheme="minorHAnsi"/>
          <w:lang w:eastAsia="en-US"/>
        </w:rPr>
        <w:t>т</w:t>
      </w:r>
      <w:r w:rsidR="00F87B23" w:rsidRPr="00F87B23">
        <w:rPr>
          <w:rFonts w:eastAsiaTheme="minorHAnsi"/>
          <w:lang w:eastAsia="en-US"/>
        </w:rPr>
        <w:t>ся ограничение государственной властью в количественном или стоимостном выражении объема продукции, разрешенной к ввозу или вывозу из страны за определенный период</w:t>
      </w:r>
      <w:r w:rsidR="00F87B23">
        <w:rPr>
          <w:rFonts w:eastAsiaTheme="minorHAnsi"/>
          <w:lang w:eastAsia="en-US"/>
        </w:rPr>
        <w:t xml:space="preserve">. </w:t>
      </w:r>
      <w:r w:rsidR="00F87B23" w:rsidRPr="00F87B23">
        <w:rPr>
          <w:rFonts w:eastAsiaTheme="minorHAnsi"/>
          <w:lang w:eastAsia="en-US"/>
        </w:rPr>
        <w:t>Те</w:t>
      </w:r>
      <w:r w:rsidR="00F87B23" w:rsidRPr="00F87B23">
        <w:rPr>
          <w:rFonts w:eastAsiaTheme="minorHAnsi"/>
          <w:lang w:eastAsia="en-US"/>
        </w:rPr>
        <w:t>р</w:t>
      </w:r>
      <w:r w:rsidR="00F87B23" w:rsidRPr="00F87B23">
        <w:rPr>
          <w:rFonts w:eastAsiaTheme="minorHAnsi"/>
          <w:lang w:eastAsia="en-US"/>
        </w:rPr>
        <w:t>мин</w:t>
      </w:r>
      <w:r w:rsidRPr="00F87B23">
        <w:rPr>
          <w:rFonts w:eastAsiaTheme="minorHAnsi"/>
          <w:lang w:eastAsia="en-US"/>
        </w:rPr>
        <w:t xml:space="preserve"> </w:t>
      </w:r>
      <w:r w:rsidR="00F87B23" w:rsidRPr="00F87B23">
        <w:rPr>
          <w:rFonts w:eastAsiaTheme="minorHAnsi"/>
          <w:lang w:eastAsia="en-US"/>
        </w:rPr>
        <w:t>«</w:t>
      </w:r>
      <w:r w:rsidRPr="00F87B23">
        <w:rPr>
          <w:rFonts w:eastAsiaTheme="minorHAnsi"/>
          <w:lang w:eastAsia="en-US"/>
        </w:rPr>
        <w:t>л</w:t>
      </w:r>
      <w:r w:rsidRPr="00F87B23">
        <w:rPr>
          <w:rFonts w:eastAsiaTheme="minorHAnsi"/>
          <w:bCs/>
          <w:lang w:eastAsia="en-US"/>
        </w:rPr>
        <w:t>ицензирование</w:t>
      </w:r>
      <w:r w:rsidR="00F87B23" w:rsidRPr="00F87B23">
        <w:rPr>
          <w:rFonts w:eastAsiaTheme="minorHAnsi"/>
          <w:bCs/>
          <w:lang w:eastAsia="en-US"/>
        </w:rPr>
        <w:t>» означает</w:t>
      </w:r>
      <w:r w:rsidRPr="00F87B23">
        <w:rPr>
          <w:rFonts w:eastAsiaTheme="minorHAnsi"/>
          <w:b/>
          <w:lang w:eastAsia="en-US"/>
        </w:rPr>
        <w:t xml:space="preserve"> </w:t>
      </w:r>
      <w:r w:rsidRPr="00F87B23">
        <w:rPr>
          <w:rFonts w:eastAsiaTheme="minorHAnsi"/>
          <w:lang w:eastAsia="en-US"/>
        </w:rPr>
        <w:t>введение специальных ра</w:t>
      </w:r>
      <w:r w:rsidRPr="00F87B23">
        <w:rPr>
          <w:rFonts w:eastAsiaTheme="minorHAnsi"/>
          <w:lang w:eastAsia="en-US"/>
        </w:rPr>
        <w:t>з</w:t>
      </w:r>
      <w:r w:rsidRPr="00F87B23">
        <w:rPr>
          <w:rFonts w:eastAsiaTheme="minorHAnsi"/>
          <w:lang w:eastAsia="en-US"/>
        </w:rPr>
        <w:t>решений на импорт и экспорт, которые выдаются соотве</w:t>
      </w:r>
      <w:r w:rsidRPr="00F87B23">
        <w:rPr>
          <w:rFonts w:eastAsiaTheme="minorHAnsi"/>
          <w:lang w:eastAsia="en-US"/>
        </w:rPr>
        <w:t>т</w:t>
      </w:r>
      <w:r w:rsidRPr="00F87B23">
        <w:rPr>
          <w:rFonts w:eastAsiaTheme="minorHAnsi"/>
          <w:lang w:eastAsia="en-US"/>
        </w:rPr>
        <w:t>ствующими органами власти в порядке, установленном зак</w:t>
      </w:r>
      <w:r w:rsidRPr="00F87B23">
        <w:rPr>
          <w:rFonts w:eastAsiaTheme="minorHAnsi"/>
          <w:lang w:eastAsia="en-US"/>
        </w:rPr>
        <w:t>о</w:t>
      </w:r>
      <w:r w:rsidRPr="00F87B23">
        <w:rPr>
          <w:rFonts w:eastAsiaTheme="minorHAnsi"/>
          <w:lang w:eastAsia="en-US"/>
        </w:rPr>
        <w:t>нодательством.</w:t>
      </w:r>
      <w:r w:rsidR="00196075">
        <w:rPr>
          <w:rFonts w:eastAsiaTheme="minorHAnsi"/>
          <w:lang w:eastAsia="en-US"/>
        </w:rPr>
        <w:t xml:space="preserve"> </w:t>
      </w:r>
      <w:r w:rsidR="0074062E">
        <w:rPr>
          <w:rFonts w:eastAsiaTheme="minorHAnsi"/>
          <w:lang w:eastAsia="en-US"/>
        </w:rPr>
        <w:t>К правовой базе лицензирования относится</w:t>
      </w:r>
      <w:r w:rsidR="00196075" w:rsidRPr="00196075">
        <w:rPr>
          <w:rFonts w:eastAsiaTheme="minorHAnsi"/>
          <w:color w:val="000000" w:themeColor="text1"/>
          <w:lang w:eastAsia="en-US"/>
        </w:rPr>
        <w:t xml:space="preserve"> </w:t>
      </w:r>
      <w:hyperlink r:id="rId42" w:history="1">
        <w:r w:rsidR="00196075" w:rsidRPr="00DD6D48">
          <w:rPr>
            <w:rFonts w:eastAsiaTheme="minorHAnsi"/>
            <w:bCs/>
            <w:color w:val="000000" w:themeColor="text1"/>
            <w:lang w:eastAsia="en-US"/>
          </w:rPr>
          <w:t>Соглашение</w:t>
        </w:r>
      </w:hyperlink>
      <w:r w:rsidR="00196075" w:rsidRPr="00DD6D48">
        <w:rPr>
          <w:rFonts w:eastAsiaTheme="minorHAnsi"/>
          <w:bCs/>
          <w:color w:val="000000" w:themeColor="text1"/>
          <w:lang w:eastAsia="en-US"/>
        </w:rPr>
        <w:t xml:space="preserve"> </w:t>
      </w:r>
      <w:r w:rsidR="0074062E">
        <w:rPr>
          <w:rFonts w:eastAsiaTheme="minorHAnsi"/>
          <w:bCs/>
          <w:color w:val="000000" w:themeColor="text1"/>
          <w:lang w:eastAsia="en-US"/>
        </w:rPr>
        <w:t xml:space="preserve">ВТО </w:t>
      </w:r>
      <w:r w:rsidR="00196075" w:rsidRPr="00DD6D48">
        <w:rPr>
          <w:rFonts w:eastAsiaTheme="minorHAnsi"/>
          <w:bCs/>
          <w:color w:val="000000" w:themeColor="text1"/>
          <w:lang w:eastAsia="en-US"/>
        </w:rPr>
        <w:t xml:space="preserve">по процедурам лицензирования импорта 1994 г., </w:t>
      </w:r>
      <w:r w:rsidR="00DD6D48" w:rsidRPr="00DD6D48">
        <w:rPr>
          <w:rFonts w:eastAsiaTheme="minorHAnsi"/>
          <w:bCs/>
          <w:color w:val="000000" w:themeColor="text1"/>
          <w:lang w:eastAsia="en-US"/>
        </w:rPr>
        <w:t>з</w:t>
      </w:r>
      <w:r w:rsidR="00DD6D48" w:rsidRPr="00DD6D48">
        <w:rPr>
          <w:rFonts w:eastAsiaTheme="minorHAnsi"/>
          <w:lang w:eastAsia="en-US"/>
        </w:rPr>
        <w:t xml:space="preserve">аключенное в г. Марракеше, </w:t>
      </w:r>
      <w:r w:rsidR="00196075" w:rsidRPr="00196075">
        <w:rPr>
          <w:rFonts w:eastAsiaTheme="minorHAnsi"/>
          <w:bCs/>
          <w:color w:val="000000" w:themeColor="text1"/>
          <w:lang w:eastAsia="en-US"/>
        </w:rPr>
        <w:t>которое</w:t>
      </w:r>
      <w:r w:rsidR="00196075" w:rsidRPr="00196075">
        <w:rPr>
          <w:rFonts w:eastAsiaTheme="minorHAnsi"/>
          <w:color w:val="000000" w:themeColor="text1"/>
          <w:lang w:eastAsia="en-US"/>
        </w:rPr>
        <w:t xml:space="preserve"> содержит пр</w:t>
      </w:r>
      <w:r w:rsidR="00196075" w:rsidRPr="00196075">
        <w:rPr>
          <w:rFonts w:eastAsiaTheme="minorHAnsi"/>
          <w:color w:val="000000" w:themeColor="text1"/>
          <w:lang w:eastAsia="en-US"/>
        </w:rPr>
        <w:t>а</w:t>
      </w:r>
      <w:r w:rsidR="00196075" w:rsidRPr="00196075">
        <w:rPr>
          <w:rFonts w:eastAsiaTheme="minorHAnsi"/>
          <w:color w:val="000000" w:themeColor="text1"/>
          <w:lang w:eastAsia="en-US"/>
        </w:rPr>
        <w:lastRenderedPageBreak/>
        <w:t>вила использования лицензий</w:t>
      </w:r>
      <w:r w:rsidR="00196075" w:rsidRPr="00196075">
        <w:rPr>
          <w:rStyle w:val="afd"/>
          <w:rFonts w:eastAsiaTheme="minorHAnsi"/>
          <w:color w:val="000000" w:themeColor="text1"/>
          <w:lang w:eastAsia="en-US"/>
        </w:rPr>
        <w:footnoteReference w:id="47"/>
      </w:r>
      <w:r w:rsidR="0074062E">
        <w:rPr>
          <w:rFonts w:eastAsiaTheme="minorHAnsi"/>
          <w:color w:val="000000" w:themeColor="text1"/>
          <w:lang w:eastAsia="en-US"/>
        </w:rPr>
        <w:t xml:space="preserve">; </w:t>
      </w:r>
      <w:r w:rsidR="0074062E" w:rsidRPr="0074062E">
        <w:rPr>
          <w:rFonts w:eastAsiaTheme="minorHAnsi"/>
          <w:lang w:eastAsia="en-US"/>
        </w:rPr>
        <w:t>Протокол о мерах нетарифн</w:t>
      </w:r>
      <w:r w:rsidR="0074062E" w:rsidRPr="0074062E">
        <w:rPr>
          <w:rFonts w:eastAsiaTheme="minorHAnsi"/>
          <w:lang w:eastAsia="en-US"/>
        </w:rPr>
        <w:t>о</w:t>
      </w:r>
      <w:r w:rsidR="0074062E" w:rsidRPr="0074062E">
        <w:rPr>
          <w:rFonts w:eastAsiaTheme="minorHAnsi"/>
          <w:lang w:eastAsia="en-US"/>
        </w:rPr>
        <w:t>го регулирования в отношении третьих стран, федеральный закон «Об основах регулирования внешнеторговой деятельн</w:t>
      </w:r>
      <w:r w:rsidR="0074062E" w:rsidRPr="0074062E">
        <w:rPr>
          <w:rFonts w:eastAsiaTheme="minorHAnsi"/>
          <w:lang w:eastAsia="en-US"/>
        </w:rPr>
        <w:t>о</w:t>
      </w:r>
      <w:r w:rsidR="0074062E" w:rsidRPr="0074062E">
        <w:rPr>
          <w:rFonts w:eastAsiaTheme="minorHAnsi"/>
          <w:lang w:eastAsia="en-US"/>
        </w:rPr>
        <w:t xml:space="preserve">сти» и подзаконные нормативные акты. </w:t>
      </w:r>
      <w:r w:rsidR="00196075" w:rsidRPr="0074062E">
        <w:rPr>
          <w:rFonts w:eastAsiaTheme="minorHAnsi"/>
          <w:color w:val="000000" w:themeColor="text1"/>
          <w:lang w:eastAsia="en-US"/>
        </w:rPr>
        <w:t>Применение их пре</w:t>
      </w:r>
      <w:r w:rsidR="00196075" w:rsidRPr="0074062E">
        <w:rPr>
          <w:rFonts w:eastAsiaTheme="minorHAnsi"/>
          <w:color w:val="000000" w:themeColor="text1"/>
          <w:lang w:eastAsia="en-US"/>
        </w:rPr>
        <w:t>ж</w:t>
      </w:r>
      <w:r w:rsidR="00196075" w:rsidRPr="0074062E">
        <w:rPr>
          <w:rFonts w:eastAsiaTheme="minorHAnsi"/>
          <w:color w:val="000000" w:themeColor="text1"/>
          <w:lang w:eastAsia="en-US"/>
        </w:rPr>
        <w:t>де всего не должно нарушать принципов наибольшего благ</w:t>
      </w:r>
      <w:r w:rsidR="00196075" w:rsidRPr="0074062E">
        <w:rPr>
          <w:rFonts w:eastAsiaTheme="minorHAnsi"/>
          <w:color w:val="000000" w:themeColor="text1"/>
          <w:lang w:eastAsia="en-US"/>
        </w:rPr>
        <w:t>о</w:t>
      </w:r>
      <w:r w:rsidR="00196075" w:rsidRPr="0074062E">
        <w:rPr>
          <w:rFonts w:eastAsiaTheme="minorHAnsi"/>
          <w:color w:val="000000" w:themeColor="text1"/>
          <w:lang w:eastAsia="en-US"/>
        </w:rPr>
        <w:t>приятствования и национального режима.</w:t>
      </w:r>
    </w:p>
    <w:p w:rsidR="002233BF" w:rsidRPr="00196075" w:rsidRDefault="00CC3C1C" w:rsidP="002233BF">
      <w:pPr>
        <w:autoSpaceDE w:val="0"/>
        <w:autoSpaceDN w:val="0"/>
        <w:adjustRightInd w:val="0"/>
        <w:ind w:firstLine="540"/>
        <w:rPr>
          <w:rFonts w:eastAsiaTheme="minorHAnsi"/>
          <w:lang w:eastAsia="en-US"/>
        </w:rPr>
      </w:pPr>
      <w:r w:rsidRPr="00CC3C1C">
        <w:rPr>
          <w:b/>
          <w:color w:val="000000" w:themeColor="text1"/>
        </w:rPr>
        <w:t>К</w:t>
      </w:r>
      <w:r w:rsidRPr="00CC3C1C">
        <w:rPr>
          <w:b/>
        </w:rPr>
        <w:t>оличественные ограничения внешней торговли а</w:t>
      </w:r>
      <w:r w:rsidRPr="00CC3C1C">
        <w:rPr>
          <w:b/>
        </w:rPr>
        <w:t>г</w:t>
      </w:r>
      <w:r w:rsidRPr="00CC3C1C">
        <w:rPr>
          <w:b/>
        </w:rPr>
        <w:t>ропромышленной продукцией.</w:t>
      </w:r>
      <w:r w:rsidR="00161153">
        <w:rPr>
          <w:b/>
        </w:rPr>
        <w:t xml:space="preserve"> </w:t>
      </w:r>
      <w:r w:rsidR="002233BF" w:rsidRPr="00196075">
        <w:rPr>
          <w:rFonts w:eastAsiaTheme="minorHAnsi"/>
          <w:lang w:eastAsia="en-US"/>
        </w:rPr>
        <w:t xml:space="preserve">По решению </w:t>
      </w:r>
      <w:r w:rsidR="002233BF" w:rsidRPr="00196075">
        <w:rPr>
          <w:rFonts w:eastAsiaTheme="minorHAnsi"/>
          <w:bCs/>
          <w:color w:val="000000" w:themeColor="text1"/>
          <w:lang w:eastAsia="en-US"/>
        </w:rPr>
        <w:t>Президента РФ</w:t>
      </w:r>
      <w:r w:rsidR="002233BF" w:rsidRPr="00196075">
        <w:rPr>
          <w:rFonts w:eastAsiaTheme="minorHAnsi"/>
          <w:color w:val="000000" w:themeColor="text1"/>
          <w:lang w:eastAsia="en-US"/>
        </w:rPr>
        <w:t xml:space="preserve"> внешняя торговля может быть ограничена в связи с участием России в международных санкциях в соответствии с </w:t>
      </w:r>
      <w:hyperlink r:id="rId43" w:history="1">
        <w:r w:rsidR="002233BF" w:rsidRPr="00196075">
          <w:rPr>
            <w:rFonts w:eastAsiaTheme="minorHAnsi"/>
            <w:color w:val="000000" w:themeColor="text1"/>
            <w:lang w:eastAsia="en-US"/>
          </w:rPr>
          <w:t>Уставом</w:t>
        </w:r>
      </w:hyperlink>
      <w:r w:rsidR="002233BF" w:rsidRPr="00196075">
        <w:rPr>
          <w:rFonts w:eastAsiaTheme="minorHAnsi"/>
          <w:color w:val="000000" w:themeColor="text1"/>
          <w:lang w:eastAsia="en-US"/>
        </w:rPr>
        <w:t xml:space="preserve"> ООН</w:t>
      </w:r>
      <w:r w:rsidR="002233BF" w:rsidRPr="00196075">
        <w:rPr>
          <w:rStyle w:val="afd"/>
          <w:rFonts w:eastAsiaTheme="minorHAnsi"/>
          <w:color w:val="000000" w:themeColor="text1"/>
          <w:lang w:eastAsia="en-US"/>
        </w:rPr>
        <w:footnoteReference w:id="48"/>
      </w:r>
      <w:r w:rsidR="002233BF" w:rsidRPr="00196075">
        <w:rPr>
          <w:rFonts w:eastAsiaTheme="minorHAnsi"/>
          <w:color w:val="000000" w:themeColor="text1"/>
          <w:lang w:eastAsia="en-US"/>
        </w:rPr>
        <w:t>.</w:t>
      </w:r>
      <w:r w:rsidR="002233BF" w:rsidRPr="00196075">
        <w:rPr>
          <w:rFonts w:eastAsiaTheme="minorHAnsi"/>
          <w:lang w:eastAsia="en-US"/>
        </w:rPr>
        <w:t xml:space="preserve"> Принимая такое решение, руководство РФ исходит из приоритета суверенных национальных интересов РФ.</w:t>
      </w:r>
    </w:p>
    <w:p w:rsidR="00F93B8A" w:rsidRDefault="00161153" w:rsidP="006D1820">
      <w:pPr>
        <w:autoSpaceDE w:val="0"/>
        <w:autoSpaceDN w:val="0"/>
        <w:adjustRightInd w:val="0"/>
        <w:ind w:firstLine="540"/>
        <w:rPr>
          <w:rFonts w:eastAsiaTheme="minorHAnsi"/>
          <w:color w:val="000000" w:themeColor="text1"/>
          <w:lang w:eastAsia="en-US"/>
        </w:rPr>
      </w:pPr>
      <w:r w:rsidRPr="00161153">
        <w:rPr>
          <w:color w:val="000000" w:themeColor="text1"/>
        </w:rPr>
        <w:t xml:space="preserve">На основании </w:t>
      </w:r>
      <w:hyperlink r:id="rId44" w:history="1">
        <w:r w:rsidRPr="00161153">
          <w:rPr>
            <w:rFonts w:eastAsiaTheme="minorHAnsi"/>
            <w:color w:val="000000" w:themeColor="text1"/>
            <w:lang w:eastAsia="en-US"/>
          </w:rPr>
          <w:t>пункта 2 части 2 статьи 21</w:t>
        </w:r>
      </w:hyperlink>
      <w:r w:rsidRPr="00161153">
        <w:rPr>
          <w:rFonts w:eastAsiaTheme="minorHAnsi"/>
          <w:color w:val="000000" w:themeColor="text1"/>
          <w:lang w:eastAsia="en-US"/>
        </w:rPr>
        <w:t xml:space="preserve"> федерального закона «Об основах государственного регулирования внешн</w:t>
      </w:r>
      <w:r w:rsidRPr="00161153">
        <w:rPr>
          <w:rFonts w:eastAsiaTheme="minorHAnsi"/>
          <w:color w:val="000000" w:themeColor="text1"/>
          <w:lang w:eastAsia="en-US"/>
        </w:rPr>
        <w:t>е</w:t>
      </w:r>
      <w:r w:rsidRPr="00161153">
        <w:rPr>
          <w:rFonts w:eastAsiaTheme="minorHAnsi"/>
          <w:color w:val="000000" w:themeColor="text1"/>
          <w:lang w:eastAsia="en-US"/>
        </w:rPr>
        <w:t>торговой деятельности» Правительству Российской Федер</w:t>
      </w:r>
      <w:r w:rsidRPr="00161153">
        <w:rPr>
          <w:rFonts w:eastAsiaTheme="minorHAnsi"/>
          <w:color w:val="000000" w:themeColor="text1"/>
          <w:lang w:eastAsia="en-US"/>
        </w:rPr>
        <w:t>а</w:t>
      </w:r>
      <w:r w:rsidRPr="00161153">
        <w:rPr>
          <w:rFonts w:eastAsiaTheme="minorHAnsi"/>
          <w:color w:val="000000" w:themeColor="text1"/>
          <w:lang w:eastAsia="en-US"/>
        </w:rPr>
        <w:t>ции в соответствии с международными договорами Росси</w:t>
      </w:r>
      <w:r w:rsidRPr="00161153">
        <w:rPr>
          <w:rFonts w:eastAsiaTheme="minorHAnsi"/>
          <w:color w:val="000000" w:themeColor="text1"/>
          <w:lang w:eastAsia="en-US"/>
        </w:rPr>
        <w:t>й</w:t>
      </w:r>
      <w:r w:rsidRPr="00161153">
        <w:rPr>
          <w:rFonts w:eastAsiaTheme="minorHAnsi"/>
          <w:color w:val="000000" w:themeColor="text1"/>
          <w:lang w:eastAsia="en-US"/>
        </w:rPr>
        <w:t>ской Федерации предоставлено право в исключительных сл</w:t>
      </w:r>
      <w:r w:rsidRPr="00161153">
        <w:rPr>
          <w:rFonts w:eastAsiaTheme="minorHAnsi"/>
          <w:color w:val="000000" w:themeColor="text1"/>
          <w:lang w:eastAsia="en-US"/>
        </w:rPr>
        <w:t>у</w:t>
      </w:r>
      <w:r w:rsidRPr="00161153">
        <w:rPr>
          <w:rFonts w:eastAsiaTheme="minorHAnsi"/>
          <w:color w:val="000000" w:themeColor="text1"/>
          <w:lang w:eastAsia="en-US"/>
        </w:rPr>
        <w:t>чаях устанавливать ограничения импорта сельскохозяйстве</w:t>
      </w:r>
      <w:r w:rsidRPr="00161153">
        <w:rPr>
          <w:rFonts w:eastAsiaTheme="minorHAnsi"/>
          <w:color w:val="000000" w:themeColor="text1"/>
          <w:lang w:eastAsia="en-US"/>
        </w:rPr>
        <w:t>н</w:t>
      </w:r>
      <w:r w:rsidRPr="00161153">
        <w:rPr>
          <w:rFonts w:eastAsiaTheme="minorHAnsi"/>
          <w:color w:val="000000" w:themeColor="text1"/>
          <w:lang w:eastAsia="en-US"/>
        </w:rPr>
        <w:t xml:space="preserve">ных товаров, ввозимых в Российскую Федерацию в любом виде, а в силу </w:t>
      </w:r>
      <w:hyperlink r:id="rId45" w:history="1">
        <w:r w:rsidRPr="00161153">
          <w:rPr>
            <w:rFonts w:eastAsiaTheme="minorHAnsi"/>
            <w:color w:val="000000" w:themeColor="text1"/>
            <w:lang w:eastAsia="en-US"/>
          </w:rPr>
          <w:t>статьи 23</w:t>
        </w:r>
      </w:hyperlink>
      <w:r w:rsidRPr="00161153">
        <w:rPr>
          <w:rFonts w:eastAsiaTheme="minorHAnsi"/>
          <w:color w:val="000000" w:themeColor="text1"/>
          <w:lang w:eastAsia="en-US"/>
        </w:rPr>
        <w:t xml:space="preserve"> Закона оно вправе вводить квоты, определять метод их распределения. При этом распределение квоты основывается на равноправии участников внешнето</w:t>
      </w:r>
      <w:r w:rsidRPr="00161153">
        <w:rPr>
          <w:rFonts w:eastAsiaTheme="minorHAnsi"/>
          <w:color w:val="000000" w:themeColor="text1"/>
          <w:lang w:eastAsia="en-US"/>
        </w:rPr>
        <w:t>р</w:t>
      </w:r>
      <w:r w:rsidRPr="00161153">
        <w:rPr>
          <w:rFonts w:eastAsiaTheme="minorHAnsi"/>
          <w:color w:val="000000" w:themeColor="text1"/>
          <w:lang w:eastAsia="en-US"/>
        </w:rPr>
        <w:t>говой деятельности в отношении получения квоты и их н</w:t>
      </w:r>
      <w:r w:rsidRPr="00161153">
        <w:rPr>
          <w:rFonts w:eastAsiaTheme="minorHAnsi"/>
          <w:color w:val="000000" w:themeColor="text1"/>
          <w:lang w:eastAsia="en-US"/>
        </w:rPr>
        <w:t>е</w:t>
      </w:r>
      <w:r w:rsidRPr="00161153">
        <w:rPr>
          <w:rFonts w:eastAsiaTheme="minorHAnsi"/>
          <w:color w:val="000000" w:themeColor="text1"/>
          <w:lang w:eastAsia="en-US"/>
        </w:rPr>
        <w:t>дискриминации по признакам формы собственности, места регистрации или положения на рынке.</w:t>
      </w:r>
      <w:r>
        <w:rPr>
          <w:rFonts w:eastAsiaTheme="minorHAnsi"/>
          <w:color w:val="000000" w:themeColor="text1"/>
          <w:lang w:eastAsia="en-US"/>
        </w:rPr>
        <w:t xml:space="preserve"> </w:t>
      </w:r>
      <w:r w:rsidR="002233BF" w:rsidRPr="002233BF">
        <w:rPr>
          <w:rFonts w:eastAsiaTheme="minorHAnsi"/>
          <w:color w:val="000000" w:themeColor="text1"/>
          <w:lang w:eastAsia="en-US"/>
        </w:rPr>
        <w:t xml:space="preserve">Кроме того </w:t>
      </w:r>
      <w:r w:rsidR="002233BF" w:rsidRPr="002233BF">
        <w:rPr>
          <w:rFonts w:eastAsiaTheme="minorHAnsi"/>
          <w:lang w:eastAsia="en-US"/>
        </w:rPr>
        <w:t xml:space="preserve">решение о введении </w:t>
      </w:r>
      <w:r w:rsidR="002233BF" w:rsidRPr="002233BF">
        <w:rPr>
          <w:color w:val="000000" w:themeColor="text1"/>
        </w:rPr>
        <w:t>к</w:t>
      </w:r>
      <w:r w:rsidR="002233BF" w:rsidRPr="002233BF">
        <w:t>оличественных ограничений внешней торговли а</w:t>
      </w:r>
      <w:r w:rsidR="002233BF" w:rsidRPr="002233BF">
        <w:t>г</w:t>
      </w:r>
      <w:r w:rsidR="002233BF" w:rsidRPr="002233BF">
        <w:t>ропромышленной продукцией</w:t>
      </w:r>
      <w:r w:rsidR="002233BF" w:rsidRPr="002233BF">
        <w:rPr>
          <w:rFonts w:eastAsiaTheme="minorHAnsi"/>
          <w:bCs/>
          <w:lang w:eastAsia="en-US"/>
        </w:rPr>
        <w:t xml:space="preserve"> </w:t>
      </w:r>
      <w:r w:rsidR="002233BF">
        <w:rPr>
          <w:rFonts w:eastAsiaTheme="minorHAnsi"/>
          <w:bCs/>
          <w:lang w:eastAsia="en-US"/>
        </w:rPr>
        <w:t xml:space="preserve">приятое </w:t>
      </w:r>
      <w:r w:rsidR="002233BF" w:rsidRPr="002233BF">
        <w:rPr>
          <w:rFonts w:eastAsiaTheme="minorHAnsi"/>
          <w:bCs/>
          <w:lang w:eastAsia="en-US"/>
        </w:rPr>
        <w:t>Правительством РФ</w:t>
      </w:r>
      <w:r w:rsidR="002233BF" w:rsidRPr="002233BF">
        <w:rPr>
          <w:rFonts w:eastAsiaTheme="minorHAnsi"/>
          <w:lang w:eastAsia="en-US"/>
        </w:rPr>
        <w:t xml:space="preserve"> можно рассматривать как ответн</w:t>
      </w:r>
      <w:r w:rsidR="002233BF">
        <w:rPr>
          <w:rFonts w:eastAsiaTheme="minorHAnsi"/>
          <w:lang w:eastAsia="en-US"/>
        </w:rPr>
        <w:t>ая</w:t>
      </w:r>
      <w:r w:rsidR="002233BF" w:rsidRPr="002233BF">
        <w:rPr>
          <w:rFonts w:eastAsiaTheme="minorHAnsi"/>
          <w:lang w:eastAsia="en-US"/>
        </w:rPr>
        <w:t xml:space="preserve"> мера в случае, если ин</w:t>
      </w:r>
      <w:r w:rsidR="002233BF" w:rsidRPr="002233BF">
        <w:rPr>
          <w:rFonts w:eastAsiaTheme="minorHAnsi"/>
          <w:lang w:eastAsia="en-US"/>
        </w:rPr>
        <w:t>о</w:t>
      </w:r>
      <w:r w:rsidR="002233BF" w:rsidRPr="002233BF">
        <w:rPr>
          <w:rFonts w:eastAsiaTheme="minorHAnsi"/>
          <w:lang w:eastAsia="en-US"/>
        </w:rPr>
        <w:lastRenderedPageBreak/>
        <w:t>странное государство не выполняет принятые им по междун</w:t>
      </w:r>
      <w:r w:rsidR="002233BF" w:rsidRPr="002233BF">
        <w:rPr>
          <w:rFonts w:eastAsiaTheme="minorHAnsi"/>
          <w:lang w:eastAsia="en-US"/>
        </w:rPr>
        <w:t>а</w:t>
      </w:r>
      <w:r w:rsidR="002233BF" w:rsidRPr="002233BF">
        <w:rPr>
          <w:rFonts w:eastAsiaTheme="minorHAnsi"/>
          <w:lang w:eastAsia="en-US"/>
        </w:rPr>
        <w:t>родным договорам обязательства в отношении РФ; предпр</w:t>
      </w:r>
      <w:r w:rsidR="002233BF" w:rsidRPr="002233BF">
        <w:rPr>
          <w:rFonts w:eastAsiaTheme="minorHAnsi"/>
          <w:lang w:eastAsia="en-US"/>
        </w:rPr>
        <w:t>и</w:t>
      </w:r>
      <w:r w:rsidR="002233BF" w:rsidRPr="002233BF">
        <w:rPr>
          <w:rFonts w:eastAsiaTheme="minorHAnsi"/>
          <w:lang w:eastAsia="en-US"/>
        </w:rPr>
        <w:t>нимает меры, которые нарушают экономические интересы РФ, субъектов РФ, муниципальных образований или росси</w:t>
      </w:r>
      <w:r w:rsidR="002233BF" w:rsidRPr="002233BF">
        <w:rPr>
          <w:rFonts w:eastAsiaTheme="minorHAnsi"/>
          <w:lang w:eastAsia="en-US"/>
        </w:rPr>
        <w:t>й</w:t>
      </w:r>
      <w:r w:rsidR="002233BF" w:rsidRPr="002233BF">
        <w:rPr>
          <w:rFonts w:eastAsiaTheme="minorHAnsi"/>
          <w:lang w:eastAsia="en-US"/>
        </w:rPr>
        <w:t>ских лиц либо политические интересы РФ, в том числе меры, которые необоснованно закрывают российским лицам доступ на рынок иностранного государства или иным образом н</w:t>
      </w:r>
      <w:r w:rsidR="002233BF" w:rsidRPr="002233BF">
        <w:rPr>
          <w:rFonts w:eastAsiaTheme="minorHAnsi"/>
          <w:lang w:eastAsia="en-US"/>
        </w:rPr>
        <w:t>е</w:t>
      </w:r>
      <w:r w:rsidR="002233BF" w:rsidRPr="002233BF">
        <w:rPr>
          <w:rFonts w:eastAsiaTheme="minorHAnsi"/>
          <w:lang w:eastAsia="en-US"/>
        </w:rPr>
        <w:t>обоснованно дискриминируют российских лиц; не предоста</w:t>
      </w:r>
      <w:r w:rsidR="002233BF" w:rsidRPr="002233BF">
        <w:rPr>
          <w:rFonts w:eastAsiaTheme="minorHAnsi"/>
          <w:lang w:eastAsia="en-US"/>
        </w:rPr>
        <w:t>в</w:t>
      </w:r>
      <w:r w:rsidR="002233BF" w:rsidRPr="002233BF">
        <w:rPr>
          <w:rFonts w:eastAsiaTheme="minorHAnsi"/>
          <w:lang w:eastAsia="en-US"/>
        </w:rPr>
        <w:t>ляет российским лицам адекватную и эффективную защиту их законных интересов в этом государстве (например, защиту от антиконкурентной деятельности других лиц); не предприн</w:t>
      </w:r>
      <w:r w:rsidR="002233BF" w:rsidRPr="002233BF">
        <w:rPr>
          <w:rFonts w:eastAsiaTheme="minorHAnsi"/>
          <w:lang w:eastAsia="en-US"/>
        </w:rPr>
        <w:t>и</w:t>
      </w:r>
      <w:r w:rsidR="002233BF" w:rsidRPr="002233BF">
        <w:rPr>
          <w:rFonts w:eastAsiaTheme="minorHAnsi"/>
          <w:lang w:eastAsia="en-US"/>
        </w:rPr>
        <w:t>мает разумных действий для борьбы с противоправной де</w:t>
      </w:r>
      <w:r w:rsidR="002233BF" w:rsidRPr="002233BF">
        <w:rPr>
          <w:rFonts w:eastAsiaTheme="minorHAnsi"/>
          <w:lang w:eastAsia="en-US"/>
        </w:rPr>
        <w:t>я</w:t>
      </w:r>
      <w:r w:rsidR="002233BF" w:rsidRPr="002233BF">
        <w:rPr>
          <w:rFonts w:eastAsiaTheme="minorHAnsi"/>
          <w:lang w:eastAsia="en-US"/>
        </w:rPr>
        <w:t>тельностью физических или юридических лиц этого госуда</w:t>
      </w:r>
      <w:r w:rsidR="002233BF" w:rsidRPr="002233BF">
        <w:rPr>
          <w:rFonts w:eastAsiaTheme="minorHAnsi"/>
          <w:lang w:eastAsia="en-US"/>
        </w:rPr>
        <w:t>р</w:t>
      </w:r>
      <w:r w:rsidR="002233BF" w:rsidRPr="002233BF">
        <w:rPr>
          <w:rFonts w:eastAsiaTheme="minorHAnsi"/>
          <w:lang w:eastAsia="en-US"/>
        </w:rPr>
        <w:t>ства на территории РФ</w:t>
      </w:r>
      <w:r w:rsidR="002233BF">
        <w:rPr>
          <w:rStyle w:val="afd"/>
          <w:rFonts w:eastAsiaTheme="minorHAnsi"/>
          <w:lang w:eastAsia="en-US"/>
        </w:rPr>
        <w:footnoteReference w:id="49"/>
      </w:r>
      <w:r w:rsidR="002233BF" w:rsidRPr="002233BF">
        <w:rPr>
          <w:rFonts w:eastAsiaTheme="minorHAnsi"/>
          <w:lang w:eastAsia="en-US"/>
        </w:rPr>
        <w:t>.</w:t>
      </w:r>
      <w:r w:rsidR="002233BF">
        <w:rPr>
          <w:rFonts w:eastAsiaTheme="minorHAnsi"/>
          <w:lang w:eastAsia="en-US"/>
        </w:rPr>
        <w:t xml:space="preserve"> </w:t>
      </w:r>
      <w:r w:rsidRPr="006D1820">
        <w:rPr>
          <w:rFonts w:eastAsiaTheme="minorHAnsi"/>
          <w:color w:val="000000" w:themeColor="text1"/>
          <w:lang w:eastAsia="en-US"/>
        </w:rPr>
        <w:t xml:space="preserve">К примеру, </w:t>
      </w:r>
      <w:hyperlink r:id="rId46" w:history="1">
        <w:r w:rsidRPr="006D1820">
          <w:rPr>
            <w:rFonts w:eastAsiaTheme="minorHAnsi"/>
            <w:color w:val="000000" w:themeColor="text1"/>
            <w:lang w:eastAsia="en-US"/>
          </w:rPr>
          <w:t>Постановлением</w:t>
        </w:r>
      </w:hyperlink>
      <w:r w:rsidRPr="006D1820">
        <w:rPr>
          <w:rFonts w:eastAsiaTheme="minorHAnsi"/>
          <w:color w:val="000000" w:themeColor="text1"/>
          <w:lang w:eastAsia="en-US"/>
        </w:rPr>
        <w:t xml:space="preserve"> Прав</w:t>
      </w:r>
      <w:r w:rsidRPr="006D1820">
        <w:rPr>
          <w:rFonts w:eastAsiaTheme="minorHAnsi"/>
          <w:color w:val="000000" w:themeColor="text1"/>
          <w:lang w:eastAsia="en-US"/>
        </w:rPr>
        <w:t>и</w:t>
      </w:r>
      <w:r w:rsidRPr="006D1820">
        <w:rPr>
          <w:rFonts w:eastAsiaTheme="minorHAnsi"/>
          <w:color w:val="000000" w:themeColor="text1"/>
          <w:lang w:eastAsia="en-US"/>
        </w:rPr>
        <w:t xml:space="preserve">тельства Российской Федерации от </w:t>
      </w:r>
      <w:r w:rsidR="00EC115F">
        <w:rPr>
          <w:rFonts w:eastAsiaTheme="minorHAnsi"/>
          <w:color w:val="000000" w:themeColor="text1"/>
          <w:lang w:eastAsia="en-US"/>
        </w:rPr>
        <w:t>0</w:t>
      </w:r>
      <w:r w:rsidRPr="006D1820">
        <w:rPr>
          <w:rFonts w:eastAsiaTheme="minorHAnsi"/>
          <w:color w:val="000000" w:themeColor="text1"/>
          <w:lang w:eastAsia="en-US"/>
        </w:rPr>
        <w:t>7</w:t>
      </w:r>
      <w:r w:rsidR="00EC115F">
        <w:rPr>
          <w:rFonts w:eastAsiaTheme="minorHAnsi"/>
          <w:color w:val="000000" w:themeColor="text1"/>
          <w:lang w:eastAsia="en-US"/>
        </w:rPr>
        <w:t>.08.</w:t>
      </w:r>
      <w:r w:rsidRPr="006D1820">
        <w:rPr>
          <w:rFonts w:eastAsiaTheme="minorHAnsi"/>
          <w:color w:val="000000" w:themeColor="text1"/>
          <w:lang w:eastAsia="en-US"/>
        </w:rPr>
        <w:t>2014 № 778 «О м</w:t>
      </w:r>
      <w:r w:rsidRPr="006D1820">
        <w:rPr>
          <w:rFonts w:eastAsiaTheme="minorHAnsi"/>
          <w:color w:val="000000" w:themeColor="text1"/>
          <w:lang w:eastAsia="en-US"/>
        </w:rPr>
        <w:t>е</w:t>
      </w:r>
      <w:r w:rsidRPr="006D1820">
        <w:rPr>
          <w:rFonts w:eastAsiaTheme="minorHAnsi"/>
          <w:color w:val="000000" w:themeColor="text1"/>
          <w:lang w:eastAsia="en-US"/>
        </w:rPr>
        <w:t xml:space="preserve">рах по реализации Указа Президента Российской Федерации от </w:t>
      </w:r>
      <w:r w:rsidR="00EC115F">
        <w:rPr>
          <w:rFonts w:eastAsiaTheme="minorHAnsi"/>
          <w:color w:val="000000" w:themeColor="text1"/>
          <w:lang w:eastAsia="en-US"/>
        </w:rPr>
        <w:t>0</w:t>
      </w:r>
      <w:r w:rsidRPr="006D1820">
        <w:rPr>
          <w:rFonts w:eastAsiaTheme="minorHAnsi"/>
          <w:color w:val="000000" w:themeColor="text1"/>
          <w:lang w:eastAsia="en-US"/>
        </w:rPr>
        <w:t>6</w:t>
      </w:r>
      <w:r w:rsidR="00EC115F">
        <w:rPr>
          <w:rFonts w:eastAsiaTheme="minorHAnsi"/>
          <w:color w:val="000000" w:themeColor="text1"/>
          <w:lang w:eastAsia="en-US"/>
        </w:rPr>
        <w:t>.08.</w:t>
      </w:r>
      <w:r w:rsidRPr="006D1820">
        <w:rPr>
          <w:rFonts w:eastAsiaTheme="minorHAnsi"/>
          <w:color w:val="000000" w:themeColor="text1"/>
          <w:lang w:eastAsia="en-US"/>
        </w:rPr>
        <w:t>2014 № 560 «О применении отдельных специальных экономических мер в целях обеспечения безопасности Ро</w:t>
      </w:r>
      <w:r w:rsidRPr="006D1820">
        <w:rPr>
          <w:rFonts w:eastAsiaTheme="minorHAnsi"/>
          <w:color w:val="000000" w:themeColor="text1"/>
          <w:lang w:eastAsia="en-US"/>
        </w:rPr>
        <w:t>с</w:t>
      </w:r>
      <w:r w:rsidRPr="006D1820">
        <w:rPr>
          <w:rFonts w:eastAsiaTheme="minorHAnsi"/>
          <w:color w:val="000000" w:themeColor="text1"/>
          <w:lang w:eastAsia="en-US"/>
        </w:rPr>
        <w:t>сийской Федерации» сроком на 1 год был введен запрет на ввоз в Российскую Федерацию сельскохозяйственной проду</w:t>
      </w:r>
      <w:r w:rsidRPr="006D1820">
        <w:rPr>
          <w:rFonts w:eastAsiaTheme="minorHAnsi"/>
          <w:color w:val="000000" w:themeColor="text1"/>
          <w:lang w:eastAsia="en-US"/>
        </w:rPr>
        <w:t>к</w:t>
      </w:r>
      <w:r w:rsidRPr="006D1820">
        <w:rPr>
          <w:rFonts w:eastAsiaTheme="minorHAnsi"/>
          <w:color w:val="000000" w:themeColor="text1"/>
          <w:lang w:eastAsia="en-US"/>
        </w:rPr>
        <w:t>ции, сырья и продовольствия, страной происхождения кот</w:t>
      </w:r>
      <w:r w:rsidRPr="006D1820">
        <w:rPr>
          <w:rFonts w:eastAsiaTheme="minorHAnsi"/>
          <w:color w:val="000000" w:themeColor="text1"/>
          <w:lang w:eastAsia="en-US"/>
        </w:rPr>
        <w:t>о</w:t>
      </w:r>
      <w:r w:rsidRPr="006D1820">
        <w:rPr>
          <w:rFonts w:eastAsiaTheme="minorHAnsi"/>
          <w:color w:val="000000" w:themeColor="text1"/>
          <w:lang w:eastAsia="en-US"/>
        </w:rPr>
        <w:t>рых являются Соединенные Штаты Америки, страны Евр</w:t>
      </w:r>
      <w:r w:rsidRPr="006D1820">
        <w:rPr>
          <w:rFonts w:eastAsiaTheme="minorHAnsi"/>
          <w:color w:val="000000" w:themeColor="text1"/>
          <w:lang w:eastAsia="en-US"/>
        </w:rPr>
        <w:t>о</w:t>
      </w:r>
      <w:r w:rsidRPr="006D1820">
        <w:rPr>
          <w:rFonts w:eastAsiaTheme="minorHAnsi"/>
          <w:color w:val="000000" w:themeColor="text1"/>
          <w:lang w:eastAsia="en-US"/>
        </w:rPr>
        <w:t>пейского союза, Канада, Австралия и Королевство Норвегия, который распространяется на всех участников внешнеэкон</w:t>
      </w:r>
      <w:r w:rsidRPr="006D1820">
        <w:rPr>
          <w:rFonts w:eastAsiaTheme="minorHAnsi"/>
          <w:color w:val="000000" w:themeColor="text1"/>
          <w:lang w:eastAsia="en-US"/>
        </w:rPr>
        <w:t>о</w:t>
      </w:r>
      <w:r w:rsidRPr="006D1820">
        <w:rPr>
          <w:rFonts w:eastAsiaTheme="minorHAnsi"/>
          <w:color w:val="000000" w:themeColor="text1"/>
          <w:lang w:eastAsia="en-US"/>
        </w:rPr>
        <w:t>мической деятельности, осуществлявших ввоз поименова</w:t>
      </w:r>
      <w:r w:rsidRPr="006D1820">
        <w:rPr>
          <w:rFonts w:eastAsiaTheme="minorHAnsi"/>
          <w:color w:val="000000" w:themeColor="text1"/>
          <w:lang w:eastAsia="en-US"/>
        </w:rPr>
        <w:t>н</w:t>
      </w:r>
      <w:r w:rsidRPr="006D1820">
        <w:rPr>
          <w:rFonts w:eastAsiaTheme="minorHAnsi"/>
          <w:color w:val="000000" w:themeColor="text1"/>
          <w:lang w:eastAsia="en-US"/>
        </w:rPr>
        <w:t xml:space="preserve">ных товаров из указанных стран. </w:t>
      </w:r>
    </w:p>
    <w:p w:rsidR="006D1820" w:rsidRPr="006D1820" w:rsidRDefault="00161153" w:rsidP="00F93B8A">
      <w:pPr>
        <w:autoSpaceDE w:val="0"/>
        <w:autoSpaceDN w:val="0"/>
        <w:adjustRightInd w:val="0"/>
        <w:ind w:firstLine="540"/>
        <w:rPr>
          <w:rFonts w:eastAsiaTheme="minorHAnsi"/>
          <w:lang w:eastAsia="en-US"/>
        </w:rPr>
      </w:pPr>
      <w:r w:rsidRPr="006D1820">
        <w:rPr>
          <w:rFonts w:eastAsiaTheme="minorHAnsi"/>
          <w:color w:val="000000" w:themeColor="text1"/>
          <w:lang w:eastAsia="en-US"/>
        </w:rPr>
        <w:t>Указом Президента РФ от 12.07.2018 № 420 «О продл</w:t>
      </w:r>
      <w:r w:rsidRPr="006D1820">
        <w:rPr>
          <w:rFonts w:eastAsiaTheme="minorHAnsi"/>
          <w:color w:val="000000" w:themeColor="text1"/>
          <w:lang w:eastAsia="en-US"/>
        </w:rPr>
        <w:t>е</w:t>
      </w:r>
      <w:r w:rsidRPr="006D1820">
        <w:rPr>
          <w:rFonts w:eastAsiaTheme="minorHAnsi"/>
          <w:color w:val="000000" w:themeColor="text1"/>
          <w:lang w:eastAsia="en-US"/>
        </w:rPr>
        <w:t xml:space="preserve">нии действия отдельных специальных экономических мер в целях обеспечения безопасности Российской Федерации» </w:t>
      </w:r>
      <w:r w:rsidR="006D1820" w:rsidRPr="006D1820">
        <w:rPr>
          <w:rFonts w:eastAsiaTheme="minorHAnsi"/>
          <w:color w:val="000000" w:themeColor="text1"/>
          <w:lang w:eastAsia="en-US"/>
        </w:rPr>
        <w:t>б</w:t>
      </w:r>
      <w:r w:rsidR="006D1820" w:rsidRPr="006D1820">
        <w:rPr>
          <w:rFonts w:eastAsiaTheme="minorHAnsi"/>
          <w:color w:val="000000" w:themeColor="text1"/>
          <w:lang w:eastAsia="en-US"/>
        </w:rPr>
        <w:t>ы</w:t>
      </w:r>
      <w:r w:rsidR="006D1820" w:rsidRPr="006D1820">
        <w:rPr>
          <w:rFonts w:eastAsiaTheme="minorHAnsi"/>
          <w:color w:val="000000" w:themeColor="text1"/>
          <w:lang w:eastAsia="en-US"/>
        </w:rPr>
        <w:t xml:space="preserve">ло продлено с </w:t>
      </w:r>
      <w:r w:rsidR="00EC115F">
        <w:rPr>
          <w:rFonts w:eastAsiaTheme="minorHAnsi"/>
          <w:color w:val="000000" w:themeColor="text1"/>
          <w:lang w:eastAsia="en-US"/>
        </w:rPr>
        <w:t>0</w:t>
      </w:r>
      <w:r w:rsidR="006D1820" w:rsidRPr="006D1820">
        <w:rPr>
          <w:rFonts w:eastAsiaTheme="minorHAnsi"/>
          <w:color w:val="000000" w:themeColor="text1"/>
          <w:lang w:eastAsia="en-US"/>
        </w:rPr>
        <w:t>1</w:t>
      </w:r>
      <w:r w:rsidR="00EC115F">
        <w:rPr>
          <w:rFonts w:eastAsiaTheme="minorHAnsi"/>
          <w:color w:val="000000" w:themeColor="text1"/>
          <w:lang w:eastAsia="en-US"/>
        </w:rPr>
        <w:t>.01.2019</w:t>
      </w:r>
      <w:r w:rsidR="006D1820" w:rsidRPr="006D1820">
        <w:rPr>
          <w:rFonts w:eastAsiaTheme="minorHAnsi"/>
          <w:color w:val="000000" w:themeColor="text1"/>
          <w:lang w:eastAsia="en-US"/>
        </w:rPr>
        <w:t xml:space="preserve"> по 31</w:t>
      </w:r>
      <w:r w:rsidR="00EC115F">
        <w:rPr>
          <w:rFonts w:eastAsiaTheme="minorHAnsi"/>
          <w:color w:val="000000" w:themeColor="text1"/>
          <w:lang w:eastAsia="en-US"/>
        </w:rPr>
        <w:t>.12.</w:t>
      </w:r>
      <w:r w:rsidR="006D1820" w:rsidRPr="006D1820">
        <w:rPr>
          <w:rFonts w:eastAsiaTheme="minorHAnsi"/>
          <w:color w:val="000000" w:themeColor="text1"/>
          <w:lang w:eastAsia="en-US"/>
        </w:rPr>
        <w:t xml:space="preserve">2019 действие отдельных </w:t>
      </w:r>
      <w:r w:rsidR="006D1820" w:rsidRPr="006D1820">
        <w:rPr>
          <w:rFonts w:eastAsiaTheme="minorHAnsi"/>
          <w:color w:val="000000" w:themeColor="text1"/>
          <w:lang w:eastAsia="en-US"/>
        </w:rPr>
        <w:lastRenderedPageBreak/>
        <w:t>специальных экономических мер</w:t>
      </w:r>
      <w:r w:rsidR="006D1820" w:rsidRPr="006D1820">
        <w:rPr>
          <w:rStyle w:val="afd"/>
          <w:rFonts w:eastAsiaTheme="minorHAnsi"/>
          <w:color w:val="000000" w:themeColor="text1"/>
          <w:lang w:eastAsia="en-US"/>
        </w:rPr>
        <w:footnoteReference w:id="50"/>
      </w:r>
      <w:r w:rsidR="006D1820" w:rsidRPr="006D1820">
        <w:rPr>
          <w:rFonts w:eastAsiaTheme="minorHAnsi"/>
          <w:color w:val="000000" w:themeColor="text1"/>
          <w:lang w:eastAsia="en-US"/>
        </w:rPr>
        <w:t>.</w:t>
      </w:r>
      <w:r w:rsidR="006D1820">
        <w:rPr>
          <w:rFonts w:eastAsiaTheme="minorHAnsi"/>
          <w:color w:val="000000" w:themeColor="text1"/>
          <w:lang w:eastAsia="en-US"/>
        </w:rPr>
        <w:t xml:space="preserve"> </w:t>
      </w:r>
      <w:r w:rsidR="00196075" w:rsidRPr="006D1820">
        <w:rPr>
          <w:rFonts w:eastAsiaTheme="minorHAnsi"/>
          <w:lang w:eastAsia="en-US"/>
        </w:rPr>
        <w:t>В случае применения к</w:t>
      </w:r>
      <w:r w:rsidR="00196075" w:rsidRPr="006D1820">
        <w:rPr>
          <w:rFonts w:eastAsiaTheme="minorHAnsi"/>
          <w:lang w:eastAsia="en-US"/>
        </w:rPr>
        <w:t>о</w:t>
      </w:r>
      <w:r w:rsidR="00196075" w:rsidRPr="006D1820">
        <w:rPr>
          <w:rFonts w:eastAsiaTheme="minorHAnsi"/>
          <w:lang w:eastAsia="en-US"/>
        </w:rPr>
        <w:t>личественных ограничений импорта и экспорта товаров нач</w:t>
      </w:r>
      <w:r w:rsidR="00196075" w:rsidRPr="006D1820">
        <w:rPr>
          <w:rFonts w:eastAsiaTheme="minorHAnsi"/>
          <w:lang w:eastAsia="en-US"/>
        </w:rPr>
        <w:t>и</w:t>
      </w:r>
      <w:r w:rsidR="00196075" w:rsidRPr="006D1820">
        <w:rPr>
          <w:rFonts w:eastAsiaTheme="minorHAnsi"/>
          <w:lang w:eastAsia="en-US"/>
        </w:rPr>
        <w:t>нает действовать режим лицензирования в сфере внешней торговли.</w:t>
      </w:r>
    </w:p>
    <w:p w:rsidR="000A5D66" w:rsidRPr="000A5D66" w:rsidRDefault="006D1820" w:rsidP="000A5D66">
      <w:pPr>
        <w:autoSpaceDE w:val="0"/>
        <w:autoSpaceDN w:val="0"/>
        <w:adjustRightInd w:val="0"/>
        <w:ind w:firstLine="540"/>
        <w:rPr>
          <w:rFonts w:eastAsiaTheme="minorHAnsi"/>
          <w:color w:val="000000" w:themeColor="text1"/>
          <w:lang w:eastAsia="en-US"/>
        </w:rPr>
      </w:pPr>
      <w:r w:rsidRPr="00CC3C1C">
        <w:rPr>
          <w:b/>
          <w:bCs/>
        </w:rPr>
        <w:t>Лицензирование внешней торговли агропромышле</w:t>
      </w:r>
      <w:r w:rsidRPr="00CC3C1C">
        <w:rPr>
          <w:b/>
          <w:bCs/>
        </w:rPr>
        <w:t>н</w:t>
      </w:r>
      <w:r w:rsidRPr="00CC3C1C">
        <w:rPr>
          <w:b/>
          <w:bCs/>
        </w:rPr>
        <w:t>ной продукцией.</w:t>
      </w:r>
      <w:r w:rsidRPr="006D1820">
        <w:rPr>
          <w:rFonts w:eastAsiaTheme="minorHAnsi"/>
          <w:lang w:eastAsia="en-US"/>
        </w:rPr>
        <w:t xml:space="preserve"> </w:t>
      </w:r>
      <w:r w:rsidR="000A5D66" w:rsidRPr="000A5D66">
        <w:rPr>
          <w:rFonts w:eastAsiaTheme="minorHAnsi"/>
          <w:color w:val="000000" w:themeColor="text1"/>
          <w:lang w:eastAsia="en-US"/>
        </w:rPr>
        <w:t xml:space="preserve">В соответствии с </w:t>
      </w:r>
      <w:hyperlink r:id="rId47" w:history="1">
        <w:r w:rsidR="000A5D66">
          <w:rPr>
            <w:rFonts w:eastAsiaTheme="minorHAnsi"/>
            <w:color w:val="000000" w:themeColor="text1"/>
            <w:lang w:eastAsia="en-US"/>
          </w:rPr>
          <w:t>приложением №</w:t>
        </w:r>
        <w:r w:rsidR="000A5D66" w:rsidRPr="000A5D66">
          <w:rPr>
            <w:rFonts w:eastAsiaTheme="minorHAnsi"/>
            <w:color w:val="000000" w:themeColor="text1"/>
            <w:lang w:eastAsia="en-US"/>
          </w:rPr>
          <w:t xml:space="preserve"> 7</w:t>
        </w:r>
      </w:hyperlink>
      <w:r w:rsidR="000A5D66" w:rsidRPr="000A5D66">
        <w:rPr>
          <w:rFonts w:eastAsiaTheme="minorHAnsi"/>
          <w:color w:val="000000" w:themeColor="text1"/>
          <w:lang w:eastAsia="en-US"/>
        </w:rPr>
        <w:t xml:space="preserve"> к Дог</w:t>
      </w:r>
      <w:r w:rsidR="000A5D66" w:rsidRPr="000A5D66">
        <w:rPr>
          <w:rFonts w:eastAsiaTheme="minorHAnsi"/>
          <w:color w:val="000000" w:themeColor="text1"/>
          <w:lang w:eastAsia="en-US"/>
        </w:rPr>
        <w:t>о</w:t>
      </w:r>
      <w:r w:rsidR="000A5D66" w:rsidRPr="000A5D66">
        <w:rPr>
          <w:rFonts w:eastAsiaTheme="minorHAnsi"/>
          <w:color w:val="000000" w:themeColor="text1"/>
          <w:lang w:eastAsia="en-US"/>
        </w:rPr>
        <w:t>вору о Евразийском экономическом союзе от 29</w:t>
      </w:r>
      <w:r w:rsidR="00F93B8A">
        <w:rPr>
          <w:rFonts w:eastAsiaTheme="minorHAnsi"/>
          <w:color w:val="000000" w:themeColor="text1"/>
          <w:lang w:eastAsia="en-US"/>
        </w:rPr>
        <w:t>.05.</w:t>
      </w:r>
      <w:r w:rsidR="000A5D66" w:rsidRPr="000A5D66">
        <w:rPr>
          <w:rFonts w:eastAsiaTheme="minorHAnsi"/>
          <w:color w:val="000000" w:themeColor="text1"/>
          <w:lang w:eastAsia="en-US"/>
        </w:rPr>
        <w:t>2014 ра</w:t>
      </w:r>
      <w:r w:rsidR="000A5D66" w:rsidRPr="000A5D66">
        <w:rPr>
          <w:rFonts w:eastAsiaTheme="minorHAnsi"/>
          <w:color w:val="000000" w:themeColor="text1"/>
          <w:lang w:eastAsia="en-US"/>
        </w:rPr>
        <w:t>з</w:t>
      </w:r>
      <w:r w:rsidR="000A5D66" w:rsidRPr="000A5D66">
        <w:rPr>
          <w:rFonts w:eastAsiaTheme="minorHAnsi"/>
          <w:color w:val="000000" w:themeColor="text1"/>
          <w:lang w:eastAsia="en-US"/>
        </w:rPr>
        <w:t>решительный порядок ввоза /вывоза товаров реализуется п</w:t>
      </w:r>
      <w:r w:rsidR="000A5D66" w:rsidRPr="000A5D66">
        <w:rPr>
          <w:rFonts w:eastAsiaTheme="minorHAnsi"/>
          <w:color w:val="000000" w:themeColor="text1"/>
          <w:lang w:eastAsia="en-US"/>
        </w:rPr>
        <w:t>о</w:t>
      </w:r>
      <w:r w:rsidR="000A5D66" w:rsidRPr="000A5D66">
        <w:rPr>
          <w:rFonts w:eastAsiaTheme="minorHAnsi"/>
          <w:color w:val="000000" w:themeColor="text1"/>
          <w:lang w:eastAsia="en-US"/>
        </w:rPr>
        <w:t>средством введения лицензирования или применения иных административных мер регулирования внешнеторговой де</w:t>
      </w:r>
      <w:r w:rsidR="000A5D66" w:rsidRPr="000A5D66">
        <w:rPr>
          <w:rFonts w:eastAsiaTheme="minorHAnsi"/>
          <w:color w:val="000000" w:themeColor="text1"/>
          <w:lang w:eastAsia="en-US"/>
        </w:rPr>
        <w:t>я</w:t>
      </w:r>
      <w:r w:rsidR="000A5D66" w:rsidRPr="000A5D66">
        <w:rPr>
          <w:rFonts w:eastAsiaTheme="minorHAnsi"/>
          <w:color w:val="000000" w:themeColor="text1"/>
          <w:lang w:eastAsia="en-US"/>
        </w:rPr>
        <w:t xml:space="preserve">тельности. </w:t>
      </w:r>
    </w:p>
    <w:p w:rsidR="00565421" w:rsidRDefault="00A3079E" w:rsidP="00163DA0">
      <w:pPr>
        <w:autoSpaceDE w:val="0"/>
        <w:autoSpaceDN w:val="0"/>
        <w:adjustRightInd w:val="0"/>
        <w:ind w:firstLine="540"/>
        <w:rPr>
          <w:rFonts w:eastAsiaTheme="minorHAnsi"/>
          <w:lang w:eastAsia="en-US"/>
        </w:rPr>
      </w:pPr>
      <w:r w:rsidRPr="00A3079E">
        <w:rPr>
          <w:rFonts w:eastAsiaTheme="minorHAnsi"/>
          <w:lang w:eastAsia="en-US"/>
        </w:rPr>
        <w:t xml:space="preserve">Лицензия во внешней торговле </w:t>
      </w:r>
      <w:r w:rsidRPr="00A3079E">
        <w:t>–</w:t>
      </w:r>
      <w:r w:rsidRPr="00A3079E">
        <w:rPr>
          <w:rFonts w:eastAsiaTheme="minorHAnsi"/>
          <w:lang w:eastAsia="en-US"/>
        </w:rPr>
        <w:t xml:space="preserve"> это разрешение на ввоз, вывоз или транзит товаров (работ, услуг), свободное перем</w:t>
      </w:r>
      <w:r w:rsidRPr="00A3079E">
        <w:rPr>
          <w:rFonts w:eastAsiaTheme="minorHAnsi"/>
          <w:lang w:eastAsia="en-US"/>
        </w:rPr>
        <w:t>е</w:t>
      </w:r>
      <w:r w:rsidRPr="00A3079E">
        <w:rPr>
          <w:rFonts w:eastAsiaTheme="minorHAnsi"/>
          <w:lang w:eastAsia="en-US"/>
        </w:rPr>
        <w:t>щение которых через таможенную границу не допускается.</w:t>
      </w:r>
      <w:r>
        <w:rPr>
          <w:rFonts w:eastAsiaTheme="minorHAnsi"/>
          <w:lang w:eastAsia="en-US"/>
        </w:rPr>
        <w:t xml:space="preserve"> </w:t>
      </w:r>
    </w:p>
    <w:p w:rsidR="00565421" w:rsidRDefault="00A3079E" w:rsidP="00163DA0">
      <w:pPr>
        <w:autoSpaceDE w:val="0"/>
        <w:autoSpaceDN w:val="0"/>
        <w:adjustRightInd w:val="0"/>
        <w:ind w:firstLine="540"/>
        <w:rPr>
          <w:rFonts w:eastAsiaTheme="minorHAnsi"/>
          <w:color w:val="000000" w:themeColor="text1"/>
          <w:lang w:eastAsia="en-US"/>
        </w:rPr>
      </w:pPr>
      <w:r w:rsidRPr="00B00C33">
        <w:rPr>
          <w:rFonts w:eastAsiaTheme="minorHAnsi"/>
          <w:color w:val="000000" w:themeColor="text1"/>
          <w:lang w:eastAsia="en-US"/>
        </w:rPr>
        <w:t xml:space="preserve">Основанием для экспорта и (или) импорта </w:t>
      </w:r>
      <w:r w:rsidRPr="00B00C33">
        <w:rPr>
          <w:bCs/>
          <w:color w:val="000000" w:themeColor="text1"/>
        </w:rPr>
        <w:t>продукции</w:t>
      </w:r>
      <w:r w:rsidR="008D6638">
        <w:rPr>
          <w:bCs/>
          <w:color w:val="000000" w:themeColor="text1"/>
        </w:rPr>
        <w:t xml:space="preserve"> а</w:t>
      </w:r>
      <w:r w:rsidR="008D6638">
        <w:rPr>
          <w:bCs/>
          <w:color w:val="000000" w:themeColor="text1"/>
        </w:rPr>
        <w:t>г</w:t>
      </w:r>
      <w:r w:rsidR="008D6638">
        <w:rPr>
          <w:bCs/>
          <w:color w:val="000000" w:themeColor="text1"/>
        </w:rPr>
        <w:t>ропромышленного комплекса</w:t>
      </w:r>
      <w:r w:rsidRPr="00B00C33">
        <w:rPr>
          <w:rFonts w:eastAsiaTheme="minorHAnsi"/>
          <w:color w:val="000000" w:themeColor="text1"/>
          <w:lang w:eastAsia="en-US"/>
        </w:rPr>
        <w:t>, является лицензия, выдаваемая Министерством промышленности и торговли РФ на основ</w:t>
      </w:r>
      <w:r w:rsidRPr="00B00C33">
        <w:rPr>
          <w:rFonts w:eastAsiaTheme="minorHAnsi"/>
          <w:color w:val="000000" w:themeColor="text1"/>
          <w:lang w:eastAsia="en-US"/>
        </w:rPr>
        <w:t>а</w:t>
      </w:r>
      <w:r w:rsidRPr="00B00C33">
        <w:rPr>
          <w:rFonts w:eastAsiaTheme="minorHAnsi"/>
          <w:color w:val="000000" w:themeColor="text1"/>
          <w:lang w:eastAsia="en-US"/>
        </w:rPr>
        <w:t>нии Административного регламента</w:t>
      </w:r>
      <w:r w:rsidRPr="00B00C33">
        <w:rPr>
          <w:rStyle w:val="afd"/>
          <w:rFonts w:eastAsiaTheme="minorHAnsi"/>
          <w:color w:val="000000" w:themeColor="text1"/>
          <w:lang w:eastAsia="en-US"/>
        </w:rPr>
        <w:footnoteReference w:id="51"/>
      </w:r>
      <w:r w:rsidRPr="00B00C33">
        <w:rPr>
          <w:rFonts w:eastAsiaTheme="minorHAnsi"/>
          <w:color w:val="000000" w:themeColor="text1"/>
          <w:lang w:eastAsia="en-US"/>
        </w:rPr>
        <w:t xml:space="preserve">. </w:t>
      </w:r>
      <w:r w:rsidRPr="00163DA0">
        <w:rPr>
          <w:rFonts w:eastAsiaTheme="minorHAnsi"/>
          <w:color w:val="000000" w:themeColor="text1"/>
          <w:lang w:eastAsia="en-US"/>
        </w:rPr>
        <w:t xml:space="preserve">Лицензия может быть разовой, генеральной и исключительной. </w:t>
      </w:r>
    </w:p>
    <w:p w:rsidR="00F93B8A" w:rsidRDefault="00163DA0" w:rsidP="00163DA0">
      <w:pPr>
        <w:autoSpaceDE w:val="0"/>
        <w:autoSpaceDN w:val="0"/>
        <w:adjustRightInd w:val="0"/>
        <w:ind w:firstLine="540"/>
        <w:rPr>
          <w:rFonts w:eastAsiaTheme="minorHAnsi"/>
          <w:color w:val="000000" w:themeColor="text1"/>
          <w:lang w:eastAsia="en-US"/>
        </w:rPr>
      </w:pPr>
      <w:r w:rsidRPr="00163DA0">
        <w:rPr>
          <w:rFonts w:eastAsiaTheme="minorHAnsi"/>
          <w:color w:val="000000" w:themeColor="text1"/>
          <w:lang w:eastAsia="en-US"/>
        </w:rPr>
        <w:t>Ввоз и (или) вывоз товаров, включенных в единый пер</w:t>
      </w:r>
      <w:r w:rsidRPr="00163DA0">
        <w:rPr>
          <w:rFonts w:eastAsiaTheme="minorHAnsi"/>
          <w:color w:val="000000" w:themeColor="text1"/>
          <w:lang w:eastAsia="en-US"/>
        </w:rPr>
        <w:t>е</w:t>
      </w:r>
      <w:r w:rsidRPr="00163DA0">
        <w:rPr>
          <w:rFonts w:eastAsiaTheme="minorHAnsi"/>
          <w:color w:val="000000" w:themeColor="text1"/>
          <w:lang w:eastAsia="en-US"/>
        </w:rPr>
        <w:t xml:space="preserve">чень осуществляются при наличии лицензии, оформленной в соответствии с </w:t>
      </w:r>
      <w:hyperlink r:id="rId48" w:history="1">
        <w:r w:rsidRPr="00163DA0">
          <w:rPr>
            <w:rFonts w:eastAsiaTheme="minorHAnsi"/>
            <w:color w:val="000000" w:themeColor="text1"/>
            <w:lang w:eastAsia="en-US"/>
          </w:rPr>
          <w:t>Инструкцией</w:t>
        </w:r>
      </w:hyperlink>
      <w:r w:rsidRPr="00163DA0">
        <w:rPr>
          <w:rFonts w:eastAsiaTheme="minorHAnsi"/>
          <w:color w:val="000000" w:themeColor="text1"/>
          <w:lang w:eastAsia="en-US"/>
        </w:rPr>
        <w:t xml:space="preserve"> об оформлении заявления на в</w:t>
      </w:r>
      <w:r w:rsidRPr="00163DA0">
        <w:rPr>
          <w:rFonts w:eastAsiaTheme="minorHAnsi"/>
          <w:color w:val="000000" w:themeColor="text1"/>
          <w:lang w:eastAsia="en-US"/>
        </w:rPr>
        <w:t>ы</w:t>
      </w:r>
      <w:r w:rsidRPr="00163DA0">
        <w:rPr>
          <w:rFonts w:eastAsiaTheme="minorHAnsi"/>
          <w:color w:val="000000" w:themeColor="text1"/>
          <w:lang w:eastAsia="en-US"/>
        </w:rPr>
        <w:t>дачу лицензии на экспорт и (или) импорт отдельных видов товаров и об оформлении такой лицензии, утвержденной р</w:t>
      </w:r>
      <w:r w:rsidRPr="00163DA0">
        <w:rPr>
          <w:rFonts w:eastAsiaTheme="minorHAnsi"/>
          <w:color w:val="000000" w:themeColor="text1"/>
          <w:lang w:eastAsia="en-US"/>
        </w:rPr>
        <w:t>е</w:t>
      </w:r>
      <w:r w:rsidRPr="00163DA0">
        <w:rPr>
          <w:rFonts w:eastAsiaTheme="minorHAnsi"/>
          <w:color w:val="000000" w:themeColor="text1"/>
          <w:lang w:eastAsia="en-US"/>
        </w:rPr>
        <w:t>шением Коллегии Евразийской экономическо</w:t>
      </w:r>
      <w:r>
        <w:rPr>
          <w:rFonts w:eastAsiaTheme="minorHAnsi"/>
          <w:color w:val="000000" w:themeColor="text1"/>
          <w:lang w:eastAsia="en-US"/>
        </w:rPr>
        <w:t xml:space="preserve">й комиссии от </w:t>
      </w:r>
    </w:p>
    <w:p w:rsidR="00A3079E" w:rsidRPr="00B00C33" w:rsidRDefault="00F93B8A" w:rsidP="00F93B8A">
      <w:pPr>
        <w:autoSpaceDE w:val="0"/>
        <w:autoSpaceDN w:val="0"/>
        <w:adjustRightInd w:val="0"/>
        <w:ind w:firstLine="0"/>
        <w:rPr>
          <w:rFonts w:eastAsiaTheme="minorHAnsi"/>
          <w:color w:val="000000" w:themeColor="text1"/>
          <w:lang w:eastAsia="en-US"/>
        </w:rPr>
      </w:pPr>
      <w:r>
        <w:rPr>
          <w:rFonts w:eastAsiaTheme="minorHAnsi"/>
          <w:color w:val="000000" w:themeColor="text1"/>
          <w:lang w:eastAsia="en-US"/>
        </w:rPr>
        <w:lastRenderedPageBreak/>
        <w:t>0</w:t>
      </w:r>
      <w:r w:rsidR="00163DA0">
        <w:rPr>
          <w:rFonts w:eastAsiaTheme="minorHAnsi"/>
          <w:color w:val="000000" w:themeColor="text1"/>
          <w:lang w:eastAsia="en-US"/>
        </w:rPr>
        <w:t>6</w:t>
      </w:r>
      <w:r>
        <w:rPr>
          <w:rFonts w:eastAsiaTheme="minorHAnsi"/>
          <w:color w:val="000000" w:themeColor="text1"/>
          <w:lang w:eastAsia="en-US"/>
        </w:rPr>
        <w:t>.11.</w:t>
      </w:r>
      <w:r w:rsidR="00163DA0">
        <w:rPr>
          <w:rFonts w:eastAsiaTheme="minorHAnsi"/>
          <w:color w:val="000000" w:themeColor="text1"/>
          <w:lang w:eastAsia="en-US"/>
        </w:rPr>
        <w:t>2014 №</w:t>
      </w:r>
      <w:r w:rsidR="00163DA0" w:rsidRPr="00163DA0">
        <w:rPr>
          <w:rFonts w:eastAsiaTheme="minorHAnsi"/>
          <w:color w:val="000000" w:themeColor="text1"/>
          <w:lang w:eastAsia="en-US"/>
        </w:rPr>
        <w:t xml:space="preserve"> 199</w:t>
      </w:r>
      <w:r w:rsidR="00163DA0" w:rsidRPr="00163DA0">
        <w:rPr>
          <w:rStyle w:val="afd"/>
          <w:rFonts w:eastAsiaTheme="minorHAnsi"/>
          <w:color w:val="000000" w:themeColor="text1"/>
          <w:lang w:eastAsia="en-US"/>
        </w:rPr>
        <w:footnoteReference w:id="52"/>
      </w:r>
      <w:r w:rsidR="00163DA0" w:rsidRPr="00163DA0">
        <w:rPr>
          <w:rFonts w:eastAsiaTheme="minorHAnsi"/>
          <w:color w:val="000000" w:themeColor="text1"/>
          <w:lang w:eastAsia="en-US"/>
        </w:rPr>
        <w:t xml:space="preserve"> и (или) заключением (разрешительным д</w:t>
      </w:r>
      <w:r w:rsidR="00163DA0" w:rsidRPr="00163DA0">
        <w:rPr>
          <w:rFonts w:eastAsiaTheme="minorHAnsi"/>
          <w:color w:val="000000" w:themeColor="text1"/>
          <w:lang w:eastAsia="en-US"/>
        </w:rPr>
        <w:t>о</w:t>
      </w:r>
      <w:r w:rsidR="00163DA0" w:rsidRPr="00163DA0">
        <w:rPr>
          <w:rFonts w:eastAsiaTheme="minorHAnsi"/>
          <w:color w:val="000000" w:themeColor="text1"/>
          <w:lang w:eastAsia="en-US"/>
        </w:rPr>
        <w:t xml:space="preserve">кументом), составленным по </w:t>
      </w:r>
      <w:hyperlink r:id="rId49" w:history="1">
        <w:r w:rsidR="00163DA0" w:rsidRPr="00163DA0">
          <w:rPr>
            <w:rFonts w:eastAsiaTheme="minorHAnsi"/>
            <w:color w:val="000000" w:themeColor="text1"/>
            <w:lang w:eastAsia="en-US"/>
          </w:rPr>
          <w:t>форме</w:t>
        </w:r>
      </w:hyperlink>
      <w:r w:rsidR="00163DA0" w:rsidRPr="00163DA0">
        <w:rPr>
          <w:rFonts w:eastAsiaTheme="minorHAnsi"/>
          <w:color w:val="000000" w:themeColor="text1"/>
          <w:lang w:eastAsia="en-US"/>
        </w:rPr>
        <w:t>, утвержденной решением Коллегии Евразийской экономической комиссии от 16</w:t>
      </w:r>
      <w:r>
        <w:rPr>
          <w:rFonts w:eastAsiaTheme="minorHAnsi"/>
          <w:color w:val="000000" w:themeColor="text1"/>
          <w:lang w:eastAsia="en-US"/>
        </w:rPr>
        <w:t>.05.</w:t>
      </w:r>
      <w:r w:rsidR="00163DA0" w:rsidRPr="00163DA0">
        <w:rPr>
          <w:rFonts w:eastAsiaTheme="minorHAnsi"/>
          <w:color w:val="000000" w:themeColor="text1"/>
          <w:lang w:eastAsia="en-US"/>
        </w:rPr>
        <w:t xml:space="preserve">2012. </w:t>
      </w:r>
      <w:r w:rsidR="00A3079E" w:rsidRPr="00163DA0">
        <w:rPr>
          <w:rFonts w:eastAsiaTheme="minorHAnsi"/>
          <w:color w:val="000000" w:themeColor="text1"/>
          <w:lang w:eastAsia="en-US"/>
        </w:rPr>
        <w:t xml:space="preserve">Порядок выдачи лицензий определяется </w:t>
      </w:r>
      <w:hyperlink r:id="rId50" w:history="1">
        <w:r w:rsidR="00A3079E" w:rsidRPr="00163DA0">
          <w:rPr>
            <w:rFonts w:eastAsiaTheme="minorHAnsi"/>
            <w:color w:val="000000" w:themeColor="text1"/>
            <w:lang w:eastAsia="en-US"/>
          </w:rPr>
          <w:t>Правил</w:t>
        </w:r>
        <w:r w:rsidR="00A3079E" w:rsidRPr="00163DA0">
          <w:rPr>
            <w:rFonts w:eastAsiaTheme="minorHAnsi"/>
            <w:color w:val="000000" w:themeColor="text1"/>
            <w:lang w:eastAsia="en-US"/>
          </w:rPr>
          <w:t>а</w:t>
        </w:r>
        <w:r w:rsidR="00A3079E" w:rsidRPr="00163DA0">
          <w:rPr>
            <w:rFonts w:eastAsiaTheme="minorHAnsi"/>
            <w:color w:val="000000" w:themeColor="text1"/>
            <w:lang w:eastAsia="en-US"/>
          </w:rPr>
          <w:t>ми</w:t>
        </w:r>
      </w:hyperlink>
      <w:r w:rsidR="00A3079E" w:rsidRPr="00163DA0">
        <w:rPr>
          <w:rFonts w:eastAsiaTheme="minorHAnsi"/>
          <w:color w:val="000000" w:themeColor="text1"/>
          <w:lang w:eastAsia="en-US"/>
        </w:rPr>
        <w:t xml:space="preserve"> выдачи лицензий</w:t>
      </w:r>
      <w:r w:rsidR="00A3079E" w:rsidRPr="00B00C33">
        <w:rPr>
          <w:rFonts w:eastAsiaTheme="minorHAnsi"/>
          <w:color w:val="000000" w:themeColor="text1"/>
          <w:lang w:eastAsia="en-US"/>
        </w:rPr>
        <w:t xml:space="preserve"> и разрешений на экспорт и (или) импорт товаров</w:t>
      </w:r>
      <w:r w:rsidR="00A3079E" w:rsidRPr="00B00C33">
        <w:rPr>
          <w:rStyle w:val="afd"/>
          <w:rFonts w:eastAsiaTheme="minorHAnsi"/>
          <w:color w:val="000000" w:themeColor="text1"/>
          <w:lang w:eastAsia="en-US"/>
        </w:rPr>
        <w:footnoteReference w:id="53"/>
      </w:r>
      <w:r w:rsidR="00A3079E" w:rsidRPr="00B00C33">
        <w:rPr>
          <w:rFonts w:eastAsiaTheme="minorHAnsi"/>
          <w:color w:val="000000" w:themeColor="text1"/>
          <w:lang w:eastAsia="en-US"/>
        </w:rPr>
        <w:t xml:space="preserve"> и </w:t>
      </w:r>
      <w:hyperlink r:id="rId51" w:history="1">
        <w:r w:rsidR="00A3079E" w:rsidRPr="00B00C33">
          <w:rPr>
            <w:rFonts w:eastAsiaTheme="minorHAnsi"/>
            <w:color w:val="000000" w:themeColor="text1"/>
            <w:lang w:eastAsia="en-US"/>
          </w:rPr>
          <w:t>Правила</w:t>
        </w:r>
      </w:hyperlink>
      <w:r w:rsidR="00A3079E" w:rsidRPr="00B00C33">
        <w:rPr>
          <w:rFonts w:eastAsiaTheme="minorHAnsi"/>
          <w:color w:val="000000" w:themeColor="text1"/>
          <w:lang w:eastAsia="en-US"/>
        </w:rPr>
        <w:t>ми формирования и ведения федерального банка выданных лицензий, утвержденными Постановлением Правительства РФ от 01.11.2016 № 1113</w:t>
      </w:r>
      <w:r w:rsidR="00A3079E" w:rsidRPr="00B00C33">
        <w:rPr>
          <w:rStyle w:val="afd"/>
          <w:rFonts w:eastAsiaTheme="minorHAnsi"/>
          <w:color w:val="000000" w:themeColor="text1"/>
          <w:lang w:eastAsia="en-US"/>
        </w:rPr>
        <w:footnoteReference w:id="54"/>
      </w:r>
      <w:r w:rsidR="00A3079E" w:rsidRPr="00B00C33">
        <w:rPr>
          <w:rFonts w:eastAsiaTheme="minorHAnsi"/>
          <w:color w:val="000000" w:themeColor="text1"/>
          <w:lang w:eastAsia="en-US"/>
        </w:rPr>
        <w:t>. В отношении л</w:t>
      </w:r>
      <w:r w:rsidR="00A3079E" w:rsidRPr="00B00C33">
        <w:rPr>
          <w:rFonts w:eastAsiaTheme="minorHAnsi"/>
          <w:color w:val="000000" w:themeColor="text1"/>
          <w:lang w:eastAsia="en-US"/>
        </w:rPr>
        <w:t>и</w:t>
      </w:r>
      <w:r w:rsidR="00A3079E" w:rsidRPr="00B00C33">
        <w:rPr>
          <w:rFonts w:eastAsiaTheme="minorHAnsi"/>
          <w:color w:val="000000" w:themeColor="text1"/>
          <w:lang w:eastAsia="en-US"/>
        </w:rPr>
        <w:t>цензий предусмотрена возможность переоформления, пр</w:t>
      </w:r>
      <w:r w:rsidR="00A3079E" w:rsidRPr="00B00C33">
        <w:rPr>
          <w:rFonts w:eastAsiaTheme="minorHAnsi"/>
          <w:color w:val="000000" w:themeColor="text1"/>
          <w:lang w:eastAsia="en-US"/>
        </w:rPr>
        <w:t>и</w:t>
      </w:r>
      <w:r w:rsidR="00A3079E" w:rsidRPr="00B00C33">
        <w:rPr>
          <w:rFonts w:eastAsiaTheme="minorHAnsi"/>
          <w:color w:val="000000" w:themeColor="text1"/>
          <w:lang w:eastAsia="en-US"/>
        </w:rPr>
        <w:t>остановления, возобновления и аннулирования. О приост</w:t>
      </w:r>
      <w:r w:rsidR="00A3079E" w:rsidRPr="00B00C33">
        <w:rPr>
          <w:rFonts w:eastAsiaTheme="minorHAnsi"/>
          <w:color w:val="000000" w:themeColor="text1"/>
          <w:lang w:eastAsia="en-US"/>
        </w:rPr>
        <w:t>а</w:t>
      </w:r>
      <w:r w:rsidR="00A3079E" w:rsidRPr="00B00C33">
        <w:rPr>
          <w:rFonts w:eastAsiaTheme="minorHAnsi"/>
          <w:color w:val="000000" w:themeColor="text1"/>
          <w:lang w:eastAsia="en-US"/>
        </w:rPr>
        <w:t>новлении или аннулировании лицензии сообщается в там</w:t>
      </w:r>
      <w:r w:rsidR="00A3079E" w:rsidRPr="00B00C33">
        <w:rPr>
          <w:rFonts w:eastAsiaTheme="minorHAnsi"/>
          <w:color w:val="000000" w:themeColor="text1"/>
          <w:lang w:eastAsia="en-US"/>
        </w:rPr>
        <w:t>о</w:t>
      </w:r>
      <w:r w:rsidR="00A3079E" w:rsidRPr="00B00C33">
        <w:rPr>
          <w:rFonts w:eastAsiaTheme="minorHAnsi"/>
          <w:color w:val="000000" w:themeColor="text1"/>
          <w:lang w:eastAsia="en-US"/>
        </w:rPr>
        <w:t>женные органы. Отсутствие лицензии является основанием для отказа в выпуске товаров.</w:t>
      </w:r>
    </w:p>
    <w:p w:rsidR="00196075" w:rsidRPr="00196075" w:rsidRDefault="00196075" w:rsidP="00196075">
      <w:pPr>
        <w:rPr>
          <w:rFonts w:eastAsiaTheme="minorHAnsi"/>
          <w:lang w:eastAsia="en-US"/>
        </w:rPr>
      </w:pPr>
      <w:r w:rsidRPr="00A3079E">
        <w:rPr>
          <w:rFonts w:eastAsiaTheme="minorHAnsi"/>
          <w:lang w:eastAsia="en-US"/>
        </w:rPr>
        <w:t>Правовой режим лицензирования в сфере внешней то</w:t>
      </w:r>
      <w:r w:rsidRPr="00A3079E">
        <w:rPr>
          <w:rFonts w:eastAsiaTheme="minorHAnsi"/>
          <w:lang w:eastAsia="en-US"/>
        </w:rPr>
        <w:t>р</w:t>
      </w:r>
      <w:r w:rsidRPr="00A3079E">
        <w:rPr>
          <w:rFonts w:eastAsiaTheme="minorHAnsi"/>
          <w:lang w:eastAsia="en-US"/>
        </w:rPr>
        <w:t>говли</w:t>
      </w:r>
      <w:r w:rsidRPr="00196075">
        <w:rPr>
          <w:rFonts w:eastAsiaTheme="minorHAnsi"/>
          <w:lang w:eastAsia="en-US"/>
        </w:rPr>
        <w:t xml:space="preserve"> </w:t>
      </w:r>
      <w:r w:rsidRPr="00196075">
        <w:rPr>
          <w:bCs/>
        </w:rPr>
        <w:t>продукци</w:t>
      </w:r>
      <w:r w:rsidR="008D6638">
        <w:rPr>
          <w:bCs/>
        </w:rPr>
        <w:t>и агропромышленного комплекса</w:t>
      </w:r>
      <w:r w:rsidRPr="00196075">
        <w:rPr>
          <w:rFonts w:eastAsiaTheme="minorHAnsi"/>
          <w:lang w:eastAsia="en-US"/>
        </w:rPr>
        <w:t xml:space="preserve"> устанавл</w:t>
      </w:r>
      <w:r w:rsidRPr="00196075">
        <w:rPr>
          <w:rFonts w:eastAsiaTheme="minorHAnsi"/>
          <w:lang w:eastAsia="en-US"/>
        </w:rPr>
        <w:t>и</w:t>
      </w:r>
      <w:r w:rsidRPr="00196075">
        <w:rPr>
          <w:rFonts w:eastAsiaTheme="minorHAnsi"/>
          <w:lang w:eastAsia="en-US"/>
        </w:rPr>
        <w:t>вается в случаях:</w:t>
      </w:r>
    </w:p>
    <w:p w:rsidR="00196075" w:rsidRPr="00196075" w:rsidRDefault="00A3079E" w:rsidP="00196075">
      <w:pPr>
        <w:autoSpaceDE w:val="0"/>
        <w:autoSpaceDN w:val="0"/>
        <w:adjustRightInd w:val="0"/>
        <w:ind w:firstLine="540"/>
        <w:rPr>
          <w:rFonts w:eastAsiaTheme="minorHAnsi"/>
          <w:lang w:eastAsia="en-US"/>
        </w:rPr>
      </w:pPr>
      <w:r w:rsidRPr="006D1820">
        <w:rPr>
          <w:sz w:val="20"/>
          <w:szCs w:val="20"/>
        </w:rPr>
        <w:t>–</w:t>
      </w:r>
      <w:r w:rsidR="00196075" w:rsidRPr="00196075">
        <w:rPr>
          <w:rFonts w:eastAsiaTheme="minorHAnsi"/>
          <w:lang w:eastAsia="en-US"/>
        </w:rPr>
        <w:t xml:space="preserve"> введения временных количественных ограничений эк</w:t>
      </w:r>
      <w:r w:rsidR="00196075" w:rsidRPr="00196075">
        <w:rPr>
          <w:rFonts w:eastAsiaTheme="minorHAnsi"/>
          <w:lang w:eastAsia="en-US"/>
        </w:rPr>
        <w:t>с</w:t>
      </w:r>
      <w:r w:rsidR="00196075" w:rsidRPr="00196075">
        <w:rPr>
          <w:rFonts w:eastAsiaTheme="minorHAnsi"/>
          <w:lang w:eastAsia="en-US"/>
        </w:rPr>
        <w:t>порта или импорта отдельных видов товаров;</w:t>
      </w:r>
    </w:p>
    <w:p w:rsidR="00196075" w:rsidRPr="00196075" w:rsidRDefault="00A3079E" w:rsidP="00196075">
      <w:pPr>
        <w:autoSpaceDE w:val="0"/>
        <w:autoSpaceDN w:val="0"/>
        <w:adjustRightInd w:val="0"/>
        <w:ind w:firstLine="540"/>
        <w:rPr>
          <w:rFonts w:eastAsiaTheme="minorHAnsi"/>
          <w:lang w:eastAsia="en-US"/>
        </w:rPr>
      </w:pPr>
      <w:r w:rsidRPr="006D1820">
        <w:rPr>
          <w:sz w:val="20"/>
          <w:szCs w:val="20"/>
        </w:rPr>
        <w:t>–</w:t>
      </w:r>
      <w:r w:rsidR="00196075" w:rsidRPr="00196075">
        <w:rPr>
          <w:rFonts w:eastAsiaTheme="minorHAnsi"/>
          <w:lang w:eastAsia="en-US"/>
        </w:rPr>
        <w:t xml:space="preserve"> реализации разрешительного порядка экспорта и (или) импорта отдельных видов товаров, которые могут оказать н</w:t>
      </w:r>
      <w:r w:rsidR="00196075" w:rsidRPr="00196075">
        <w:rPr>
          <w:rFonts w:eastAsiaTheme="minorHAnsi"/>
          <w:lang w:eastAsia="en-US"/>
        </w:rPr>
        <w:t>е</w:t>
      </w:r>
      <w:r w:rsidR="00196075" w:rsidRPr="00196075">
        <w:rPr>
          <w:rFonts w:eastAsiaTheme="minorHAnsi"/>
          <w:lang w:eastAsia="en-US"/>
        </w:rPr>
        <w:t>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w:t>
      </w:r>
      <w:r w:rsidR="00196075" w:rsidRPr="00196075">
        <w:rPr>
          <w:rFonts w:eastAsiaTheme="minorHAnsi"/>
          <w:lang w:eastAsia="en-US"/>
        </w:rPr>
        <w:t>у</w:t>
      </w:r>
      <w:r w:rsidR="00196075" w:rsidRPr="00196075">
        <w:rPr>
          <w:rFonts w:eastAsiaTheme="minorHAnsi"/>
          <w:lang w:eastAsia="en-US"/>
        </w:rPr>
        <w:lastRenderedPageBreak/>
        <w:t>щество, окружающую среду, жизнь или здоровье животных и растений;</w:t>
      </w:r>
    </w:p>
    <w:p w:rsidR="00196075" w:rsidRPr="00196075" w:rsidRDefault="00A3079E" w:rsidP="00196075">
      <w:pPr>
        <w:autoSpaceDE w:val="0"/>
        <w:autoSpaceDN w:val="0"/>
        <w:adjustRightInd w:val="0"/>
        <w:ind w:firstLine="540"/>
        <w:rPr>
          <w:rFonts w:eastAsiaTheme="minorHAnsi"/>
          <w:lang w:eastAsia="en-US"/>
        </w:rPr>
      </w:pPr>
      <w:r w:rsidRPr="006D1820">
        <w:rPr>
          <w:sz w:val="20"/>
          <w:szCs w:val="20"/>
        </w:rPr>
        <w:t>–</w:t>
      </w:r>
      <w:r w:rsidR="00196075" w:rsidRPr="00196075">
        <w:rPr>
          <w:rFonts w:eastAsiaTheme="minorHAnsi"/>
          <w:lang w:eastAsia="en-US"/>
        </w:rPr>
        <w:t xml:space="preserve"> предоставления исключительного права на экспорт и (или) импорт отдельных видов товаров;</w:t>
      </w:r>
    </w:p>
    <w:p w:rsidR="00A3079E" w:rsidRPr="00A3079E" w:rsidRDefault="00A3079E" w:rsidP="00A3079E">
      <w:pPr>
        <w:autoSpaceDE w:val="0"/>
        <w:autoSpaceDN w:val="0"/>
        <w:adjustRightInd w:val="0"/>
        <w:ind w:firstLine="540"/>
        <w:rPr>
          <w:rFonts w:eastAsiaTheme="minorHAnsi"/>
          <w:lang w:eastAsia="en-US"/>
        </w:rPr>
      </w:pPr>
      <w:r w:rsidRPr="006D1820">
        <w:rPr>
          <w:sz w:val="20"/>
          <w:szCs w:val="20"/>
        </w:rPr>
        <w:t>–</w:t>
      </w:r>
      <w:r>
        <w:rPr>
          <w:sz w:val="20"/>
          <w:szCs w:val="20"/>
        </w:rPr>
        <w:t xml:space="preserve"> </w:t>
      </w:r>
      <w:r w:rsidR="00196075" w:rsidRPr="00A3079E">
        <w:rPr>
          <w:rFonts w:eastAsiaTheme="minorHAnsi"/>
          <w:lang w:eastAsia="en-US"/>
        </w:rPr>
        <w:t>выполнения Россией международных обязательств.</w:t>
      </w:r>
      <w:r w:rsidRPr="00A3079E">
        <w:rPr>
          <w:rFonts w:eastAsiaTheme="minorHAnsi"/>
          <w:lang w:eastAsia="en-US"/>
        </w:rPr>
        <w:t xml:space="preserve"> При этом в число лицензионных требований включается с</w:t>
      </w:r>
      <w:r w:rsidRPr="00A3079E">
        <w:rPr>
          <w:rFonts w:eastAsiaTheme="minorHAnsi"/>
          <w:lang w:eastAsia="en-US"/>
        </w:rPr>
        <w:t>о</w:t>
      </w:r>
      <w:r w:rsidRPr="00A3079E">
        <w:rPr>
          <w:rFonts w:eastAsiaTheme="minorHAnsi"/>
          <w:lang w:eastAsia="en-US"/>
        </w:rPr>
        <w:t>блюдение особых ограничений неэкономического характера, вытекающих из международных правовых актов. Наиболее актуальным это становится при введении экономических санкций.</w:t>
      </w:r>
    </w:p>
    <w:p w:rsidR="004C0DDC" w:rsidRPr="00A77787" w:rsidRDefault="00CC3C1C" w:rsidP="004C0DDC">
      <w:pPr>
        <w:autoSpaceDE w:val="0"/>
        <w:autoSpaceDN w:val="0"/>
        <w:adjustRightInd w:val="0"/>
        <w:ind w:firstLine="540"/>
        <w:rPr>
          <w:rFonts w:eastAsiaTheme="minorHAnsi"/>
          <w:lang w:eastAsia="en-US"/>
        </w:rPr>
      </w:pPr>
      <w:r w:rsidRPr="00CC3C1C">
        <w:rPr>
          <w:b/>
          <w:color w:val="000000" w:themeColor="text1"/>
        </w:rPr>
        <w:t>И</w:t>
      </w:r>
      <w:r w:rsidRPr="00CC3C1C">
        <w:rPr>
          <w:rStyle w:val="ms-rtefontsize-2"/>
          <w:rFonts w:eastAsia="Calibri"/>
          <w:b/>
          <w:bCs/>
          <w:color w:val="000000"/>
          <w:shd w:val="clear" w:color="auto" w:fill="FFFFFF"/>
        </w:rPr>
        <w:t>сключительное право на экспорт и (или) импорт отдельных видов товаров в агропромышленном компле</w:t>
      </w:r>
      <w:r w:rsidRPr="00CC3C1C">
        <w:rPr>
          <w:rStyle w:val="ms-rtefontsize-2"/>
          <w:rFonts w:eastAsia="Calibri"/>
          <w:b/>
          <w:bCs/>
          <w:color w:val="000000"/>
          <w:shd w:val="clear" w:color="auto" w:fill="FFFFFF"/>
        </w:rPr>
        <w:t>к</w:t>
      </w:r>
      <w:r w:rsidRPr="00CC3C1C">
        <w:rPr>
          <w:rStyle w:val="ms-rtefontsize-2"/>
          <w:rFonts w:eastAsia="Calibri"/>
          <w:b/>
          <w:bCs/>
          <w:color w:val="000000"/>
          <w:shd w:val="clear" w:color="auto" w:fill="FFFFFF"/>
        </w:rPr>
        <w:t>се.</w:t>
      </w:r>
      <w:r w:rsidRPr="00CC3C1C">
        <w:rPr>
          <w:b/>
          <w:bCs/>
        </w:rPr>
        <w:t xml:space="preserve"> </w:t>
      </w:r>
      <w:r w:rsidR="004C0DDC" w:rsidRPr="00A77787">
        <w:rPr>
          <w:rFonts w:eastAsiaTheme="minorHAnsi"/>
          <w:lang w:eastAsia="en-US"/>
        </w:rPr>
        <w:t xml:space="preserve">Осуществление внешнеэкономической деятельности </w:t>
      </w:r>
      <w:r w:rsidR="00A77787" w:rsidRPr="00A77787">
        <w:rPr>
          <w:rStyle w:val="ms-rtefontsize-2"/>
          <w:rFonts w:eastAsia="Calibri"/>
          <w:bCs/>
          <w:color w:val="000000"/>
          <w:shd w:val="clear" w:color="auto" w:fill="FFFFFF"/>
        </w:rPr>
        <w:t>в а</w:t>
      </w:r>
      <w:r w:rsidR="00A77787" w:rsidRPr="00A77787">
        <w:rPr>
          <w:rStyle w:val="ms-rtefontsize-2"/>
          <w:rFonts w:eastAsia="Calibri"/>
          <w:bCs/>
          <w:color w:val="000000"/>
          <w:shd w:val="clear" w:color="auto" w:fill="FFFFFF"/>
        </w:rPr>
        <w:t>г</w:t>
      </w:r>
      <w:r w:rsidR="00A77787" w:rsidRPr="00A77787">
        <w:rPr>
          <w:rStyle w:val="ms-rtefontsize-2"/>
          <w:rFonts w:eastAsia="Calibri"/>
          <w:bCs/>
          <w:color w:val="000000"/>
          <w:shd w:val="clear" w:color="auto" w:fill="FFFFFF"/>
        </w:rPr>
        <w:t>ропромышленном комплексе</w:t>
      </w:r>
      <w:r w:rsidR="00A77787" w:rsidRPr="00A77787">
        <w:rPr>
          <w:rFonts w:eastAsiaTheme="minorHAnsi"/>
          <w:lang w:eastAsia="en-US"/>
        </w:rPr>
        <w:t xml:space="preserve"> </w:t>
      </w:r>
      <w:r w:rsidR="004C0DDC" w:rsidRPr="00A77787">
        <w:rPr>
          <w:rFonts w:eastAsiaTheme="minorHAnsi"/>
          <w:lang w:eastAsia="en-US"/>
        </w:rPr>
        <w:t>может ограничиваться путем предоставления исключительного права.</w:t>
      </w:r>
    </w:p>
    <w:p w:rsidR="004C0DDC" w:rsidRPr="00A77787" w:rsidRDefault="004C0DDC" w:rsidP="004C0DDC">
      <w:pPr>
        <w:autoSpaceDE w:val="0"/>
        <w:autoSpaceDN w:val="0"/>
        <w:adjustRightInd w:val="0"/>
        <w:ind w:firstLine="540"/>
        <w:rPr>
          <w:rFonts w:eastAsiaTheme="minorHAnsi"/>
          <w:lang w:eastAsia="en-US"/>
        </w:rPr>
      </w:pPr>
      <w:r w:rsidRPr="00A77787">
        <w:rPr>
          <w:rFonts w:eastAsiaTheme="minorHAnsi"/>
          <w:lang w:eastAsia="en-US"/>
        </w:rPr>
        <w:t>Исключительное право – это право на осуществление участниками внешнеэкономической деятельности экспорта и (или) импорта отдельных видов товаров, предоставляемое на основе исключительной лицензии</w:t>
      </w:r>
      <w:r w:rsidRPr="00A77787">
        <w:rPr>
          <w:rStyle w:val="afd"/>
          <w:rFonts w:eastAsiaTheme="minorHAnsi"/>
          <w:lang w:eastAsia="en-US"/>
        </w:rPr>
        <w:footnoteReference w:id="55"/>
      </w:r>
      <w:r w:rsidRPr="00A77787">
        <w:rPr>
          <w:rFonts w:eastAsiaTheme="minorHAnsi"/>
          <w:lang w:eastAsia="en-US"/>
        </w:rPr>
        <w:t>.</w:t>
      </w:r>
    </w:p>
    <w:p w:rsidR="00A77787" w:rsidRPr="003210A7" w:rsidRDefault="00A77787" w:rsidP="00A77787">
      <w:pPr>
        <w:autoSpaceDE w:val="0"/>
        <w:autoSpaceDN w:val="0"/>
        <w:adjustRightInd w:val="0"/>
        <w:ind w:firstLine="540"/>
        <w:rPr>
          <w:rFonts w:eastAsiaTheme="minorHAnsi"/>
          <w:lang w:eastAsia="en-US"/>
        </w:rPr>
      </w:pPr>
      <w:r w:rsidRPr="00A77787">
        <w:rPr>
          <w:rFonts w:eastAsiaTheme="minorHAnsi"/>
          <w:bCs/>
          <w:lang w:eastAsia="en-US"/>
        </w:rPr>
        <w:t>Исключительная лицензия</w:t>
      </w:r>
      <w:r w:rsidRPr="00A77787">
        <w:rPr>
          <w:rFonts w:eastAsiaTheme="minorHAnsi"/>
          <w:lang w:eastAsia="en-US"/>
        </w:rPr>
        <w:t xml:space="preserve"> </w:t>
      </w:r>
      <w:r w:rsidR="006D66FE">
        <w:rPr>
          <w:rFonts w:eastAsiaTheme="minorHAnsi"/>
          <w:lang w:eastAsia="en-US"/>
        </w:rPr>
        <w:t>–</w:t>
      </w:r>
      <w:r w:rsidRPr="00A77787">
        <w:rPr>
          <w:rFonts w:eastAsiaTheme="minorHAnsi"/>
          <w:lang w:eastAsia="en-US"/>
        </w:rPr>
        <w:t xml:space="preserve"> лицензия, предоставляющая участнику внешнеэкономической деятельности исключител</w:t>
      </w:r>
      <w:r w:rsidRPr="00A77787">
        <w:rPr>
          <w:rFonts w:eastAsiaTheme="minorHAnsi"/>
          <w:lang w:eastAsia="en-US"/>
        </w:rPr>
        <w:t>ь</w:t>
      </w:r>
      <w:r w:rsidRPr="00A77787">
        <w:rPr>
          <w:rFonts w:eastAsiaTheme="minorHAnsi"/>
          <w:lang w:eastAsia="en-US"/>
        </w:rPr>
        <w:t>ное право на экспорт и (или) импорт отдельного вида товара. Товары, на экспорт и (или) импорт которых предоставляется исключительное право, а также порядок определения госуда</w:t>
      </w:r>
      <w:r w:rsidRPr="00A77787">
        <w:rPr>
          <w:rFonts w:eastAsiaTheme="minorHAnsi"/>
          <w:lang w:eastAsia="en-US"/>
        </w:rPr>
        <w:t>р</w:t>
      </w:r>
      <w:r w:rsidRPr="00A77787">
        <w:rPr>
          <w:rFonts w:eastAsiaTheme="minorHAnsi"/>
          <w:lang w:eastAsia="en-US"/>
        </w:rPr>
        <w:t xml:space="preserve">ствами </w:t>
      </w:r>
      <w:r w:rsidR="006D66FE">
        <w:rPr>
          <w:rFonts w:eastAsiaTheme="minorHAnsi"/>
          <w:lang w:eastAsia="en-US"/>
        </w:rPr>
        <w:t>–</w:t>
      </w:r>
      <w:r w:rsidRPr="00A77787">
        <w:rPr>
          <w:rFonts w:eastAsiaTheme="minorHAnsi"/>
          <w:lang w:eastAsia="en-US"/>
        </w:rPr>
        <w:t xml:space="preserve"> членами участников внешнеэкономической деятел</w:t>
      </w:r>
      <w:r w:rsidRPr="00A77787">
        <w:rPr>
          <w:rFonts w:eastAsiaTheme="minorHAnsi"/>
          <w:lang w:eastAsia="en-US"/>
        </w:rPr>
        <w:t>ь</w:t>
      </w:r>
      <w:r w:rsidRPr="00A77787">
        <w:rPr>
          <w:rFonts w:eastAsiaTheme="minorHAnsi"/>
          <w:lang w:eastAsia="en-US"/>
        </w:rPr>
        <w:t>ности, которым предоставляется такое исключительное право, определяются Комиссией Евразийского экономического со</w:t>
      </w:r>
      <w:r w:rsidRPr="00A77787">
        <w:rPr>
          <w:rFonts w:eastAsiaTheme="minorHAnsi"/>
          <w:lang w:eastAsia="en-US"/>
        </w:rPr>
        <w:t>ю</w:t>
      </w:r>
      <w:r w:rsidRPr="00A77787">
        <w:rPr>
          <w:rFonts w:eastAsiaTheme="minorHAnsi"/>
          <w:lang w:eastAsia="en-US"/>
        </w:rPr>
        <w:t>зе (ЕАЭС)</w:t>
      </w:r>
      <w:r w:rsidR="00074621">
        <w:rPr>
          <w:rStyle w:val="afd"/>
          <w:rFonts w:eastAsiaTheme="minorHAnsi"/>
          <w:lang w:eastAsia="en-US"/>
        </w:rPr>
        <w:footnoteReference w:id="56"/>
      </w:r>
      <w:r w:rsidRPr="00A77787">
        <w:rPr>
          <w:rFonts w:eastAsiaTheme="minorHAnsi"/>
          <w:lang w:eastAsia="en-US"/>
        </w:rPr>
        <w:t>.</w:t>
      </w:r>
      <w:r w:rsidR="003210A7">
        <w:rPr>
          <w:rFonts w:eastAsiaTheme="minorHAnsi"/>
          <w:lang w:eastAsia="en-US"/>
        </w:rPr>
        <w:t xml:space="preserve"> </w:t>
      </w:r>
      <w:r w:rsidR="003210A7" w:rsidRPr="003210A7">
        <w:rPr>
          <w:rFonts w:eastAsiaTheme="minorHAnsi"/>
          <w:lang w:eastAsia="en-US"/>
        </w:rPr>
        <w:t>К таким товарам отнесены, например, минерал</w:t>
      </w:r>
      <w:r w:rsidR="003210A7" w:rsidRPr="003210A7">
        <w:rPr>
          <w:rFonts w:eastAsiaTheme="minorHAnsi"/>
          <w:lang w:eastAsia="en-US"/>
        </w:rPr>
        <w:t>ь</w:t>
      </w:r>
      <w:r w:rsidR="003210A7" w:rsidRPr="003210A7">
        <w:rPr>
          <w:rFonts w:eastAsiaTheme="minorHAnsi"/>
          <w:lang w:eastAsia="en-US"/>
        </w:rPr>
        <w:t>ные и химические удобрения и т.</w:t>
      </w:r>
      <w:r w:rsidR="006D66FE">
        <w:rPr>
          <w:rFonts w:eastAsiaTheme="minorHAnsi"/>
          <w:lang w:eastAsia="en-US"/>
        </w:rPr>
        <w:t xml:space="preserve"> </w:t>
      </w:r>
      <w:r w:rsidR="003210A7" w:rsidRPr="003210A7">
        <w:rPr>
          <w:rFonts w:eastAsiaTheme="minorHAnsi"/>
          <w:lang w:eastAsia="en-US"/>
        </w:rPr>
        <w:t>д.</w:t>
      </w:r>
    </w:p>
    <w:p w:rsidR="00A77787" w:rsidRPr="00A77787" w:rsidRDefault="00A77787" w:rsidP="00A77787">
      <w:pPr>
        <w:autoSpaceDE w:val="0"/>
        <w:autoSpaceDN w:val="0"/>
        <w:adjustRightInd w:val="0"/>
        <w:ind w:firstLine="540"/>
        <w:rPr>
          <w:rFonts w:eastAsiaTheme="minorHAnsi"/>
          <w:lang w:eastAsia="en-US"/>
        </w:rPr>
      </w:pPr>
      <w:r w:rsidRPr="00A77787">
        <w:rPr>
          <w:rFonts w:eastAsiaTheme="minorHAnsi"/>
          <w:lang w:eastAsia="en-US"/>
        </w:rPr>
        <w:lastRenderedPageBreak/>
        <w:t>Перечень участников внешнеэкономической деятельн</w:t>
      </w:r>
      <w:r w:rsidRPr="00A77787">
        <w:rPr>
          <w:rFonts w:eastAsiaTheme="minorHAnsi"/>
          <w:lang w:eastAsia="en-US"/>
        </w:rPr>
        <w:t>о</w:t>
      </w:r>
      <w:r w:rsidRPr="00A77787">
        <w:rPr>
          <w:rFonts w:eastAsiaTheme="minorHAnsi"/>
          <w:lang w:eastAsia="en-US"/>
        </w:rPr>
        <w:t>сти, которым предоставлено исключительное право, подлежит опубликованию на официальном сайте ЕАЭС в сети Инте</w:t>
      </w:r>
      <w:r w:rsidRPr="00A77787">
        <w:rPr>
          <w:rFonts w:eastAsiaTheme="minorHAnsi"/>
          <w:lang w:eastAsia="en-US"/>
        </w:rPr>
        <w:t>р</w:t>
      </w:r>
      <w:r w:rsidRPr="00A77787">
        <w:rPr>
          <w:rFonts w:eastAsiaTheme="minorHAnsi"/>
          <w:lang w:eastAsia="en-US"/>
        </w:rPr>
        <w:t>нет. Решение о введении исключительного права принимается Комиссией по предложению государства-члена</w:t>
      </w:r>
      <w:r w:rsidR="001345BD">
        <w:rPr>
          <w:rStyle w:val="afd"/>
          <w:rFonts w:eastAsiaTheme="minorHAnsi"/>
          <w:lang w:eastAsia="en-US"/>
        </w:rPr>
        <w:footnoteReference w:id="57"/>
      </w:r>
      <w:r w:rsidRPr="00A77787">
        <w:rPr>
          <w:rFonts w:eastAsiaTheme="minorHAnsi"/>
          <w:lang w:eastAsia="en-US"/>
        </w:rPr>
        <w:t>.</w:t>
      </w:r>
    </w:p>
    <w:p w:rsidR="004C0DDC" w:rsidRPr="004C0DDC" w:rsidRDefault="004C0DDC" w:rsidP="004C0DDC">
      <w:pPr>
        <w:autoSpaceDE w:val="0"/>
        <w:autoSpaceDN w:val="0"/>
        <w:adjustRightInd w:val="0"/>
        <w:ind w:firstLine="540"/>
        <w:rPr>
          <w:rFonts w:eastAsiaTheme="minorHAnsi"/>
          <w:lang w:eastAsia="en-US"/>
        </w:rPr>
      </w:pPr>
      <w:r w:rsidRPr="004C0DDC">
        <w:rPr>
          <w:rFonts w:eastAsiaTheme="minorHAnsi"/>
          <w:lang w:eastAsia="en-US"/>
        </w:rPr>
        <w:t>Обоснование необходимости введения исключительного права на экспорт и (или) импорт отдельных видов товаров должно содержать статистические данные, финансово-экономические расчеты и иную необходимую информацию, подтверждающие целесообразность применения данной меры нетарифного регулирования</w:t>
      </w:r>
      <w:r w:rsidRPr="004C0DDC">
        <w:rPr>
          <w:rStyle w:val="afd"/>
          <w:rFonts w:eastAsiaTheme="minorHAnsi"/>
          <w:lang w:eastAsia="en-US"/>
        </w:rPr>
        <w:footnoteReference w:id="58"/>
      </w:r>
      <w:r w:rsidRPr="004C0DDC">
        <w:rPr>
          <w:rFonts w:eastAsiaTheme="minorHAnsi"/>
          <w:lang w:eastAsia="en-US"/>
        </w:rPr>
        <w:t>.</w:t>
      </w:r>
    </w:p>
    <w:p w:rsidR="006D66FE" w:rsidRDefault="00CC3C1C" w:rsidP="006D66FE">
      <w:pPr>
        <w:autoSpaceDE w:val="0"/>
        <w:autoSpaceDN w:val="0"/>
        <w:adjustRightInd w:val="0"/>
        <w:rPr>
          <w:b/>
          <w:color w:val="000000"/>
          <w:shd w:val="clear" w:color="auto" w:fill="FFFFFF"/>
        </w:rPr>
      </w:pPr>
      <w:r w:rsidRPr="00CC3C1C">
        <w:rPr>
          <w:b/>
          <w:color w:val="000000" w:themeColor="text1"/>
        </w:rPr>
        <w:t>З</w:t>
      </w:r>
      <w:r w:rsidRPr="00CC3C1C">
        <w:rPr>
          <w:b/>
          <w:color w:val="000000"/>
          <w:shd w:val="clear" w:color="auto" w:fill="FFFFFF"/>
        </w:rPr>
        <w:t>апреты и ограничения экспорта сельскохозяйстве</w:t>
      </w:r>
      <w:r w:rsidRPr="00CC3C1C">
        <w:rPr>
          <w:b/>
          <w:color w:val="000000"/>
          <w:shd w:val="clear" w:color="auto" w:fill="FFFFFF"/>
        </w:rPr>
        <w:t>н</w:t>
      </w:r>
      <w:r w:rsidRPr="00CC3C1C">
        <w:rPr>
          <w:b/>
          <w:color w:val="000000"/>
          <w:shd w:val="clear" w:color="auto" w:fill="FFFFFF"/>
        </w:rPr>
        <w:t>ных товаров исходя из национальных интересов РФ.</w:t>
      </w:r>
      <w:r w:rsidR="006D1FE7">
        <w:rPr>
          <w:b/>
          <w:color w:val="000000"/>
          <w:shd w:val="clear" w:color="auto" w:fill="FFFFFF"/>
        </w:rPr>
        <w:t xml:space="preserve"> </w:t>
      </w:r>
    </w:p>
    <w:p w:rsidR="00134C79" w:rsidRPr="00AF379B" w:rsidRDefault="00B84CFA" w:rsidP="006D66FE">
      <w:pPr>
        <w:autoSpaceDE w:val="0"/>
        <w:autoSpaceDN w:val="0"/>
        <w:adjustRightInd w:val="0"/>
        <w:rPr>
          <w:rFonts w:eastAsiaTheme="minorHAnsi"/>
          <w:lang w:eastAsia="en-US"/>
        </w:rPr>
      </w:pPr>
      <w:r w:rsidRPr="00FC0FD8">
        <w:rPr>
          <w:rFonts w:eastAsiaTheme="minorHAnsi"/>
          <w:lang w:eastAsia="en-US"/>
        </w:rPr>
        <w:t>В определенных случаях, исходя из национальных инт</w:t>
      </w:r>
      <w:r w:rsidRPr="00FC0FD8">
        <w:rPr>
          <w:rFonts w:eastAsiaTheme="minorHAnsi"/>
          <w:lang w:eastAsia="en-US"/>
        </w:rPr>
        <w:t>е</w:t>
      </w:r>
      <w:r w:rsidRPr="00FC0FD8">
        <w:rPr>
          <w:rFonts w:eastAsiaTheme="minorHAnsi"/>
          <w:lang w:eastAsia="en-US"/>
        </w:rPr>
        <w:t>ресов и в целях выполнения международных обязательств РФ</w:t>
      </w:r>
      <w:r w:rsidR="00FC0FD8" w:rsidRPr="00FC0FD8">
        <w:rPr>
          <w:rFonts w:eastAsiaTheme="minorHAnsi"/>
          <w:lang w:eastAsia="en-US"/>
        </w:rPr>
        <w:t>, а также охраны жизни или здоровья граждан, окружающей среды, жизни или здоровья животных и растений м</w:t>
      </w:r>
      <w:r w:rsidRPr="00FC0FD8">
        <w:rPr>
          <w:rFonts w:eastAsiaTheme="minorHAnsi"/>
          <w:lang w:eastAsia="en-US"/>
        </w:rPr>
        <w:t>огут уст</w:t>
      </w:r>
      <w:r w:rsidRPr="00FC0FD8">
        <w:rPr>
          <w:rFonts w:eastAsiaTheme="minorHAnsi"/>
          <w:lang w:eastAsia="en-US"/>
        </w:rPr>
        <w:t>а</w:t>
      </w:r>
      <w:r w:rsidRPr="00FC0FD8">
        <w:rPr>
          <w:rFonts w:eastAsiaTheme="minorHAnsi"/>
          <w:lang w:eastAsia="en-US"/>
        </w:rPr>
        <w:t>навливаться запреты и ограничения экспортных операций с контролируемыми товарами</w:t>
      </w:r>
      <w:r w:rsidR="00FC0FD8" w:rsidRPr="00FC0FD8">
        <w:rPr>
          <w:rStyle w:val="afd"/>
          <w:rFonts w:eastAsiaTheme="minorHAnsi"/>
          <w:lang w:eastAsia="en-US"/>
        </w:rPr>
        <w:footnoteReference w:id="59"/>
      </w:r>
      <w:r w:rsidRPr="00FC0FD8">
        <w:rPr>
          <w:rFonts w:eastAsiaTheme="minorHAnsi"/>
          <w:lang w:eastAsia="en-US"/>
        </w:rPr>
        <w:t>.</w:t>
      </w:r>
      <w:r w:rsidR="006D1FE7" w:rsidRPr="00FC0FD8">
        <w:rPr>
          <w:rFonts w:eastAsiaTheme="minorHAnsi"/>
          <w:lang w:eastAsia="en-US"/>
        </w:rPr>
        <w:t xml:space="preserve"> Так, ст</w:t>
      </w:r>
      <w:r w:rsidR="006D66FE">
        <w:rPr>
          <w:rFonts w:eastAsiaTheme="minorHAnsi"/>
          <w:lang w:eastAsia="en-US"/>
        </w:rPr>
        <w:t>.</w:t>
      </w:r>
      <w:r w:rsidR="006D1FE7" w:rsidRPr="00FC0FD8">
        <w:rPr>
          <w:rFonts w:eastAsiaTheme="minorHAnsi"/>
          <w:lang w:eastAsia="en-US"/>
        </w:rPr>
        <w:t xml:space="preserve"> 7 Таможенного кодекса Евразийского экономического союза закрепляет правило о том, что товары перемещаются через таможенную границу Евразийского экономического союза и (или) помещаются под таможенные процедуры с соблюдением запретов и огранич</w:t>
      </w:r>
      <w:r w:rsidR="006D1FE7" w:rsidRPr="00FC0FD8">
        <w:rPr>
          <w:rFonts w:eastAsiaTheme="minorHAnsi"/>
          <w:lang w:eastAsia="en-US"/>
        </w:rPr>
        <w:t>е</w:t>
      </w:r>
      <w:r w:rsidR="006D1FE7" w:rsidRPr="00FC0FD8">
        <w:rPr>
          <w:rFonts w:eastAsiaTheme="minorHAnsi"/>
          <w:lang w:eastAsia="en-US"/>
        </w:rPr>
        <w:lastRenderedPageBreak/>
        <w:t>ний</w:t>
      </w:r>
      <w:r w:rsidR="006D1FE7" w:rsidRPr="00FC0FD8">
        <w:rPr>
          <w:rStyle w:val="afd"/>
          <w:rFonts w:eastAsiaTheme="minorHAnsi"/>
          <w:lang w:eastAsia="en-US"/>
        </w:rPr>
        <w:footnoteReference w:id="60"/>
      </w:r>
      <w:r w:rsidR="006D1FE7" w:rsidRPr="00FC0FD8">
        <w:rPr>
          <w:rFonts w:eastAsiaTheme="minorHAnsi"/>
          <w:lang w:eastAsia="en-US"/>
        </w:rPr>
        <w:t>.</w:t>
      </w:r>
      <w:r w:rsidR="00134C79">
        <w:rPr>
          <w:rFonts w:eastAsiaTheme="minorHAnsi"/>
          <w:lang w:eastAsia="en-US"/>
        </w:rPr>
        <w:t xml:space="preserve"> </w:t>
      </w:r>
      <w:r w:rsidR="00134C79" w:rsidRPr="00134C79">
        <w:rPr>
          <w:rFonts w:eastAsiaTheme="minorHAnsi"/>
          <w:lang w:eastAsia="en-US"/>
        </w:rPr>
        <w:t>Запреты или количественные ограничения экспорта м</w:t>
      </w:r>
      <w:r w:rsidR="00134C79" w:rsidRPr="00134C79">
        <w:rPr>
          <w:rFonts w:eastAsiaTheme="minorHAnsi"/>
          <w:lang w:eastAsia="en-US"/>
        </w:rPr>
        <w:t>о</w:t>
      </w:r>
      <w:r w:rsidR="00134C79" w:rsidRPr="00134C79">
        <w:rPr>
          <w:rFonts w:eastAsiaTheme="minorHAnsi"/>
          <w:lang w:eastAsia="en-US"/>
        </w:rPr>
        <w:t xml:space="preserve">гут быть введены только в отношении товаров, включенных в </w:t>
      </w:r>
      <w:hyperlink r:id="rId52" w:history="1">
        <w:r w:rsidR="00134C79" w:rsidRPr="00AF379B">
          <w:rPr>
            <w:rFonts w:eastAsiaTheme="minorHAnsi"/>
            <w:color w:val="000000" w:themeColor="text1"/>
            <w:lang w:eastAsia="en-US"/>
          </w:rPr>
          <w:t>перечень</w:t>
        </w:r>
      </w:hyperlink>
      <w:r w:rsidR="00134C79" w:rsidRPr="00AF379B">
        <w:rPr>
          <w:rFonts w:eastAsiaTheme="minorHAnsi"/>
          <w:color w:val="000000" w:themeColor="text1"/>
          <w:lang w:eastAsia="en-US"/>
        </w:rPr>
        <w:t xml:space="preserve"> </w:t>
      </w:r>
      <w:r w:rsidR="00134C79" w:rsidRPr="00134C79">
        <w:rPr>
          <w:rFonts w:eastAsiaTheme="minorHAnsi"/>
          <w:lang w:eastAsia="en-US"/>
        </w:rPr>
        <w:t>товаров,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w:t>
      </w:r>
      <w:r w:rsidR="00134C79" w:rsidRPr="00134C79">
        <w:rPr>
          <w:rFonts w:eastAsiaTheme="minorHAnsi"/>
          <w:lang w:eastAsia="en-US"/>
        </w:rPr>
        <w:t>е</w:t>
      </w:r>
      <w:r w:rsidR="00134C79" w:rsidRPr="00134C79">
        <w:rPr>
          <w:rFonts w:eastAsiaTheme="minorHAnsi"/>
          <w:lang w:eastAsia="en-US"/>
        </w:rPr>
        <w:t>ний государств-членов</w:t>
      </w:r>
      <w:r w:rsidR="00565421" w:rsidRPr="00134C79">
        <w:rPr>
          <w:rStyle w:val="afd"/>
          <w:rFonts w:eastAsiaTheme="minorHAnsi"/>
          <w:lang w:eastAsia="en-US"/>
        </w:rPr>
        <w:footnoteReference w:id="61"/>
      </w:r>
      <w:r w:rsidR="00134C79" w:rsidRPr="00134C79">
        <w:rPr>
          <w:rFonts w:eastAsiaTheme="minorHAnsi"/>
          <w:lang w:eastAsia="en-US"/>
        </w:rPr>
        <w:t>.</w:t>
      </w:r>
      <w:r w:rsidR="00134C79" w:rsidRPr="00134C79">
        <w:rPr>
          <w:rFonts w:ascii="Arial" w:eastAsiaTheme="minorHAnsi" w:hAnsi="Arial" w:cs="Arial"/>
          <w:sz w:val="20"/>
          <w:szCs w:val="20"/>
          <w:lang w:eastAsia="en-US"/>
        </w:rPr>
        <w:t xml:space="preserve"> </w:t>
      </w:r>
      <w:r w:rsidR="00134C79" w:rsidRPr="00AF379B">
        <w:rPr>
          <w:rFonts w:eastAsiaTheme="minorHAnsi"/>
          <w:lang w:eastAsia="en-US"/>
        </w:rPr>
        <w:t>Так, Российская Федерация в случае возникновения угрозы национальным интересам должна направить в Евразийскую экономическую комиссию предл</w:t>
      </w:r>
      <w:r w:rsidR="00134C79" w:rsidRPr="00AF379B">
        <w:rPr>
          <w:rFonts w:eastAsiaTheme="minorHAnsi"/>
          <w:lang w:eastAsia="en-US"/>
        </w:rPr>
        <w:t>о</w:t>
      </w:r>
      <w:r w:rsidR="00134C79" w:rsidRPr="00AF379B">
        <w:rPr>
          <w:rFonts w:eastAsiaTheme="minorHAnsi"/>
          <w:lang w:eastAsia="en-US"/>
        </w:rPr>
        <w:t>жение о введении таких мер, представив документы, которые содержат указание на наименование товара и его код, хара</w:t>
      </w:r>
      <w:r w:rsidR="00134C79" w:rsidRPr="00AF379B">
        <w:rPr>
          <w:rFonts w:eastAsiaTheme="minorHAnsi"/>
          <w:lang w:eastAsia="en-US"/>
        </w:rPr>
        <w:t>к</w:t>
      </w:r>
      <w:r w:rsidR="00134C79" w:rsidRPr="00AF379B">
        <w:rPr>
          <w:rFonts w:eastAsiaTheme="minorHAnsi"/>
          <w:lang w:eastAsia="en-US"/>
        </w:rPr>
        <w:t>теристику предлагаемых мер, срок их действия, а также обо</w:t>
      </w:r>
      <w:r w:rsidR="00134C79" w:rsidRPr="00AF379B">
        <w:rPr>
          <w:rFonts w:eastAsiaTheme="minorHAnsi"/>
          <w:lang w:eastAsia="en-US"/>
        </w:rPr>
        <w:t>с</w:t>
      </w:r>
      <w:r w:rsidR="00134C79" w:rsidRPr="00AF379B">
        <w:rPr>
          <w:rFonts w:eastAsiaTheme="minorHAnsi"/>
          <w:lang w:eastAsia="en-US"/>
        </w:rPr>
        <w:t>нование необходимости их введения со ссылкой на соотве</w:t>
      </w:r>
      <w:r w:rsidR="00134C79" w:rsidRPr="00AF379B">
        <w:rPr>
          <w:rFonts w:eastAsiaTheme="minorHAnsi"/>
          <w:lang w:eastAsia="en-US"/>
        </w:rPr>
        <w:t>т</w:t>
      </w:r>
      <w:r w:rsidR="00134C79" w:rsidRPr="00AF379B">
        <w:rPr>
          <w:rFonts w:eastAsiaTheme="minorHAnsi"/>
          <w:lang w:eastAsia="en-US"/>
        </w:rPr>
        <w:t xml:space="preserve">ствующую информацию. В случае если Комиссия не примет поступившее предложение, может быть принято решение о введении таких мер </w:t>
      </w:r>
      <w:r w:rsidR="00134C79" w:rsidRPr="00AF379B">
        <w:rPr>
          <w:rFonts w:eastAsiaTheme="minorHAnsi"/>
          <w:bCs/>
          <w:lang w:eastAsia="en-US"/>
        </w:rPr>
        <w:t>в одностороннем порядке</w:t>
      </w:r>
      <w:r w:rsidR="00AF379B" w:rsidRPr="00AF379B">
        <w:rPr>
          <w:rStyle w:val="afd"/>
          <w:rFonts w:eastAsiaTheme="minorHAnsi"/>
          <w:bCs/>
          <w:lang w:eastAsia="en-US"/>
        </w:rPr>
        <w:footnoteReference w:id="62"/>
      </w:r>
      <w:r w:rsidR="00AF379B" w:rsidRPr="00AF379B">
        <w:rPr>
          <w:rFonts w:eastAsiaTheme="minorHAnsi"/>
          <w:bCs/>
          <w:lang w:eastAsia="en-US"/>
        </w:rPr>
        <w:t>.</w:t>
      </w:r>
    </w:p>
    <w:p w:rsidR="00134C79" w:rsidRPr="00134C79" w:rsidRDefault="00134C79" w:rsidP="00134C79">
      <w:pPr>
        <w:autoSpaceDE w:val="0"/>
        <w:autoSpaceDN w:val="0"/>
        <w:adjustRightInd w:val="0"/>
        <w:ind w:firstLine="540"/>
        <w:rPr>
          <w:rFonts w:eastAsiaTheme="minorHAnsi"/>
          <w:lang w:eastAsia="en-US"/>
        </w:rPr>
      </w:pPr>
      <w:r w:rsidRPr="00134C79">
        <w:rPr>
          <w:rFonts w:eastAsiaTheme="minorHAnsi"/>
          <w:lang w:eastAsia="en-US"/>
        </w:rPr>
        <w:t>При введении запрета или количественного ограничения экспорта сельскохозяйственных товаров, являющихся сущ</w:t>
      </w:r>
      <w:r w:rsidRPr="00134C79">
        <w:rPr>
          <w:rFonts w:eastAsiaTheme="minorHAnsi"/>
          <w:lang w:eastAsia="en-US"/>
        </w:rPr>
        <w:t>е</w:t>
      </w:r>
      <w:r w:rsidRPr="00134C79">
        <w:rPr>
          <w:rFonts w:eastAsiaTheme="minorHAnsi"/>
          <w:lang w:eastAsia="en-US"/>
        </w:rPr>
        <w:t>ственно важными для внутреннего рынка Союза, Евразийская экономическая комиссия учитывает последствия запрета или количественного ограничения для продовольственной бе</w:t>
      </w:r>
      <w:r w:rsidRPr="00134C79">
        <w:rPr>
          <w:rFonts w:eastAsiaTheme="minorHAnsi"/>
          <w:lang w:eastAsia="en-US"/>
        </w:rPr>
        <w:t>з</w:t>
      </w:r>
      <w:r w:rsidRPr="00134C79">
        <w:rPr>
          <w:rFonts w:eastAsiaTheme="minorHAnsi"/>
          <w:lang w:eastAsia="en-US"/>
        </w:rPr>
        <w:t>опасности третьих стран, импортирующих такие сельскох</w:t>
      </w:r>
      <w:r w:rsidRPr="00134C79">
        <w:rPr>
          <w:rFonts w:eastAsiaTheme="minorHAnsi"/>
          <w:lang w:eastAsia="en-US"/>
        </w:rPr>
        <w:t>о</w:t>
      </w:r>
      <w:r w:rsidRPr="00134C79">
        <w:rPr>
          <w:rFonts w:eastAsiaTheme="minorHAnsi"/>
          <w:lang w:eastAsia="en-US"/>
        </w:rPr>
        <w:lastRenderedPageBreak/>
        <w:t>зяйственные товары с территории Союза; заблаговременно информирует Комитет по сельскому хозяйству Всемирной торговой организации о характере и продолжительности пр</w:t>
      </w:r>
      <w:r w:rsidRPr="00134C79">
        <w:rPr>
          <w:rFonts w:eastAsiaTheme="minorHAnsi"/>
          <w:lang w:eastAsia="en-US"/>
        </w:rPr>
        <w:t>и</w:t>
      </w:r>
      <w:r w:rsidRPr="00134C79">
        <w:rPr>
          <w:rFonts w:eastAsiaTheme="minorHAnsi"/>
          <w:lang w:eastAsia="en-US"/>
        </w:rPr>
        <w:t>менения запрета или количественного ограничения экспорта; по просьбе любой импортирующей страны организует ко</w:t>
      </w:r>
      <w:r w:rsidRPr="00134C79">
        <w:rPr>
          <w:rFonts w:eastAsiaTheme="minorHAnsi"/>
          <w:lang w:eastAsia="en-US"/>
        </w:rPr>
        <w:t>н</w:t>
      </w:r>
      <w:r w:rsidRPr="00134C79">
        <w:rPr>
          <w:rFonts w:eastAsiaTheme="minorHAnsi"/>
          <w:lang w:eastAsia="en-US"/>
        </w:rPr>
        <w:t>сультации либо предоставляет всю необходимую информ</w:t>
      </w:r>
      <w:r w:rsidRPr="00134C79">
        <w:rPr>
          <w:rFonts w:eastAsiaTheme="minorHAnsi"/>
          <w:lang w:eastAsia="en-US"/>
        </w:rPr>
        <w:t>а</w:t>
      </w:r>
      <w:r w:rsidRPr="00134C79">
        <w:rPr>
          <w:rFonts w:eastAsiaTheme="minorHAnsi"/>
          <w:lang w:eastAsia="en-US"/>
        </w:rPr>
        <w:t>цию по вопросам, относящимся к рассматриваемой мере. Под импортирующей страной понимается страна, в импорте кот</w:t>
      </w:r>
      <w:r w:rsidRPr="00134C79">
        <w:rPr>
          <w:rFonts w:eastAsiaTheme="minorHAnsi"/>
          <w:lang w:eastAsia="en-US"/>
        </w:rPr>
        <w:t>о</w:t>
      </w:r>
      <w:r w:rsidRPr="00134C79">
        <w:rPr>
          <w:rFonts w:eastAsiaTheme="minorHAnsi"/>
          <w:lang w:eastAsia="en-US"/>
        </w:rPr>
        <w:t>рой доля происходящего с территорий государств</w:t>
      </w:r>
      <w:r w:rsidR="006D66FE">
        <w:rPr>
          <w:rFonts w:eastAsiaTheme="minorHAnsi"/>
          <w:lang w:eastAsia="en-US"/>
        </w:rPr>
        <w:t xml:space="preserve"> – </w:t>
      </w:r>
      <w:r w:rsidRPr="00134C79">
        <w:rPr>
          <w:rFonts w:eastAsiaTheme="minorHAnsi"/>
          <w:lang w:eastAsia="en-US"/>
        </w:rPr>
        <w:t xml:space="preserve">членов сельскохозяйственного товара, в отношении </w:t>
      </w:r>
      <w:r w:rsidR="00AF379B" w:rsidRPr="00134C79">
        <w:rPr>
          <w:rFonts w:eastAsiaTheme="minorHAnsi"/>
          <w:lang w:eastAsia="en-US"/>
        </w:rPr>
        <w:t>экспорта,</w:t>
      </w:r>
      <w:r w:rsidRPr="00134C79">
        <w:rPr>
          <w:rFonts w:eastAsiaTheme="minorHAnsi"/>
          <w:lang w:eastAsia="en-US"/>
        </w:rPr>
        <w:t xml:space="preserve"> котор</w:t>
      </w:r>
      <w:r w:rsidRPr="00134C79">
        <w:rPr>
          <w:rFonts w:eastAsiaTheme="minorHAnsi"/>
          <w:lang w:eastAsia="en-US"/>
        </w:rPr>
        <w:t>о</w:t>
      </w:r>
      <w:r w:rsidRPr="00134C79">
        <w:rPr>
          <w:rFonts w:eastAsiaTheme="minorHAnsi"/>
          <w:lang w:eastAsia="en-US"/>
        </w:rPr>
        <w:t>го планируется ввести запрет или количественное огранич</w:t>
      </w:r>
      <w:r w:rsidRPr="00134C79">
        <w:rPr>
          <w:rFonts w:eastAsiaTheme="minorHAnsi"/>
          <w:lang w:eastAsia="en-US"/>
        </w:rPr>
        <w:t>е</w:t>
      </w:r>
      <w:r w:rsidRPr="00134C79">
        <w:rPr>
          <w:rFonts w:eastAsiaTheme="minorHAnsi"/>
          <w:lang w:eastAsia="en-US"/>
        </w:rPr>
        <w:t xml:space="preserve">ние, составляет не менее 5 </w:t>
      </w:r>
      <w:r w:rsidR="006D66FE">
        <w:rPr>
          <w:rFonts w:eastAsiaTheme="minorHAnsi"/>
          <w:lang w:eastAsia="en-US"/>
        </w:rPr>
        <w:t>%</w:t>
      </w:r>
      <w:r w:rsidRPr="00134C79">
        <w:rPr>
          <w:rFonts w:eastAsiaTheme="minorHAnsi"/>
          <w:lang w:eastAsia="en-US"/>
        </w:rPr>
        <w:t>.</w:t>
      </w:r>
    </w:p>
    <w:p w:rsidR="00B84CFA" w:rsidRPr="00FC0FD8" w:rsidRDefault="006D1FE7" w:rsidP="00B84CFA">
      <w:pPr>
        <w:autoSpaceDE w:val="0"/>
        <w:autoSpaceDN w:val="0"/>
        <w:adjustRightInd w:val="0"/>
        <w:ind w:firstLine="540"/>
        <w:rPr>
          <w:rFonts w:eastAsiaTheme="minorHAnsi"/>
          <w:lang w:eastAsia="en-US"/>
        </w:rPr>
      </w:pPr>
      <w:r w:rsidRPr="00134C79">
        <w:rPr>
          <w:rFonts w:eastAsiaTheme="minorHAnsi"/>
          <w:lang w:eastAsia="en-US"/>
        </w:rPr>
        <w:t>В случае несоблюдения установленных международн</w:t>
      </w:r>
      <w:r w:rsidRPr="00134C79">
        <w:rPr>
          <w:rFonts w:eastAsiaTheme="minorHAnsi"/>
          <w:lang w:eastAsia="en-US"/>
        </w:rPr>
        <w:t>ы</w:t>
      </w:r>
      <w:r w:rsidRPr="00FC0FD8">
        <w:rPr>
          <w:rFonts w:eastAsiaTheme="minorHAnsi"/>
          <w:lang w:eastAsia="en-US"/>
        </w:rPr>
        <w:t xml:space="preserve">ми договорами государств </w:t>
      </w:r>
      <w:r w:rsidR="006D66FE">
        <w:rPr>
          <w:rFonts w:eastAsiaTheme="minorHAnsi"/>
          <w:lang w:eastAsia="en-US"/>
        </w:rPr>
        <w:t>–</w:t>
      </w:r>
      <w:r w:rsidRPr="00FC0FD8">
        <w:rPr>
          <w:rFonts w:eastAsiaTheme="minorHAnsi"/>
          <w:lang w:eastAsia="en-US"/>
        </w:rPr>
        <w:t xml:space="preserve"> членов Евразийского экономич</w:t>
      </w:r>
      <w:r w:rsidRPr="00FC0FD8">
        <w:rPr>
          <w:rFonts w:eastAsiaTheme="minorHAnsi"/>
          <w:lang w:eastAsia="en-US"/>
        </w:rPr>
        <w:t>е</w:t>
      </w:r>
      <w:r w:rsidRPr="00FC0FD8">
        <w:rPr>
          <w:rFonts w:eastAsiaTheme="minorHAnsi"/>
          <w:lang w:eastAsia="en-US"/>
        </w:rPr>
        <w:t>ского союза, решениями Евразийской экономической коми</w:t>
      </w:r>
      <w:r w:rsidRPr="00FC0FD8">
        <w:rPr>
          <w:rFonts w:eastAsiaTheme="minorHAnsi"/>
          <w:lang w:eastAsia="en-US"/>
        </w:rPr>
        <w:t>с</w:t>
      </w:r>
      <w:r w:rsidRPr="00FC0FD8">
        <w:rPr>
          <w:rFonts w:eastAsiaTheme="minorHAnsi"/>
          <w:lang w:eastAsia="en-US"/>
        </w:rPr>
        <w:t>сии, нормативными правовыми актами Российской Федерации запретов и ограничений на ввоз товаров на таможенную те</w:t>
      </w:r>
      <w:r w:rsidRPr="00FC0FD8">
        <w:rPr>
          <w:rFonts w:eastAsiaTheme="minorHAnsi"/>
          <w:lang w:eastAsia="en-US"/>
        </w:rPr>
        <w:t>р</w:t>
      </w:r>
      <w:r w:rsidRPr="00FC0FD8">
        <w:rPr>
          <w:rFonts w:eastAsiaTheme="minorHAnsi"/>
          <w:lang w:eastAsia="en-US"/>
        </w:rPr>
        <w:t>риторию Евразийского экономического союза или в Росси</w:t>
      </w:r>
      <w:r w:rsidRPr="00FC0FD8">
        <w:rPr>
          <w:rFonts w:eastAsiaTheme="minorHAnsi"/>
          <w:lang w:eastAsia="en-US"/>
        </w:rPr>
        <w:t>й</w:t>
      </w:r>
      <w:r w:rsidRPr="00FC0FD8">
        <w:rPr>
          <w:rFonts w:eastAsiaTheme="minorHAnsi"/>
          <w:lang w:eastAsia="en-US"/>
        </w:rPr>
        <w:t>скую Федерацию и (или) вывоз товаров с таможенной терр</w:t>
      </w:r>
      <w:r w:rsidRPr="00FC0FD8">
        <w:rPr>
          <w:rFonts w:eastAsiaTheme="minorHAnsi"/>
          <w:lang w:eastAsia="en-US"/>
        </w:rPr>
        <w:t>и</w:t>
      </w:r>
      <w:r w:rsidRPr="00FC0FD8">
        <w:rPr>
          <w:rFonts w:eastAsiaTheme="minorHAnsi"/>
          <w:lang w:eastAsia="en-US"/>
        </w:rPr>
        <w:t>тории Евразийского экономического союза или из Российской Федерации, в ст. 16.3 Кодекса РФ об административных пр</w:t>
      </w:r>
      <w:r w:rsidRPr="00FC0FD8">
        <w:rPr>
          <w:rFonts w:eastAsiaTheme="minorHAnsi"/>
          <w:lang w:eastAsia="en-US"/>
        </w:rPr>
        <w:t>а</w:t>
      </w:r>
      <w:r w:rsidRPr="00FC0FD8">
        <w:rPr>
          <w:rFonts w:eastAsiaTheme="minorHAnsi"/>
          <w:lang w:eastAsia="en-US"/>
        </w:rPr>
        <w:t>вонарушениях предусмотрено наложение административного штрафа на граждан в размере от одной тысячи до двух тысяч пятисот рублей с конфискацией товаров, явившихся предм</w:t>
      </w:r>
      <w:r w:rsidRPr="00FC0FD8">
        <w:rPr>
          <w:rFonts w:eastAsiaTheme="minorHAnsi"/>
          <w:lang w:eastAsia="en-US"/>
        </w:rPr>
        <w:t>е</w:t>
      </w:r>
      <w:r w:rsidRPr="00FC0FD8">
        <w:rPr>
          <w:rFonts w:eastAsiaTheme="minorHAnsi"/>
          <w:lang w:eastAsia="en-US"/>
        </w:rPr>
        <w:t>тами административного правонарушения, или без таковой либо конфискацию предметов административного правон</w:t>
      </w:r>
      <w:r w:rsidRPr="00FC0FD8">
        <w:rPr>
          <w:rFonts w:eastAsiaTheme="minorHAnsi"/>
          <w:lang w:eastAsia="en-US"/>
        </w:rPr>
        <w:t>а</w:t>
      </w:r>
      <w:r w:rsidRPr="00FC0FD8">
        <w:rPr>
          <w:rFonts w:eastAsiaTheme="minorHAnsi"/>
          <w:lang w:eastAsia="en-US"/>
        </w:rPr>
        <w:t xml:space="preserve">рушения; на должностных лиц </w:t>
      </w:r>
      <w:r w:rsidR="00565421" w:rsidRPr="004C0DDC">
        <w:rPr>
          <w:sz w:val="20"/>
          <w:szCs w:val="20"/>
        </w:rPr>
        <w:t>–</w:t>
      </w:r>
      <w:r w:rsidRPr="00FC0FD8">
        <w:rPr>
          <w:rFonts w:eastAsiaTheme="minorHAnsi"/>
          <w:lang w:eastAsia="en-US"/>
        </w:rPr>
        <w:t xml:space="preserve"> от пяти тысяч до двадцати тысяч рублей; на юридических лиц </w:t>
      </w:r>
      <w:r w:rsidR="00DF729B">
        <w:rPr>
          <w:rFonts w:eastAsiaTheme="minorHAnsi"/>
          <w:lang w:eastAsia="en-US"/>
        </w:rPr>
        <w:t>–</w:t>
      </w:r>
      <w:r w:rsidRPr="00FC0FD8">
        <w:rPr>
          <w:rFonts w:eastAsiaTheme="minorHAnsi"/>
          <w:lang w:eastAsia="en-US"/>
        </w:rPr>
        <w:t xml:space="preserve"> от пятидесяти тысяч до трехсот тысяч рублей с конфискацией товаров, явившихся предметами административного правонарушения, или без т</w:t>
      </w:r>
      <w:r w:rsidRPr="00FC0FD8">
        <w:rPr>
          <w:rFonts w:eastAsiaTheme="minorHAnsi"/>
          <w:lang w:eastAsia="en-US"/>
        </w:rPr>
        <w:t>а</w:t>
      </w:r>
      <w:r w:rsidRPr="00FC0FD8">
        <w:rPr>
          <w:rFonts w:eastAsiaTheme="minorHAnsi"/>
          <w:lang w:eastAsia="en-US"/>
        </w:rPr>
        <w:t>ковой либо конфискацию предметов административного пр</w:t>
      </w:r>
      <w:r w:rsidRPr="00FC0FD8">
        <w:rPr>
          <w:rFonts w:eastAsiaTheme="minorHAnsi"/>
          <w:lang w:eastAsia="en-US"/>
        </w:rPr>
        <w:t>а</w:t>
      </w:r>
      <w:r w:rsidRPr="00FC0FD8">
        <w:rPr>
          <w:rFonts w:eastAsiaTheme="minorHAnsi"/>
          <w:lang w:eastAsia="en-US"/>
        </w:rPr>
        <w:t>вонарушения. Кроме того, з</w:t>
      </w:r>
      <w:r w:rsidR="00B84CFA" w:rsidRPr="00FC0FD8">
        <w:rPr>
          <w:rFonts w:eastAsiaTheme="minorHAnsi"/>
          <w:lang w:eastAsia="en-US"/>
        </w:rPr>
        <w:t>а нарушение законодательства об экспортном контроле в ст</w:t>
      </w:r>
      <w:r w:rsidR="00DF729B">
        <w:rPr>
          <w:rFonts w:eastAsiaTheme="minorHAnsi"/>
          <w:lang w:eastAsia="en-US"/>
        </w:rPr>
        <w:t>.</w:t>
      </w:r>
      <w:r w:rsidR="00B84CFA" w:rsidRPr="00FC0FD8">
        <w:rPr>
          <w:rFonts w:eastAsiaTheme="minorHAnsi"/>
          <w:lang w:eastAsia="en-US"/>
        </w:rPr>
        <w:t xml:space="preserve"> 14.20 Кодекса РФ об администр</w:t>
      </w:r>
      <w:r w:rsidR="00B84CFA" w:rsidRPr="00FC0FD8">
        <w:rPr>
          <w:rFonts w:eastAsiaTheme="minorHAnsi"/>
          <w:lang w:eastAsia="en-US"/>
        </w:rPr>
        <w:t>а</w:t>
      </w:r>
      <w:r w:rsidR="00B84CFA" w:rsidRPr="00FC0FD8">
        <w:rPr>
          <w:rFonts w:eastAsiaTheme="minorHAnsi"/>
          <w:lang w:eastAsia="en-US"/>
        </w:rPr>
        <w:lastRenderedPageBreak/>
        <w:t>тивных правонарушениях предусмотрена ответственность в виде штрафа, а также конфискации</w:t>
      </w:r>
      <w:r w:rsidR="00B84CFA" w:rsidRPr="00FC0FD8">
        <w:rPr>
          <w:rStyle w:val="afd"/>
          <w:rFonts w:eastAsiaTheme="minorHAnsi"/>
          <w:lang w:eastAsia="en-US"/>
        </w:rPr>
        <w:footnoteReference w:id="63"/>
      </w:r>
      <w:r w:rsidR="00B84CFA" w:rsidRPr="00FC0FD8">
        <w:rPr>
          <w:rFonts w:eastAsiaTheme="minorHAnsi"/>
          <w:lang w:eastAsia="en-US"/>
        </w:rPr>
        <w:t>.</w:t>
      </w:r>
    </w:p>
    <w:p w:rsidR="00A43A8B" w:rsidRPr="00A43A8B" w:rsidRDefault="00A43A8B" w:rsidP="00A43A8B">
      <w:pPr>
        <w:autoSpaceDE w:val="0"/>
        <w:autoSpaceDN w:val="0"/>
        <w:adjustRightInd w:val="0"/>
        <w:ind w:firstLine="540"/>
        <w:rPr>
          <w:rFonts w:eastAsiaTheme="minorHAnsi"/>
          <w:lang w:eastAsia="en-US"/>
        </w:rPr>
      </w:pPr>
      <w:r w:rsidRPr="00A43A8B">
        <w:rPr>
          <w:rFonts w:eastAsiaTheme="minorHAnsi"/>
          <w:lang w:eastAsia="en-US"/>
        </w:rPr>
        <w:t>Следует отметить, что обязательным условием введения ограничительных мер, устанавливаемых исходя из наци</w:t>
      </w:r>
      <w:r w:rsidRPr="00A43A8B">
        <w:rPr>
          <w:rFonts w:eastAsiaTheme="minorHAnsi"/>
          <w:lang w:eastAsia="en-US"/>
        </w:rPr>
        <w:t>о</w:t>
      </w:r>
      <w:r w:rsidRPr="00A43A8B">
        <w:rPr>
          <w:rFonts w:eastAsiaTheme="minorHAnsi"/>
          <w:lang w:eastAsia="en-US"/>
        </w:rPr>
        <w:t xml:space="preserve">нальных интересов, </w:t>
      </w:r>
      <w:r w:rsidRPr="00A43A8B">
        <w:rPr>
          <w:rFonts w:eastAsiaTheme="minorHAnsi"/>
          <w:bCs/>
          <w:lang w:eastAsia="en-US"/>
        </w:rPr>
        <w:t>соблюдение принципа недискриминации государств и недопустимость использования скрытых огран</w:t>
      </w:r>
      <w:r w:rsidRPr="00A43A8B">
        <w:rPr>
          <w:rFonts w:eastAsiaTheme="minorHAnsi"/>
          <w:bCs/>
          <w:lang w:eastAsia="en-US"/>
        </w:rPr>
        <w:t>и</w:t>
      </w:r>
      <w:r w:rsidRPr="00A43A8B">
        <w:rPr>
          <w:rFonts w:eastAsiaTheme="minorHAnsi"/>
          <w:bCs/>
          <w:lang w:eastAsia="en-US"/>
        </w:rPr>
        <w:t>чений внешней торговли товарами</w:t>
      </w:r>
      <w:r w:rsidRPr="00A43A8B">
        <w:rPr>
          <w:rFonts w:eastAsiaTheme="minorHAnsi"/>
          <w:lang w:eastAsia="en-US"/>
        </w:rPr>
        <w:t>.</w:t>
      </w:r>
    </w:p>
    <w:p w:rsidR="00687DC2" w:rsidRDefault="00CC3C1C" w:rsidP="00687DC2">
      <w:pPr>
        <w:autoSpaceDE w:val="0"/>
        <w:autoSpaceDN w:val="0"/>
        <w:adjustRightInd w:val="0"/>
        <w:ind w:firstLine="540"/>
        <w:rPr>
          <w:rFonts w:eastAsiaTheme="minorHAnsi"/>
          <w:lang w:eastAsia="en-US"/>
        </w:rPr>
      </w:pPr>
      <w:r w:rsidRPr="00CC3C1C">
        <w:rPr>
          <w:b/>
          <w:color w:val="000000"/>
          <w:shd w:val="clear" w:color="auto" w:fill="FFFFFF"/>
        </w:rPr>
        <w:t xml:space="preserve">Правовое регулирование специальных мер в </w:t>
      </w:r>
      <w:r w:rsidRPr="00CC3C1C">
        <w:rPr>
          <w:rStyle w:val="ms-rtefontsize-2"/>
          <w:rFonts w:eastAsia="Calibri"/>
          <w:b/>
          <w:bCs/>
          <w:color w:val="000000"/>
          <w:shd w:val="clear" w:color="auto" w:fill="FFFFFF"/>
        </w:rPr>
        <w:t>агр</w:t>
      </w:r>
      <w:r w:rsidRPr="00CC3C1C">
        <w:rPr>
          <w:rStyle w:val="ms-rtefontsize-2"/>
          <w:rFonts w:eastAsia="Calibri"/>
          <w:b/>
          <w:bCs/>
          <w:color w:val="000000"/>
          <w:shd w:val="clear" w:color="auto" w:fill="FFFFFF"/>
        </w:rPr>
        <w:t>о</w:t>
      </w:r>
      <w:r w:rsidRPr="00CC3C1C">
        <w:rPr>
          <w:rStyle w:val="ms-rtefontsize-2"/>
          <w:rFonts w:eastAsia="Calibri"/>
          <w:b/>
          <w:bCs/>
          <w:color w:val="000000"/>
          <w:shd w:val="clear" w:color="auto" w:fill="FFFFFF"/>
        </w:rPr>
        <w:t>промышленном комплексе</w:t>
      </w:r>
      <w:r w:rsidRPr="00CC3C1C">
        <w:rPr>
          <w:b/>
          <w:color w:val="000000"/>
          <w:shd w:val="clear" w:color="auto" w:fill="FFFFFF"/>
        </w:rPr>
        <w:t>: специальные, антидемпинг</w:t>
      </w:r>
      <w:r w:rsidRPr="00CC3C1C">
        <w:rPr>
          <w:b/>
          <w:color w:val="000000"/>
          <w:shd w:val="clear" w:color="auto" w:fill="FFFFFF"/>
        </w:rPr>
        <w:t>о</w:t>
      </w:r>
      <w:r w:rsidRPr="00CC3C1C">
        <w:rPr>
          <w:b/>
          <w:color w:val="000000"/>
          <w:shd w:val="clear" w:color="auto" w:fill="FFFFFF"/>
        </w:rPr>
        <w:t>вые, компенсационные пошлины.</w:t>
      </w:r>
      <w:r w:rsidR="002F13FA">
        <w:rPr>
          <w:b/>
          <w:color w:val="000000"/>
          <w:shd w:val="clear" w:color="auto" w:fill="FFFFFF"/>
        </w:rPr>
        <w:t xml:space="preserve"> </w:t>
      </w:r>
      <w:r w:rsidR="007146E1" w:rsidRPr="00CB7DA7">
        <w:rPr>
          <w:rFonts w:eastAsiaTheme="minorHAnsi"/>
          <w:lang w:eastAsia="en-US"/>
        </w:rPr>
        <w:t>В целях защиты экон</w:t>
      </w:r>
      <w:r w:rsidR="007146E1" w:rsidRPr="00CB7DA7">
        <w:rPr>
          <w:rFonts w:eastAsiaTheme="minorHAnsi"/>
          <w:lang w:eastAsia="en-US"/>
        </w:rPr>
        <w:t>о</w:t>
      </w:r>
      <w:r w:rsidR="007146E1" w:rsidRPr="00CB7DA7">
        <w:rPr>
          <w:rFonts w:eastAsiaTheme="minorHAnsi"/>
          <w:lang w:eastAsia="en-US"/>
        </w:rPr>
        <w:t>мических интересов Российской Федерации к ввозимым тов</w:t>
      </w:r>
      <w:r w:rsidR="007146E1" w:rsidRPr="00CB7DA7">
        <w:rPr>
          <w:rFonts w:eastAsiaTheme="minorHAnsi"/>
          <w:lang w:eastAsia="en-US"/>
        </w:rPr>
        <w:t>а</w:t>
      </w:r>
      <w:r w:rsidR="007146E1" w:rsidRPr="00CB7DA7">
        <w:rPr>
          <w:rFonts w:eastAsiaTheme="minorHAnsi"/>
          <w:lang w:eastAsia="en-US"/>
        </w:rPr>
        <w:t>рам могут временно применяться особые виды пошлин</w:t>
      </w:r>
      <w:r w:rsidR="00687DC2">
        <w:rPr>
          <w:rFonts w:eastAsiaTheme="minorHAnsi"/>
          <w:lang w:eastAsia="en-US"/>
        </w:rPr>
        <w:t xml:space="preserve">: </w:t>
      </w:r>
    </w:p>
    <w:p w:rsidR="00687DC2" w:rsidRPr="00687DC2" w:rsidRDefault="00687DC2" w:rsidP="00687DC2">
      <w:pPr>
        <w:autoSpaceDE w:val="0"/>
        <w:autoSpaceDN w:val="0"/>
        <w:adjustRightInd w:val="0"/>
        <w:ind w:firstLine="540"/>
        <w:rPr>
          <w:rFonts w:eastAsiaTheme="minorHAnsi"/>
          <w:lang w:eastAsia="en-US"/>
        </w:rPr>
      </w:pPr>
      <w:r w:rsidRPr="00687DC2">
        <w:t>–</w:t>
      </w:r>
      <w:r w:rsidR="007146E1" w:rsidRPr="00687DC2">
        <w:rPr>
          <w:rFonts w:eastAsiaTheme="minorHAnsi"/>
          <w:lang w:eastAsia="en-US"/>
        </w:rPr>
        <w:t xml:space="preserve"> </w:t>
      </w:r>
      <w:r w:rsidR="007146E1" w:rsidRPr="00687DC2">
        <w:rPr>
          <w:rFonts w:eastAsiaTheme="minorHAnsi"/>
          <w:bCs/>
          <w:lang w:eastAsia="en-US"/>
        </w:rPr>
        <w:t>специальн</w:t>
      </w:r>
      <w:r w:rsidRPr="00687DC2">
        <w:rPr>
          <w:rFonts w:eastAsiaTheme="minorHAnsi"/>
          <w:bCs/>
          <w:lang w:eastAsia="en-US"/>
        </w:rPr>
        <w:t>ая</w:t>
      </w:r>
      <w:r w:rsidR="007146E1" w:rsidRPr="00687DC2">
        <w:rPr>
          <w:rFonts w:eastAsiaTheme="minorHAnsi"/>
          <w:lang w:eastAsia="en-US"/>
        </w:rPr>
        <w:t xml:space="preserve"> (special</w:t>
      </w:r>
      <w:r w:rsidRPr="00687DC2">
        <w:rPr>
          <w:rFonts w:eastAsiaTheme="minorHAnsi"/>
          <w:lang w:eastAsia="en-US"/>
        </w:rPr>
        <w:t xml:space="preserve">) </w:t>
      </w:r>
      <w:r w:rsidRPr="00687DC2">
        <w:t>–</w:t>
      </w:r>
      <w:r w:rsidR="007146E1" w:rsidRPr="00687DC2">
        <w:rPr>
          <w:rFonts w:eastAsiaTheme="minorHAnsi"/>
          <w:lang w:eastAsia="en-US"/>
        </w:rPr>
        <w:t xml:space="preserve"> </w:t>
      </w:r>
      <w:r w:rsidRPr="00687DC2">
        <w:rPr>
          <w:rFonts w:eastAsiaTheme="minorHAnsi"/>
          <w:lang w:eastAsia="en-US"/>
        </w:rPr>
        <w:t>это пошлина, которая примен</w:t>
      </w:r>
      <w:r w:rsidRPr="00687DC2">
        <w:rPr>
          <w:rFonts w:eastAsiaTheme="minorHAnsi"/>
          <w:lang w:eastAsia="en-US"/>
        </w:rPr>
        <w:t>я</w:t>
      </w:r>
      <w:r w:rsidRPr="00687DC2">
        <w:rPr>
          <w:rFonts w:eastAsiaTheme="minorHAnsi"/>
          <w:lang w:eastAsia="en-US"/>
        </w:rPr>
        <w:t>ется при введении специальной защитной меры и взимается таможенными органами независимо от взимания ввозной т</w:t>
      </w:r>
      <w:r w:rsidRPr="00687DC2">
        <w:rPr>
          <w:rFonts w:eastAsiaTheme="minorHAnsi"/>
          <w:lang w:eastAsia="en-US"/>
        </w:rPr>
        <w:t>а</w:t>
      </w:r>
      <w:r w:rsidRPr="00687DC2">
        <w:rPr>
          <w:rFonts w:eastAsiaTheme="minorHAnsi"/>
          <w:lang w:eastAsia="en-US"/>
        </w:rPr>
        <w:t>моженной пошлины; специальная защитная мера – это мера по ограничению возросшего импорта на таможенную терр</w:t>
      </w:r>
      <w:r w:rsidRPr="00687DC2">
        <w:rPr>
          <w:rFonts w:eastAsiaTheme="minorHAnsi"/>
          <w:lang w:eastAsia="en-US"/>
        </w:rPr>
        <w:t>и</w:t>
      </w:r>
      <w:r w:rsidRPr="00687DC2">
        <w:rPr>
          <w:rFonts w:eastAsiaTheme="minorHAnsi"/>
          <w:lang w:eastAsia="en-US"/>
        </w:rPr>
        <w:t>торию Российской Федерации, которая применяется по реш</w:t>
      </w:r>
      <w:r w:rsidRPr="00687DC2">
        <w:rPr>
          <w:rFonts w:eastAsiaTheme="minorHAnsi"/>
          <w:lang w:eastAsia="en-US"/>
        </w:rPr>
        <w:t>е</w:t>
      </w:r>
      <w:r w:rsidRPr="00687DC2">
        <w:rPr>
          <w:rFonts w:eastAsiaTheme="minorHAnsi"/>
          <w:lang w:eastAsia="en-US"/>
        </w:rPr>
        <w:t>нию Правительства Российской Федерации посредством вв</w:t>
      </w:r>
      <w:r w:rsidRPr="00687DC2">
        <w:rPr>
          <w:rFonts w:eastAsiaTheme="minorHAnsi"/>
          <w:lang w:eastAsia="en-US"/>
        </w:rPr>
        <w:t>е</w:t>
      </w:r>
      <w:r w:rsidRPr="00687DC2">
        <w:rPr>
          <w:rFonts w:eastAsiaTheme="minorHAnsi"/>
          <w:lang w:eastAsia="en-US"/>
        </w:rPr>
        <w:t>дения импортной квоты или специальной пошлины, в том числе предварительной специальной пошлины;</w:t>
      </w:r>
    </w:p>
    <w:p w:rsidR="00687DC2" w:rsidRPr="00687DC2" w:rsidRDefault="00687DC2" w:rsidP="00687DC2">
      <w:pPr>
        <w:autoSpaceDE w:val="0"/>
        <w:autoSpaceDN w:val="0"/>
        <w:adjustRightInd w:val="0"/>
        <w:ind w:firstLine="540"/>
        <w:rPr>
          <w:rFonts w:eastAsiaTheme="minorHAnsi"/>
          <w:lang w:eastAsia="en-US"/>
        </w:rPr>
      </w:pPr>
      <w:r w:rsidRPr="00687DC2">
        <w:t xml:space="preserve">– </w:t>
      </w:r>
      <w:r w:rsidR="007146E1" w:rsidRPr="00687DC2">
        <w:rPr>
          <w:rFonts w:eastAsiaTheme="minorHAnsi"/>
          <w:bCs/>
          <w:lang w:eastAsia="en-US"/>
        </w:rPr>
        <w:t>антидемпингов</w:t>
      </w:r>
      <w:r w:rsidRPr="00687DC2">
        <w:rPr>
          <w:rFonts w:eastAsiaTheme="minorHAnsi"/>
          <w:bCs/>
          <w:lang w:eastAsia="en-US"/>
        </w:rPr>
        <w:t>ая</w:t>
      </w:r>
      <w:r w:rsidRPr="00687DC2">
        <w:rPr>
          <w:rFonts w:eastAsiaTheme="minorHAnsi"/>
          <w:lang w:eastAsia="en-US"/>
        </w:rPr>
        <w:t xml:space="preserve"> (dumping) </w:t>
      </w:r>
      <w:r w:rsidRPr="00687DC2">
        <w:t xml:space="preserve">– </w:t>
      </w:r>
      <w:r w:rsidRPr="00687DC2">
        <w:rPr>
          <w:rFonts w:eastAsiaTheme="minorHAnsi"/>
          <w:lang w:eastAsia="en-US"/>
        </w:rPr>
        <w:t>пошлина, которая пр</w:t>
      </w:r>
      <w:r w:rsidRPr="00687DC2">
        <w:rPr>
          <w:rFonts w:eastAsiaTheme="minorHAnsi"/>
          <w:lang w:eastAsia="en-US"/>
        </w:rPr>
        <w:t>и</w:t>
      </w:r>
      <w:r w:rsidRPr="00687DC2">
        <w:rPr>
          <w:rFonts w:eastAsiaTheme="minorHAnsi"/>
          <w:lang w:eastAsia="en-US"/>
        </w:rPr>
        <w:t>меняется при введении антидемпинговой меры и взимается таможенными органами независимо от взимания ввозной т</w:t>
      </w:r>
      <w:r w:rsidRPr="00687DC2">
        <w:rPr>
          <w:rFonts w:eastAsiaTheme="minorHAnsi"/>
          <w:lang w:eastAsia="en-US"/>
        </w:rPr>
        <w:t>а</w:t>
      </w:r>
      <w:r w:rsidRPr="00687DC2">
        <w:rPr>
          <w:rFonts w:eastAsiaTheme="minorHAnsi"/>
          <w:lang w:eastAsia="en-US"/>
        </w:rPr>
        <w:t xml:space="preserve">моженной пошлины; антидемпинговая мера </w:t>
      </w:r>
      <w:r w:rsidRPr="00687DC2">
        <w:t>–</w:t>
      </w:r>
      <w:r w:rsidRPr="00687DC2">
        <w:rPr>
          <w:rFonts w:eastAsiaTheme="minorHAnsi"/>
          <w:lang w:eastAsia="en-US"/>
        </w:rPr>
        <w:t xml:space="preserve"> это мера по противодействию демпинговому импорту, которая примен</w:t>
      </w:r>
      <w:r w:rsidRPr="00687DC2">
        <w:rPr>
          <w:rFonts w:eastAsiaTheme="minorHAnsi"/>
          <w:lang w:eastAsia="en-US"/>
        </w:rPr>
        <w:t>я</w:t>
      </w:r>
      <w:r w:rsidRPr="00687DC2">
        <w:rPr>
          <w:rFonts w:eastAsiaTheme="minorHAnsi"/>
          <w:lang w:eastAsia="en-US"/>
        </w:rPr>
        <w:t>ется по решению Правительства Российской Федерации п</w:t>
      </w:r>
      <w:r w:rsidRPr="00687DC2">
        <w:rPr>
          <w:rFonts w:eastAsiaTheme="minorHAnsi"/>
          <w:lang w:eastAsia="en-US"/>
        </w:rPr>
        <w:t>о</w:t>
      </w:r>
      <w:r w:rsidRPr="00687DC2">
        <w:rPr>
          <w:rFonts w:eastAsiaTheme="minorHAnsi"/>
          <w:lang w:eastAsia="en-US"/>
        </w:rPr>
        <w:t>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p w:rsidR="00687DC2" w:rsidRPr="00687DC2" w:rsidRDefault="00687DC2" w:rsidP="007146E1">
      <w:pPr>
        <w:autoSpaceDE w:val="0"/>
        <w:autoSpaceDN w:val="0"/>
        <w:adjustRightInd w:val="0"/>
        <w:ind w:firstLine="540"/>
        <w:rPr>
          <w:rFonts w:eastAsiaTheme="minorHAnsi"/>
          <w:lang w:eastAsia="en-US"/>
        </w:rPr>
      </w:pPr>
      <w:r w:rsidRPr="00687DC2">
        <w:t xml:space="preserve">– </w:t>
      </w:r>
      <w:r w:rsidRPr="00687DC2">
        <w:rPr>
          <w:rFonts w:eastAsiaTheme="minorHAnsi"/>
          <w:bCs/>
          <w:lang w:eastAsia="en-US"/>
        </w:rPr>
        <w:t>компенсационная</w:t>
      </w:r>
      <w:r w:rsidR="007146E1" w:rsidRPr="00687DC2">
        <w:rPr>
          <w:rFonts w:eastAsiaTheme="minorHAnsi"/>
          <w:lang w:eastAsia="en-US"/>
        </w:rPr>
        <w:t xml:space="preserve"> (compensatory)</w:t>
      </w:r>
      <w:r w:rsidRPr="00687DC2">
        <w:rPr>
          <w:rFonts w:eastAsiaTheme="minorHAnsi"/>
          <w:lang w:eastAsia="en-US"/>
        </w:rPr>
        <w:t xml:space="preserve"> </w:t>
      </w:r>
      <w:r w:rsidRPr="00687DC2">
        <w:t xml:space="preserve">– </w:t>
      </w:r>
      <w:r w:rsidRPr="00687DC2">
        <w:rPr>
          <w:rFonts w:eastAsiaTheme="minorHAnsi"/>
          <w:lang w:eastAsia="en-US"/>
        </w:rPr>
        <w:t>пошлина, которая применяется при введении компенсационной меры и взимае</w:t>
      </w:r>
      <w:r w:rsidRPr="00687DC2">
        <w:rPr>
          <w:rFonts w:eastAsiaTheme="minorHAnsi"/>
          <w:lang w:eastAsia="en-US"/>
        </w:rPr>
        <w:t>т</w:t>
      </w:r>
      <w:r w:rsidRPr="00687DC2">
        <w:rPr>
          <w:rFonts w:eastAsiaTheme="minorHAnsi"/>
          <w:lang w:eastAsia="en-US"/>
        </w:rPr>
        <w:lastRenderedPageBreak/>
        <w:t xml:space="preserve">ся таможенными органами независимо от взимания ввозной таможенной пошлины; компенсационная мера </w:t>
      </w:r>
      <w:r w:rsidRPr="00687DC2">
        <w:t>–</w:t>
      </w:r>
      <w:r w:rsidRPr="00687DC2">
        <w:rPr>
          <w:rFonts w:eastAsiaTheme="minorHAnsi"/>
          <w:lang w:eastAsia="en-US"/>
        </w:rPr>
        <w:t xml:space="preserve"> это мера по нейтрализации воздействия специфической субсидии ин</w:t>
      </w:r>
      <w:r w:rsidRPr="00687DC2">
        <w:rPr>
          <w:rFonts w:eastAsiaTheme="minorHAnsi"/>
          <w:lang w:eastAsia="en-US"/>
        </w:rPr>
        <w:t>о</w:t>
      </w:r>
      <w:r w:rsidRPr="00687DC2">
        <w:rPr>
          <w:rFonts w:eastAsiaTheme="minorHAnsi"/>
          <w:lang w:eastAsia="en-US"/>
        </w:rPr>
        <w:t>странного государства (союза иностранных государств) на о</w:t>
      </w:r>
      <w:r w:rsidRPr="00687DC2">
        <w:rPr>
          <w:rFonts w:eastAsiaTheme="minorHAnsi"/>
          <w:lang w:eastAsia="en-US"/>
        </w:rPr>
        <w:t>т</w:t>
      </w:r>
      <w:r w:rsidRPr="00687DC2">
        <w:rPr>
          <w:rFonts w:eastAsiaTheme="minorHAnsi"/>
          <w:lang w:eastAsia="en-US"/>
        </w:rPr>
        <w:t>расль российской экономики, применяемая по решению Пр</w:t>
      </w:r>
      <w:r w:rsidRPr="00687DC2">
        <w:rPr>
          <w:rFonts w:eastAsiaTheme="minorHAnsi"/>
          <w:lang w:eastAsia="en-US"/>
        </w:rPr>
        <w:t>а</w:t>
      </w:r>
      <w:r w:rsidRPr="00687DC2">
        <w:rPr>
          <w:rFonts w:eastAsiaTheme="minorHAnsi"/>
          <w:lang w:eastAsia="en-US"/>
        </w:rPr>
        <w:t>вительства Российской Федерации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ин</w:t>
      </w:r>
      <w:r w:rsidRPr="00687DC2">
        <w:rPr>
          <w:rFonts w:eastAsiaTheme="minorHAnsi"/>
          <w:lang w:eastAsia="en-US"/>
        </w:rPr>
        <w:t>о</w:t>
      </w:r>
      <w:r w:rsidRPr="00687DC2">
        <w:rPr>
          <w:rFonts w:eastAsiaTheme="minorHAnsi"/>
          <w:lang w:eastAsia="en-US"/>
        </w:rPr>
        <w:t>странного государства (союза иностранных государств) или экспортером</w:t>
      </w:r>
      <w:r w:rsidRPr="00687DC2">
        <w:rPr>
          <w:rStyle w:val="afd"/>
          <w:rFonts w:eastAsiaTheme="minorHAnsi"/>
          <w:lang w:eastAsia="en-US"/>
        </w:rPr>
        <w:footnoteReference w:id="64"/>
      </w:r>
      <w:r w:rsidRPr="00687DC2">
        <w:rPr>
          <w:rFonts w:eastAsiaTheme="minorHAnsi"/>
          <w:lang w:eastAsia="en-US"/>
        </w:rPr>
        <w:t>.</w:t>
      </w:r>
      <w:r w:rsidR="007146E1" w:rsidRPr="00687DC2">
        <w:rPr>
          <w:rFonts w:eastAsiaTheme="minorHAnsi"/>
          <w:lang w:eastAsia="en-US"/>
        </w:rPr>
        <w:t xml:space="preserve"> </w:t>
      </w:r>
    </w:p>
    <w:p w:rsidR="007146E1" w:rsidRPr="00687DC2" w:rsidRDefault="007146E1" w:rsidP="007146E1">
      <w:pPr>
        <w:autoSpaceDE w:val="0"/>
        <w:autoSpaceDN w:val="0"/>
        <w:adjustRightInd w:val="0"/>
        <w:ind w:firstLine="540"/>
        <w:rPr>
          <w:rFonts w:eastAsiaTheme="minorHAnsi"/>
          <w:lang w:eastAsia="en-US"/>
        </w:rPr>
      </w:pPr>
      <w:r w:rsidRPr="00687DC2">
        <w:rPr>
          <w:rFonts w:eastAsiaTheme="minorHAnsi"/>
          <w:lang w:eastAsia="en-US"/>
        </w:rPr>
        <w:t>Общим условием для применения особых видов пошлин является то, что они могут применяться только тогда, когда ввоз товаров наносит или может нанести ущерб отечестве</w:t>
      </w:r>
      <w:r w:rsidRPr="00687DC2">
        <w:rPr>
          <w:rFonts w:eastAsiaTheme="minorHAnsi"/>
          <w:lang w:eastAsia="en-US"/>
        </w:rPr>
        <w:t>н</w:t>
      </w:r>
      <w:r w:rsidRPr="00687DC2">
        <w:rPr>
          <w:rFonts w:eastAsiaTheme="minorHAnsi"/>
          <w:lang w:eastAsia="en-US"/>
        </w:rPr>
        <w:t>ным производителям подобных товаров либо может препя</w:t>
      </w:r>
      <w:r w:rsidRPr="00687DC2">
        <w:rPr>
          <w:rFonts w:eastAsiaTheme="minorHAnsi"/>
          <w:lang w:eastAsia="en-US"/>
        </w:rPr>
        <w:t>т</w:t>
      </w:r>
      <w:r w:rsidRPr="00687DC2">
        <w:rPr>
          <w:rFonts w:eastAsiaTheme="minorHAnsi"/>
          <w:lang w:eastAsia="en-US"/>
        </w:rPr>
        <w:t>ствовать организации или расширению производства таких товаров. Для введения этих видов пошлин требуются предв</w:t>
      </w:r>
      <w:r w:rsidRPr="00687DC2">
        <w:rPr>
          <w:rFonts w:eastAsiaTheme="minorHAnsi"/>
          <w:lang w:eastAsia="en-US"/>
        </w:rPr>
        <w:t>а</w:t>
      </w:r>
      <w:r w:rsidRPr="00687DC2">
        <w:rPr>
          <w:rFonts w:eastAsiaTheme="minorHAnsi"/>
          <w:lang w:eastAsia="en-US"/>
        </w:rPr>
        <w:t>рительные специальные расследования.</w:t>
      </w:r>
    </w:p>
    <w:p w:rsidR="00DF729B" w:rsidRDefault="002F13FA" w:rsidP="00E73C2B">
      <w:pPr>
        <w:autoSpaceDE w:val="0"/>
        <w:autoSpaceDN w:val="0"/>
        <w:adjustRightInd w:val="0"/>
        <w:ind w:firstLine="540"/>
        <w:rPr>
          <w:rFonts w:eastAsiaTheme="minorHAnsi"/>
          <w:color w:val="000000" w:themeColor="text1"/>
          <w:lang w:eastAsia="en-US"/>
        </w:rPr>
      </w:pPr>
      <w:r w:rsidRPr="00687DC2">
        <w:rPr>
          <w:rFonts w:eastAsiaTheme="minorHAnsi"/>
          <w:color w:val="000000" w:themeColor="text1"/>
          <w:lang w:eastAsia="en-US"/>
        </w:rPr>
        <w:t>Специальные защитные меры (специальная пошлина, импортная квота), антидемпинговые меры (антидемпинговая пошлина) и компенсационные меры (компенсационная п</w:t>
      </w:r>
      <w:r w:rsidRPr="00687DC2">
        <w:rPr>
          <w:rFonts w:eastAsiaTheme="minorHAnsi"/>
          <w:color w:val="000000" w:themeColor="text1"/>
          <w:lang w:eastAsia="en-US"/>
        </w:rPr>
        <w:t>о</w:t>
      </w:r>
      <w:r w:rsidRPr="00687DC2">
        <w:rPr>
          <w:rFonts w:eastAsiaTheme="minorHAnsi"/>
          <w:color w:val="000000" w:themeColor="text1"/>
          <w:lang w:eastAsia="en-US"/>
        </w:rPr>
        <w:t>шлина), применяются в соответствии с</w:t>
      </w:r>
      <w:r w:rsidR="00CB7DA7" w:rsidRPr="00687DC2">
        <w:rPr>
          <w:rFonts w:eastAsiaTheme="minorHAnsi"/>
          <w:color w:val="000000" w:themeColor="text1"/>
          <w:lang w:eastAsia="en-US"/>
        </w:rPr>
        <w:t xml:space="preserve"> </w:t>
      </w:r>
      <w:r w:rsidR="00CB7DA7" w:rsidRPr="00687DC2">
        <w:rPr>
          <w:rFonts w:eastAsiaTheme="minorHAnsi"/>
          <w:lang w:eastAsia="en-US"/>
        </w:rPr>
        <w:t>разд</w:t>
      </w:r>
      <w:r w:rsidR="00DF729B">
        <w:rPr>
          <w:rFonts w:eastAsiaTheme="minorHAnsi"/>
          <w:lang w:eastAsia="en-US"/>
        </w:rPr>
        <w:t>.</w:t>
      </w:r>
      <w:r w:rsidR="00CB7DA7" w:rsidRPr="00687DC2">
        <w:rPr>
          <w:rFonts w:eastAsiaTheme="minorHAnsi"/>
          <w:lang w:eastAsia="en-US"/>
        </w:rPr>
        <w:t xml:space="preserve"> 2 «Таможенные платежи, специальные, антидемпинговые, компенсационные пошлины» Таможенного кодекса Евразийского экономическ</w:t>
      </w:r>
      <w:r w:rsidR="00CB7DA7" w:rsidRPr="00687DC2">
        <w:rPr>
          <w:rFonts w:eastAsiaTheme="minorHAnsi"/>
          <w:lang w:eastAsia="en-US"/>
        </w:rPr>
        <w:t>о</w:t>
      </w:r>
      <w:r w:rsidR="00CB7DA7" w:rsidRPr="00687DC2">
        <w:rPr>
          <w:rFonts w:eastAsiaTheme="minorHAnsi"/>
          <w:lang w:eastAsia="en-US"/>
        </w:rPr>
        <w:t>го союза</w:t>
      </w:r>
      <w:r w:rsidR="00CB7DA7" w:rsidRPr="00687DC2">
        <w:rPr>
          <w:rStyle w:val="afd"/>
          <w:rFonts w:eastAsiaTheme="minorHAnsi"/>
          <w:lang w:eastAsia="en-US"/>
        </w:rPr>
        <w:footnoteReference w:id="65"/>
      </w:r>
      <w:r w:rsidR="00253A10" w:rsidRPr="00687DC2">
        <w:rPr>
          <w:rFonts w:eastAsiaTheme="minorHAnsi"/>
          <w:lang w:eastAsia="en-US"/>
        </w:rPr>
        <w:t xml:space="preserve">; </w:t>
      </w:r>
      <w:r w:rsidR="00253A10" w:rsidRPr="00687DC2">
        <w:rPr>
          <w:rFonts w:eastAsiaTheme="minorHAnsi"/>
          <w:color w:val="000000" w:themeColor="text1"/>
          <w:lang w:eastAsia="en-US"/>
        </w:rPr>
        <w:t>на условиях и</w:t>
      </w:r>
      <w:r w:rsidR="00DF729B">
        <w:rPr>
          <w:rFonts w:eastAsiaTheme="minorHAnsi"/>
          <w:color w:val="000000" w:themeColor="text1"/>
          <w:lang w:eastAsia="en-US"/>
        </w:rPr>
        <w:t xml:space="preserve"> в порядке согласно приложению №</w:t>
      </w:r>
      <w:r w:rsidR="00253A10" w:rsidRPr="00687DC2">
        <w:rPr>
          <w:rFonts w:eastAsiaTheme="minorHAnsi"/>
          <w:color w:val="000000" w:themeColor="text1"/>
          <w:lang w:eastAsia="en-US"/>
        </w:rPr>
        <w:t xml:space="preserve"> 8 к Договору о Евразийском экономическом союзе (Астана, </w:t>
      </w:r>
    </w:p>
    <w:p w:rsidR="00E73C2B" w:rsidRPr="00687DC2" w:rsidRDefault="00253A10" w:rsidP="00DF729B">
      <w:pPr>
        <w:autoSpaceDE w:val="0"/>
        <w:autoSpaceDN w:val="0"/>
        <w:adjustRightInd w:val="0"/>
        <w:ind w:firstLine="0"/>
        <w:rPr>
          <w:rFonts w:eastAsiaTheme="minorHAnsi"/>
          <w:color w:val="000000" w:themeColor="text1"/>
          <w:lang w:eastAsia="en-US"/>
        </w:rPr>
      </w:pPr>
      <w:r w:rsidRPr="00687DC2">
        <w:rPr>
          <w:rFonts w:eastAsiaTheme="minorHAnsi"/>
          <w:color w:val="000000" w:themeColor="text1"/>
          <w:lang w:eastAsia="en-US"/>
        </w:rPr>
        <w:t>29</w:t>
      </w:r>
      <w:r w:rsidR="00DF729B">
        <w:rPr>
          <w:rFonts w:eastAsiaTheme="minorHAnsi"/>
          <w:color w:val="000000" w:themeColor="text1"/>
          <w:lang w:eastAsia="en-US"/>
        </w:rPr>
        <w:t>.05.</w:t>
      </w:r>
      <w:r w:rsidRPr="00687DC2">
        <w:rPr>
          <w:rFonts w:eastAsiaTheme="minorHAnsi"/>
          <w:color w:val="000000" w:themeColor="text1"/>
          <w:lang w:eastAsia="en-US"/>
        </w:rPr>
        <w:t xml:space="preserve">2014), где содержится </w:t>
      </w:r>
      <w:hyperlink r:id="rId53" w:history="1">
        <w:r w:rsidRPr="00687DC2">
          <w:rPr>
            <w:rFonts w:eastAsiaTheme="minorHAnsi"/>
            <w:color w:val="000000" w:themeColor="text1"/>
            <w:lang w:eastAsia="en-US"/>
          </w:rPr>
          <w:t>Протокол</w:t>
        </w:r>
      </w:hyperlink>
      <w:r w:rsidRPr="00687DC2">
        <w:rPr>
          <w:rFonts w:eastAsiaTheme="minorHAnsi"/>
          <w:color w:val="000000" w:themeColor="text1"/>
          <w:lang w:eastAsia="en-US"/>
        </w:rPr>
        <w:t xml:space="preserve"> о применении спец</w:t>
      </w:r>
      <w:r w:rsidRPr="00687DC2">
        <w:rPr>
          <w:rFonts w:eastAsiaTheme="minorHAnsi"/>
          <w:color w:val="000000" w:themeColor="text1"/>
          <w:lang w:eastAsia="en-US"/>
        </w:rPr>
        <w:t>и</w:t>
      </w:r>
      <w:r w:rsidRPr="00687DC2">
        <w:rPr>
          <w:rFonts w:eastAsiaTheme="minorHAnsi"/>
          <w:color w:val="000000" w:themeColor="text1"/>
          <w:lang w:eastAsia="en-US"/>
        </w:rPr>
        <w:t xml:space="preserve">альных защитных, антидемпинговых и компенсационных мер по отношению к третьим странам. Протокол, в свою очередь, </w:t>
      </w:r>
      <w:r w:rsidRPr="00687DC2">
        <w:rPr>
          <w:rFonts w:eastAsiaTheme="minorHAnsi"/>
          <w:color w:val="000000" w:themeColor="text1"/>
          <w:lang w:eastAsia="en-US"/>
        </w:rPr>
        <w:lastRenderedPageBreak/>
        <w:t xml:space="preserve">включает приложение, которым утверждено </w:t>
      </w:r>
      <w:hyperlink r:id="rId54" w:history="1">
        <w:r w:rsidRPr="00687DC2">
          <w:rPr>
            <w:rFonts w:eastAsiaTheme="minorHAnsi"/>
            <w:color w:val="000000" w:themeColor="text1"/>
            <w:lang w:eastAsia="en-US"/>
          </w:rPr>
          <w:t>Положение</w:t>
        </w:r>
      </w:hyperlink>
      <w:r w:rsidRPr="00687DC2">
        <w:rPr>
          <w:rFonts w:eastAsiaTheme="minorHAnsi"/>
          <w:color w:val="000000" w:themeColor="text1"/>
          <w:lang w:eastAsia="en-US"/>
        </w:rPr>
        <w:t xml:space="preserve"> о з</w:t>
      </w:r>
      <w:r w:rsidRPr="00687DC2">
        <w:rPr>
          <w:rFonts w:eastAsiaTheme="minorHAnsi"/>
          <w:color w:val="000000" w:themeColor="text1"/>
          <w:lang w:eastAsia="en-US"/>
        </w:rPr>
        <w:t>а</w:t>
      </w:r>
      <w:r w:rsidRPr="00687DC2">
        <w:rPr>
          <w:rFonts w:eastAsiaTheme="minorHAnsi"/>
          <w:color w:val="000000" w:themeColor="text1"/>
          <w:lang w:eastAsia="en-US"/>
        </w:rPr>
        <w:t>числении и распределении специальных, антидемпинговых, компенсационных пошлин</w:t>
      </w:r>
      <w:r w:rsidR="000A55C2" w:rsidRPr="00687DC2">
        <w:rPr>
          <w:rFonts w:eastAsiaTheme="minorHAnsi"/>
          <w:color w:val="000000" w:themeColor="text1"/>
          <w:lang w:eastAsia="en-US"/>
        </w:rPr>
        <w:t xml:space="preserve">. </w:t>
      </w:r>
      <w:r w:rsidRPr="00687DC2">
        <w:rPr>
          <w:rFonts w:eastAsiaTheme="minorHAnsi"/>
          <w:color w:val="000000" w:themeColor="text1"/>
          <w:lang w:eastAsia="en-US"/>
        </w:rPr>
        <w:t xml:space="preserve"> </w:t>
      </w:r>
      <w:r w:rsidR="000A55C2" w:rsidRPr="00687DC2">
        <w:rPr>
          <w:rFonts w:eastAsiaTheme="minorHAnsi"/>
          <w:lang w:eastAsia="en-US"/>
        </w:rPr>
        <w:t>На национальном уровне с уч</w:t>
      </w:r>
      <w:r w:rsidR="000A55C2" w:rsidRPr="00687DC2">
        <w:rPr>
          <w:rFonts w:eastAsiaTheme="minorHAnsi"/>
          <w:lang w:eastAsia="en-US"/>
        </w:rPr>
        <w:t>е</w:t>
      </w:r>
      <w:r w:rsidR="000A55C2" w:rsidRPr="00687DC2">
        <w:rPr>
          <w:rFonts w:eastAsiaTheme="minorHAnsi"/>
          <w:lang w:eastAsia="en-US"/>
        </w:rPr>
        <w:t>том участия России в Евразийском экономическом союзе и Всемирной торговой организации основными национальными российскими законодательными актами, регулирующими пр</w:t>
      </w:r>
      <w:r w:rsidR="000A55C2" w:rsidRPr="00687DC2">
        <w:rPr>
          <w:rFonts w:eastAsiaTheme="minorHAnsi"/>
          <w:lang w:eastAsia="en-US"/>
        </w:rPr>
        <w:t>а</w:t>
      </w:r>
      <w:r w:rsidR="000A55C2" w:rsidRPr="00687DC2">
        <w:rPr>
          <w:rFonts w:eastAsiaTheme="minorHAnsi"/>
          <w:lang w:eastAsia="en-US"/>
        </w:rPr>
        <w:t>вовые аспекты внешнеэкономической деятельности в агр</w:t>
      </w:r>
      <w:r w:rsidR="000A55C2" w:rsidRPr="00687DC2">
        <w:rPr>
          <w:rFonts w:eastAsiaTheme="minorHAnsi"/>
          <w:lang w:eastAsia="en-US"/>
        </w:rPr>
        <w:t>о</w:t>
      </w:r>
      <w:r w:rsidR="000A55C2" w:rsidRPr="00687DC2">
        <w:rPr>
          <w:rFonts w:eastAsiaTheme="minorHAnsi"/>
          <w:lang w:eastAsia="en-US"/>
        </w:rPr>
        <w:t>промышленном ко</w:t>
      </w:r>
      <w:r w:rsidR="00E73C2B" w:rsidRPr="00687DC2">
        <w:rPr>
          <w:rFonts w:eastAsiaTheme="minorHAnsi"/>
          <w:lang w:eastAsia="en-US"/>
        </w:rPr>
        <w:t>м</w:t>
      </w:r>
      <w:r w:rsidR="000A55C2" w:rsidRPr="00687DC2">
        <w:rPr>
          <w:rFonts w:eastAsiaTheme="minorHAnsi"/>
          <w:lang w:eastAsia="en-US"/>
        </w:rPr>
        <w:t xml:space="preserve">плексе, в том числе защитные пошлины, являются, в частности, Федеральный </w:t>
      </w:r>
      <w:hyperlink r:id="rId55" w:history="1">
        <w:r w:rsidR="000A55C2" w:rsidRPr="00687DC2">
          <w:rPr>
            <w:rFonts w:eastAsiaTheme="minorHAnsi"/>
            <w:color w:val="000000" w:themeColor="text1"/>
            <w:lang w:eastAsia="en-US"/>
          </w:rPr>
          <w:t>закон</w:t>
        </w:r>
      </w:hyperlink>
      <w:r w:rsidR="000A55C2" w:rsidRPr="00687DC2">
        <w:rPr>
          <w:rFonts w:eastAsiaTheme="minorHAnsi"/>
          <w:color w:val="000000" w:themeColor="text1"/>
          <w:lang w:eastAsia="en-US"/>
        </w:rPr>
        <w:t xml:space="preserve"> </w:t>
      </w:r>
      <w:r w:rsidR="000A55C2" w:rsidRPr="00687DC2">
        <w:rPr>
          <w:rFonts w:eastAsiaTheme="minorHAnsi"/>
          <w:lang w:eastAsia="en-US"/>
        </w:rPr>
        <w:t>от 27</w:t>
      </w:r>
      <w:r w:rsidR="00DF729B">
        <w:rPr>
          <w:rFonts w:eastAsiaTheme="minorHAnsi"/>
          <w:lang w:eastAsia="en-US"/>
        </w:rPr>
        <w:t>.11.</w:t>
      </w:r>
      <w:r w:rsidR="000A55C2" w:rsidRPr="00687DC2">
        <w:rPr>
          <w:rFonts w:eastAsiaTheme="minorHAnsi"/>
          <w:lang w:eastAsia="en-US"/>
        </w:rPr>
        <w:t>2010 № 311-ФЗ «О таможенном регулировании в Российской Федер</w:t>
      </w:r>
      <w:r w:rsidR="000A55C2" w:rsidRPr="00687DC2">
        <w:rPr>
          <w:rFonts w:eastAsiaTheme="minorHAnsi"/>
          <w:lang w:eastAsia="en-US"/>
        </w:rPr>
        <w:t>а</w:t>
      </w:r>
      <w:r w:rsidR="000A55C2" w:rsidRPr="00687DC2">
        <w:rPr>
          <w:rFonts w:eastAsiaTheme="minorHAnsi"/>
          <w:lang w:eastAsia="en-US"/>
        </w:rPr>
        <w:t>ции»,</w:t>
      </w:r>
      <w:r w:rsidR="000A55C2" w:rsidRPr="00687DC2">
        <w:rPr>
          <w:rStyle w:val="afd"/>
          <w:rFonts w:eastAsiaTheme="minorHAnsi"/>
          <w:lang w:eastAsia="en-US"/>
        </w:rPr>
        <w:footnoteReference w:id="66"/>
      </w:r>
      <w:r w:rsidR="000A55C2" w:rsidRPr="00687DC2">
        <w:rPr>
          <w:rFonts w:eastAsiaTheme="minorHAnsi"/>
          <w:lang w:eastAsia="en-US"/>
        </w:rPr>
        <w:t xml:space="preserve"> </w:t>
      </w:r>
      <w:hyperlink r:id="rId56" w:history="1">
        <w:r w:rsidR="000A55C2" w:rsidRPr="00687DC2">
          <w:rPr>
            <w:rFonts w:eastAsiaTheme="minorHAnsi"/>
            <w:color w:val="000000" w:themeColor="text1"/>
            <w:lang w:eastAsia="en-US"/>
          </w:rPr>
          <w:t>ст</w:t>
        </w:r>
        <w:r w:rsidR="00DF729B">
          <w:rPr>
            <w:rFonts w:eastAsiaTheme="minorHAnsi"/>
            <w:color w:val="000000" w:themeColor="text1"/>
            <w:lang w:eastAsia="en-US"/>
          </w:rPr>
          <w:t>.</w:t>
        </w:r>
        <w:r w:rsidR="002F13FA" w:rsidRPr="00687DC2">
          <w:rPr>
            <w:rFonts w:eastAsiaTheme="minorHAnsi"/>
            <w:color w:val="000000" w:themeColor="text1"/>
            <w:lang w:eastAsia="en-US"/>
          </w:rPr>
          <w:t xml:space="preserve"> 27</w:t>
        </w:r>
      </w:hyperlink>
      <w:r w:rsidR="002F13FA" w:rsidRPr="00687DC2">
        <w:rPr>
          <w:rFonts w:eastAsiaTheme="minorHAnsi"/>
          <w:color w:val="000000" w:themeColor="text1"/>
          <w:lang w:eastAsia="en-US"/>
        </w:rPr>
        <w:t xml:space="preserve"> Федерального закона от </w:t>
      </w:r>
      <w:r w:rsidR="00DF729B">
        <w:rPr>
          <w:rFonts w:eastAsiaTheme="minorHAnsi"/>
          <w:color w:val="000000" w:themeColor="text1"/>
          <w:lang w:eastAsia="en-US"/>
        </w:rPr>
        <w:t>0</w:t>
      </w:r>
      <w:r w:rsidR="002F13FA" w:rsidRPr="00687DC2">
        <w:rPr>
          <w:rFonts w:eastAsiaTheme="minorHAnsi"/>
          <w:color w:val="000000" w:themeColor="text1"/>
          <w:lang w:eastAsia="en-US"/>
        </w:rPr>
        <w:t>8</w:t>
      </w:r>
      <w:r w:rsidR="00DF729B">
        <w:rPr>
          <w:rFonts w:eastAsiaTheme="minorHAnsi"/>
          <w:color w:val="000000" w:themeColor="text1"/>
          <w:lang w:eastAsia="en-US"/>
        </w:rPr>
        <w:t>.12.</w:t>
      </w:r>
      <w:r w:rsidR="002F13FA" w:rsidRPr="00687DC2">
        <w:rPr>
          <w:rFonts w:eastAsiaTheme="minorHAnsi"/>
          <w:color w:val="000000" w:themeColor="text1"/>
          <w:lang w:eastAsia="en-US"/>
        </w:rPr>
        <w:t>2003 № 164-ФЗ «Об основах государственного регулирования внешнеторг</w:t>
      </w:r>
      <w:r w:rsidR="002F13FA" w:rsidRPr="00687DC2">
        <w:rPr>
          <w:rFonts w:eastAsiaTheme="minorHAnsi"/>
          <w:color w:val="000000" w:themeColor="text1"/>
          <w:lang w:eastAsia="en-US"/>
        </w:rPr>
        <w:t>о</w:t>
      </w:r>
      <w:r w:rsidR="002F13FA" w:rsidRPr="00687DC2">
        <w:rPr>
          <w:rFonts w:eastAsiaTheme="minorHAnsi"/>
          <w:color w:val="000000" w:themeColor="text1"/>
          <w:lang w:eastAsia="en-US"/>
        </w:rPr>
        <w:t>вой деятельности»</w:t>
      </w:r>
      <w:r w:rsidR="002F13FA" w:rsidRPr="00687DC2">
        <w:rPr>
          <w:rStyle w:val="afd"/>
          <w:rFonts w:eastAsiaTheme="minorHAnsi"/>
          <w:color w:val="000000" w:themeColor="text1"/>
          <w:lang w:eastAsia="en-US"/>
        </w:rPr>
        <w:t xml:space="preserve"> </w:t>
      </w:r>
      <w:r w:rsidR="002F13FA" w:rsidRPr="00687DC2">
        <w:rPr>
          <w:rStyle w:val="afd"/>
          <w:rFonts w:eastAsiaTheme="minorHAnsi"/>
          <w:color w:val="000000" w:themeColor="text1"/>
          <w:lang w:eastAsia="en-US"/>
        </w:rPr>
        <w:footnoteReference w:id="67"/>
      </w:r>
      <w:r w:rsidR="00CB7DA7" w:rsidRPr="00687DC2">
        <w:rPr>
          <w:rFonts w:eastAsiaTheme="minorHAnsi"/>
          <w:color w:val="000000" w:themeColor="text1"/>
          <w:lang w:eastAsia="en-US"/>
        </w:rPr>
        <w:t>,</w:t>
      </w:r>
      <w:r w:rsidR="000A55C2" w:rsidRPr="00687DC2">
        <w:rPr>
          <w:rFonts w:eastAsiaTheme="minorHAnsi"/>
          <w:color w:val="000000" w:themeColor="text1"/>
          <w:lang w:eastAsia="en-US"/>
        </w:rPr>
        <w:t xml:space="preserve"> Федеральный</w:t>
      </w:r>
      <w:r w:rsidR="002F13FA" w:rsidRPr="00687DC2">
        <w:rPr>
          <w:rFonts w:eastAsiaTheme="minorHAnsi"/>
          <w:color w:val="000000" w:themeColor="text1"/>
          <w:lang w:eastAsia="en-US"/>
        </w:rPr>
        <w:t xml:space="preserve"> </w:t>
      </w:r>
      <w:hyperlink r:id="rId57" w:history="1">
        <w:r w:rsidR="002F13FA" w:rsidRPr="00687DC2">
          <w:rPr>
            <w:rFonts w:eastAsiaTheme="minorHAnsi"/>
            <w:color w:val="000000" w:themeColor="text1"/>
            <w:lang w:eastAsia="en-US"/>
          </w:rPr>
          <w:t>закон</w:t>
        </w:r>
      </w:hyperlink>
      <w:r w:rsidR="002F13FA" w:rsidRPr="00687DC2">
        <w:rPr>
          <w:rFonts w:eastAsiaTheme="minorHAnsi"/>
          <w:color w:val="000000" w:themeColor="text1"/>
          <w:lang w:eastAsia="en-US"/>
        </w:rPr>
        <w:t xml:space="preserve"> от </w:t>
      </w:r>
      <w:r w:rsidR="00DF729B">
        <w:rPr>
          <w:rFonts w:eastAsiaTheme="minorHAnsi"/>
          <w:color w:val="000000" w:themeColor="text1"/>
          <w:lang w:eastAsia="en-US"/>
        </w:rPr>
        <w:t>0</w:t>
      </w:r>
      <w:r w:rsidR="002F13FA" w:rsidRPr="00687DC2">
        <w:rPr>
          <w:rFonts w:eastAsiaTheme="minorHAnsi"/>
          <w:color w:val="000000" w:themeColor="text1"/>
          <w:lang w:eastAsia="en-US"/>
        </w:rPr>
        <w:t>8</w:t>
      </w:r>
      <w:r w:rsidR="00DF729B">
        <w:rPr>
          <w:rFonts w:eastAsiaTheme="minorHAnsi"/>
          <w:color w:val="000000" w:themeColor="text1"/>
          <w:lang w:eastAsia="en-US"/>
        </w:rPr>
        <w:t>.12.</w:t>
      </w:r>
      <w:r w:rsidR="002F13FA" w:rsidRPr="00687DC2">
        <w:rPr>
          <w:rFonts w:eastAsiaTheme="minorHAnsi"/>
          <w:color w:val="000000" w:themeColor="text1"/>
          <w:lang w:eastAsia="en-US"/>
        </w:rPr>
        <w:t>2003 № 165-ФЗ «О специальных защитных, антидемпинговых и ко</w:t>
      </w:r>
      <w:r w:rsidR="002F13FA" w:rsidRPr="00687DC2">
        <w:rPr>
          <w:rFonts w:eastAsiaTheme="minorHAnsi"/>
          <w:color w:val="000000" w:themeColor="text1"/>
          <w:lang w:eastAsia="en-US"/>
        </w:rPr>
        <w:t>м</w:t>
      </w:r>
      <w:r w:rsidR="002F13FA" w:rsidRPr="00687DC2">
        <w:rPr>
          <w:rFonts w:eastAsiaTheme="minorHAnsi"/>
          <w:color w:val="000000" w:themeColor="text1"/>
          <w:lang w:eastAsia="en-US"/>
        </w:rPr>
        <w:t>пенсационных мерах при импорте товаров»</w:t>
      </w:r>
      <w:r w:rsidR="002F13FA" w:rsidRPr="00687DC2">
        <w:rPr>
          <w:rStyle w:val="afd"/>
          <w:rFonts w:eastAsiaTheme="minorHAnsi"/>
          <w:color w:val="000000" w:themeColor="text1"/>
          <w:lang w:eastAsia="en-US"/>
        </w:rPr>
        <w:footnoteReference w:id="68"/>
      </w:r>
      <w:r w:rsidR="002F13FA" w:rsidRPr="00687DC2">
        <w:rPr>
          <w:rFonts w:eastAsiaTheme="minorHAnsi"/>
          <w:color w:val="000000" w:themeColor="text1"/>
          <w:lang w:eastAsia="en-US"/>
        </w:rPr>
        <w:t xml:space="preserve"> (например, л</w:t>
      </w:r>
      <w:r w:rsidR="002F13FA" w:rsidRPr="00687DC2">
        <w:rPr>
          <w:rFonts w:eastAsiaTheme="minorHAnsi"/>
          <w:color w:val="000000" w:themeColor="text1"/>
          <w:lang w:eastAsia="en-US"/>
        </w:rPr>
        <w:t>и</w:t>
      </w:r>
      <w:r w:rsidR="002F13FA" w:rsidRPr="00687DC2">
        <w:rPr>
          <w:rFonts w:eastAsiaTheme="minorHAnsi"/>
          <w:color w:val="000000" w:themeColor="text1"/>
          <w:lang w:eastAsia="en-US"/>
        </w:rPr>
        <w:t>цензия на</w:t>
      </w:r>
      <w:r w:rsidR="00CB7DA7" w:rsidRPr="00687DC2">
        <w:rPr>
          <w:rFonts w:eastAsiaTheme="minorHAnsi"/>
          <w:color w:val="000000" w:themeColor="text1"/>
          <w:lang w:eastAsia="en-US"/>
        </w:rPr>
        <w:t xml:space="preserve"> ввоз мяса, патоки крахмальной), </w:t>
      </w:r>
      <w:r w:rsidR="00CB7DA7" w:rsidRPr="00687DC2">
        <w:rPr>
          <w:rFonts w:eastAsiaTheme="minorHAnsi"/>
          <w:lang w:eastAsia="en-US"/>
        </w:rPr>
        <w:t>Федеральный з</w:t>
      </w:r>
      <w:r w:rsidR="00CB7DA7" w:rsidRPr="00687DC2">
        <w:rPr>
          <w:rFonts w:eastAsiaTheme="minorHAnsi"/>
          <w:lang w:eastAsia="en-US"/>
        </w:rPr>
        <w:t>а</w:t>
      </w:r>
      <w:r w:rsidR="00CB7DA7" w:rsidRPr="00687DC2">
        <w:rPr>
          <w:rFonts w:eastAsiaTheme="minorHAnsi"/>
          <w:lang w:eastAsia="en-US"/>
        </w:rPr>
        <w:t xml:space="preserve">кон от </w:t>
      </w:r>
      <w:r w:rsidR="00DF729B">
        <w:rPr>
          <w:rFonts w:eastAsiaTheme="minorHAnsi"/>
          <w:lang w:eastAsia="en-US"/>
        </w:rPr>
        <w:t>0</w:t>
      </w:r>
      <w:r w:rsidR="00CB7DA7" w:rsidRPr="00687DC2">
        <w:rPr>
          <w:rFonts w:eastAsiaTheme="minorHAnsi"/>
          <w:lang w:eastAsia="en-US"/>
        </w:rPr>
        <w:t>3</w:t>
      </w:r>
      <w:r w:rsidR="00DF729B">
        <w:rPr>
          <w:rFonts w:eastAsiaTheme="minorHAnsi"/>
          <w:lang w:eastAsia="en-US"/>
        </w:rPr>
        <w:t>.08.</w:t>
      </w:r>
      <w:r w:rsidR="00CB7DA7" w:rsidRPr="00687DC2">
        <w:rPr>
          <w:rFonts w:eastAsiaTheme="minorHAnsi"/>
          <w:lang w:eastAsia="en-US"/>
        </w:rPr>
        <w:t>2018 № 289-ФЗ «О таможенном регулировании в Российской Федерации и о внесении изменений в отдельные законодательные акты Российской Федерации»</w:t>
      </w:r>
      <w:r w:rsidR="00CB7DA7" w:rsidRPr="00687DC2">
        <w:rPr>
          <w:rStyle w:val="afd"/>
          <w:rFonts w:eastAsiaTheme="minorHAnsi"/>
          <w:lang w:eastAsia="en-US"/>
        </w:rPr>
        <w:footnoteReference w:id="69"/>
      </w:r>
      <w:r w:rsidR="00E73C2B" w:rsidRPr="00687DC2">
        <w:rPr>
          <w:rFonts w:eastAsiaTheme="minorHAnsi"/>
          <w:lang w:eastAsia="en-US"/>
        </w:rPr>
        <w:t>, Закон РФ от 21.05.1993 № 5003-1 «О таможенном тарифе»</w:t>
      </w:r>
      <w:r w:rsidR="00E73C2B" w:rsidRPr="00687DC2">
        <w:rPr>
          <w:rStyle w:val="afd"/>
          <w:rFonts w:eastAsiaTheme="minorHAnsi"/>
          <w:lang w:eastAsia="en-US"/>
        </w:rPr>
        <w:footnoteReference w:id="70"/>
      </w:r>
      <w:r w:rsidR="00E73C2B" w:rsidRPr="00687DC2">
        <w:rPr>
          <w:rFonts w:eastAsiaTheme="minorHAnsi"/>
          <w:lang w:eastAsia="en-US"/>
        </w:rPr>
        <w:t xml:space="preserve">. </w:t>
      </w:r>
      <w:r w:rsidR="00E73C2B" w:rsidRPr="00687DC2">
        <w:rPr>
          <w:rFonts w:eastAsiaTheme="minorHAnsi"/>
          <w:color w:val="000000" w:themeColor="text1"/>
          <w:lang w:eastAsia="en-US"/>
        </w:rPr>
        <w:t xml:space="preserve">Согласно </w:t>
      </w:r>
      <w:hyperlink r:id="rId58" w:history="1">
        <w:r w:rsidR="00E73C2B" w:rsidRPr="00687DC2">
          <w:rPr>
            <w:rFonts w:eastAsiaTheme="minorHAnsi"/>
            <w:color w:val="000000" w:themeColor="text1"/>
            <w:lang w:eastAsia="en-US"/>
          </w:rPr>
          <w:t>З</w:t>
        </w:r>
        <w:r w:rsidR="00E73C2B" w:rsidRPr="00687DC2">
          <w:rPr>
            <w:rFonts w:eastAsiaTheme="minorHAnsi"/>
            <w:color w:val="000000" w:themeColor="text1"/>
            <w:lang w:eastAsia="en-US"/>
          </w:rPr>
          <w:t>а</w:t>
        </w:r>
        <w:r w:rsidR="00E73C2B" w:rsidRPr="00687DC2">
          <w:rPr>
            <w:rFonts w:eastAsiaTheme="minorHAnsi"/>
            <w:color w:val="000000" w:themeColor="text1"/>
            <w:lang w:eastAsia="en-US"/>
          </w:rPr>
          <w:t>кону</w:t>
        </w:r>
      </w:hyperlink>
      <w:r w:rsidR="00E73C2B" w:rsidRPr="00687DC2">
        <w:rPr>
          <w:rFonts w:eastAsiaTheme="minorHAnsi"/>
          <w:color w:val="000000" w:themeColor="text1"/>
          <w:lang w:eastAsia="en-US"/>
        </w:rPr>
        <w:t xml:space="preserve"> «О специальных защитных, антидемпинговых и компе</w:t>
      </w:r>
      <w:r w:rsidR="00E73C2B" w:rsidRPr="00687DC2">
        <w:rPr>
          <w:rFonts w:eastAsiaTheme="minorHAnsi"/>
          <w:color w:val="000000" w:themeColor="text1"/>
          <w:lang w:eastAsia="en-US"/>
        </w:rPr>
        <w:t>н</w:t>
      </w:r>
      <w:r w:rsidR="00E73C2B" w:rsidRPr="00687DC2">
        <w:rPr>
          <w:rFonts w:eastAsiaTheme="minorHAnsi"/>
          <w:color w:val="000000" w:themeColor="text1"/>
          <w:lang w:eastAsia="en-US"/>
        </w:rPr>
        <w:t>сационных мерах при импорте товаров», в частности, спец</w:t>
      </w:r>
      <w:r w:rsidR="00E73C2B" w:rsidRPr="00687DC2">
        <w:rPr>
          <w:rFonts w:eastAsiaTheme="minorHAnsi"/>
          <w:color w:val="000000" w:themeColor="text1"/>
          <w:lang w:eastAsia="en-US"/>
        </w:rPr>
        <w:t>и</w:t>
      </w:r>
      <w:r w:rsidR="00E73C2B" w:rsidRPr="00687DC2">
        <w:rPr>
          <w:rFonts w:eastAsiaTheme="minorHAnsi"/>
          <w:color w:val="000000" w:themeColor="text1"/>
          <w:lang w:eastAsia="en-US"/>
        </w:rPr>
        <w:lastRenderedPageBreak/>
        <w:t>альная, антидемпинговая и компенсационная пошлины вз</w:t>
      </w:r>
      <w:r w:rsidR="00E73C2B" w:rsidRPr="00687DC2">
        <w:rPr>
          <w:rFonts w:eastAsiaTheme="minorHAnsi"/>
          <w:color w:val="000000" w:themeColor="text1"/>
          <w:lang w:eastAsia="en-US"/>
        </w:rPr>
        <w:t>и</w:t>
      </w:r>
      <w:r w:rsidR="00E73C2B" w:rsidRPr="00687DC2">
        <w:rPr>
          <w:rFonts w:eastAsiaTheme="minorHAnsi"/>
          <w:color w:val="000000" w:themeColor="text1"/>
          <w:lang w:eastAsia="en-US"/>
        </w:rPr>
        <w:t>маются таможенными органами по правилам, установленным таможенным законодательством Российской Федерации в о</w:t>
      </w:r>
      <w:r w:rsidR="00E73C2B" w:rsidRPr="00687DC2">
        <w:rPr>
          <w:rFonts w:eastAsiaTheme="minorHAnsi"/>
          <w:color w:val="000000" w:themeColor="text1"/>
          <w:lang w:eastAsia="en-US"/>
        </w:rPr>
        <w:t>т</w:t>
      </w:r>
      <w:r w:rsidR="00E73C2B" w:rsidRPr="00687DC2">
        <w:rPr>
          <w:rFonts w:eastAsiaTheme="minorHAnsi"/>
          <w:color w:val="000000" w:themeColor="text1"/>
          <w:lang w:eastAsia="en-US"/>
        </w:rPr>
        <w:t>ношении взимания ввозной таможенной пошлины.</w:t>
      </w:r>
    </w:p>
    <w:p w:rsidR="004B7C64" w:rsidRPr="007A33AB" w:rsidRDefault="00CC3C1C" w:rsidP="004B7C64">
      <w:pPr>
        <w:autoSpaceDE w:val="0"/>
        <w:autoSpaceDN w:val="0"/>
        <w:adjustRightInd w:val="0"/>
        <w:ind w:firstLine="540"/>
        <w:rPr>
          <w:rFonts w:eastAsiaTheme="minorHAnsi"/>
          <w:color w:val="000000" w:themeColor="text1"/>
          <w:lang w:eastAsia="en-US"/>
        </w:rPr>
      </w:pPr>
      <w:r w:rsidRPr="00CC3C1C">
        <w:rPr>
          <w:rFonts w:eastAsiaTheme="minorEastAsia"/>
          <w:b/>
          <w:color w:val="000000"/>
          <w:sz w:val="22"/>
          <w:szCs w:val="22"/>
          <w:shd w:val="clear" w:color="auto" w:fill="FFFFFF"/>
        </w:rPr>
        <w:t>Сертификация</w:t>
      </w:r>
      <w:r w:rsidRPr="00CC3C1C">
        <w:rPr>
          <w:rFonts w:eastAsiaTheme="minorEastAsia"/>
          <w:b/>
          <w:bCs/>
          <w:sz w:val="22"/>
          <w:szCs w:val="22"/>
        </w:rPr>
        <w:t xml:space="preserve"> производства сельскохозяйственной пр</w:t>
      </w:r>
      <w:r w:rsidRPr="00CC3C1C">
        <w:rPr>
          <w:rFonts w:eastAsiaTheme="minorEastAsia"/>
          <w:b/>
          <w:bCs/>
          <w:sz w:val="22"/>
          <w:szCs w:val="22"/>
        </w:rPr>
        <w:t>о</w:t>
      </w:r>
      <w:r w:rsidRPr="00CC3C1C">
        <w:rPr>
          <w:rFonts w:eastAsiaTheme="minorEastAsia"/>
          <w:b/>
          <w:bCs/>
          <w:sz w:val="22"/>
          <w:szCs w:val="22"/>
        </w:rPr>
        <w:t>дукции</w:t>
      </w:r>
      <w:r w:rsidRPr="00CC3C1C">
        <w:rPr>
          <w:rFonts w:eastAsiaTheme="minorEastAsia"/>
          <w:b/>
          <w:color w:val="000000"/>
          <w:sz w:val="22"/>
          <w:szCs w:val="22"/>
          <w:shd w:val="clear" w:color="auto" w:fill="FFFFFF"/>
        </w:rPr>
        <w:t>.</w:t>
      </w:r>
      <w:r w:rsidR="004B7C64">
        <w:rPr>
          <w:rFonts w:eastAsiaTheme="minorEastAsia"/>
          <w:b/>
          <w:color w:val="000000"/>
          <w:sz w:val="22"/>
          <w:szCs w:val="22"/>
          <w:shd w:val="clear" w:color="auto" w:fill="FFFFFF"/>
        </w:rPr>
        <w:t xml:space="preserve"> </w:t>
      </w:r>
      <w:r w:rsidR="004B7C64" w:rsidRPr="007A33AB">
        <w:rPr>
          <w:rFonts w:eastAsiaTheme="minorHAnsi"/>
          <w:color w:val="000000" w:themeColor="text1"/>
          <w:lang w:eastAsia="en-US"/>
        </w:rPr>
        <w:t xml:space="preserve">В соответствии с Федеральным </w:t>
      </w:r>
      <w:hyperlink r:id="rId59" w:history="1">
        <w:r w:rsidR="004B7C64" w:rsidRPr="007A33AB">
          <w:rPr>
            <w:rFonts w:eastAsiaTheme="minorHAnsi"/>
            <w:color w:val="000000" w:themeColor="text1"/>
            <w:lang w:eastAsia="en-US"/>
          </w:rPr>
          <w:t>законом</w:t>
        </w:r>
      </w:hyperlink>
      <w:r w:rsidR="004B7C64" w:rsidRPr="007A33AB">
        <w:rPr>
          <w:rFonts w:eastAsiaTheme="minorHAnsi"/>
          <w:color w:val="000000" w:themeColor="text1"/>
          <w:lang w:eastAsia="en-US"/>
        </w:rPr>
        <w:t xml:space="preserve"> от 29.12.2006 </w:t>
      </w:r>
      <w:r w:rsidR="007A0B63" w:rsidRPr="007A33AB">
        <w:rPr>
          <w:rFonts w:eastAsiaTheme="minorHAnsi"/>
          <w:color w:val="000000" w:themeColor="text1"/>
          <w:lang w:eastAsia="en-US"/>
        </w:rPr>
        <w:t>№ 264-ФЗ «</w:t>
      </w:r>
      <w:r w:rsidR="004B7C64" w:rsidRPr="007A33AB">
        <w:rPr>
          <w:rFonts w:eastAsiaTheme="minorHAnsi"/>
          <w:color w:val="000000" w:themeColor="text1"/>
          <w:lang w:eastAsia="en-US"/>
        </w:rPr>
        <w:t>О развит</w:t>
      </w:r>
      <w:r w:rsidR="007A0B63" w:rsidRPr="007A33AB">
        <w:rPr>
          <w:rFonts w:eastAsiaTheme="minorHAnsi"/>
          <w:color w:val="000000" w:themeColor="text1"/>
          <w:lang w:eastAsia="en-US"/>
        </w:rPr>
        <w:t>ии сельского хозяйства»</w:t>
      </w:r>
      <w:r w:rsidR="007A0B63" w:rsidRPr="007A33AB">
        <w:rPr>
          <w:rStyle w:val="afd"/>
          <w:rFonts w:eastAsiaTheme="minorHAnsi"/>
          <w:color w:val="000000" w:themeColor="text1"/>
          <w:lang w:eastAsia="en-US"/>
        </w:rPr>
        <w:footnoteReference w:id="71"/>
      </w:r>
      <w:r w:rsidR="004B7C64" w:rsidRPr="007A33AB">
        <w:rPr>
          <w:rFonts w:eastAsiaTheme="minorHAnsi"/>
          <w:color w:val="000000" w:themeColor="text1"/>
          <w:lang w:eastAsia="en-US"/>
        </w:rPr>
        <w:t xml:space="preserve"> в сфере прои</w:t>
      </w:r>
      <w:r w:rsidR="004B7C64" w:rsidRPr="007A33AB">
        <w:rPr>
          <w:rFonts w:eastAsiaTheme="minorHAnsi"/>
          <w:color w:val="000000" w:themeColor="text1"/>
          <w:lang w:eastAsia="en-US"/>
        </w:rPr>
        <w:t>з</w:t>
      </w:r>
      <w:r w:rsidR="004B7C64" w:rsidRPr="007A33AB">
        <w:rPr>
          <w:rFonts w:eastAsiaTheme="minorHAnsi"/>
          <w:color w:val="000000" w:themeColor="text1"/>
          <w:lang w:eastAsia="en-US"/>
        </w:rPr>
        <w:t>водства и оборота сельскохозяйственной продукции прим</w:t>
      </w:r>
      <w:r w:rsidR="004B7C64" w:rsidRPr="007A33AB">
        <w:rPr>
          <w:rFonts w:eastAsiaTheme="minorHAnsi"/>
          <w:color w:val="000000" w:themeColor="text1"/>
          <w:lang w:eastAsia="en-US"/>
        </w:rPr>
        <w:t>е</w:t>
      </w:r>
      <w:r w:rsidR="004B7C64" w:rsidRPr="007A33AB">
        <w:rPr>
          <w:rFonts w:eastAsiaTheme="minorHAnsi"/>
          <w:color w:val="000000" w:themeColor="text1"/>
          <w:lang w:eastAsia="en-US"/>
        </w:rPr>
        <w:t>няются такие методы государственного регулирования, как товарные и закупочные интервенции. К косвенным методам государственного регулирования торговли отдельными вид</w:t>
      </w:r>
      <w:r w:rsidR="004B7C64" w:rsidRPr="007A33AB">
        <w:rPr>
          <w:rFonts w:eastAsiaTheme="minorHAnsi"/>
          <w:color w:val="000000" w:themeColor="text1"/>
          <w:lang w:eastAsia="en-US"/>
        </w:rPr>
        <w:t>а</w:t>
      </w:r>
      <w:r w:rsidR="004B7C64" w:rsidRPr="007A33AB">
        <w:rPr>
          <w:rFonts w:eastAsiaTheme="minorHAnsi"/>
          <w:color w:val="000000" w:themeColor="text1"/>
          <w:lang w:eastAsia="en-US"/>
        </w:rPr>
        <w:t xml:space="preserve">ми </w:t>
      </w:r>
      <w:r w:rsidR="003E4106" w:rsidRPr="007A33AB">
        <w:rPr>
          <w:rFonts w:eastAsiaTheme="minorHAnsi"/>
          <w:color w:val="000000" w:themeColor="text1"/>
          <w:lang w:eastAsia="en-US"/>
        </w:rPr>
        <w:t xml:space="preserve">сельскохозяйственной продукции </w:t>
      </w:r>
      <w:r w:rsidR="004B7C64" w:rsidRPr="007A33AB">
        <w:rPr>
          <w:rFonts w:eastAsiaTheme="minorHAnsi"/>
          <w:color w:val="000000" w:themeColor="text1"/>
          <w:lang w:eastAsia="en-US"/>
        </w:rPr>
        <w:t>относится сертификация.</w:t>
      </w:r>
    </w:p>
    <w:p w:rsidR="00E6097A" w:rsidRPr="007A33AB" w:rsidRDefault="00E6097A" w:rsidP="00E6097A">
      <w:pPr>
        <w:autoSpaceDE w:val="0"/>
        <w:autoSpaceDN w:val="0"/>
        <w:adjustRightInd w:val="0"/>
        <w:rPr>
          <w:rFonts w:eastAsiaTheme="minorHAnsi"/>
          <w:color w:val="000000" w:themeColor="text1"/>
          <w:lang w:eastAsia="en-US"/>
        </w:rPr>
      </w:pPr>
      <w:r w:rsidRPr="007A33AB">
        <w:rPr>
          <w:rFonts w:eastAsiaTheme="minorHAnsi"/>
          <w:color w:val="000000" w:themeColor="text1"/>
          <w:lang w:eastAsia="en-US"/>
        </w:rPr>
        <w:t>Легальное определение термину «сертификация» дано в статье 2 федерального закона от 27.12.2002 № 184-ФЗ «О те</w:t>
      </w:r>
      <w:r w:rsidRPr="007A33AB">
        <w:rPr>
          <w:rFonts w:eastAsiaTheme="minorHAnsi"/>
          <w:color w:val="000000" w:themeColor="text1"/>
          <w:lang w:eastAsia="en-US"/>
        </w:rPr>
        <w:t>х</w:t>
      </w:r>
      <w:r w:rsidRPr="007A33AB">
        <w:rPr>
          <w:rFonts w:eastAsiaTheme="minorHAnsi"/>
          <w:color w:val="000000" w:themeColor="text1"/>
          <w:lang w:eastAsia="en-US"/>
        </w:rPr>
        <w:t>ническом регулировании»</w:t>
      </w:r>
      <w:r w:rsidRPr="007A33AB">
        <w:rPr>
          <w:rStyle w:val="afd"/>
          <w:rFonts w:eastAsiaTheme="minorHAnsi"/>
          <w:color w:val="000000" w:themeColor="text1"/>
          <w:lang w:eastAsia="en-US"/>
        </w:rPr>
        <w:footnoteReference w:id="72"/>
      </w:r>
      <w:r w:rsidRPr="007A33AB">
        <w:rPr>
          <w:rFonts w:eastAsiaTheme="minorHAnsi"/>
          <w:color w:val="000000" w:themeColor="text1"/>
          <w:lang w:eastAsia="en-US"/>
        </w:rPr>
        <w:t>. Под которым понимается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4810C8" w:rsidRPr="00540096" w:rsidRDefault="007A33AB" w:rsidP="00540096">
      <w:pPr>
        <w:autoSpaceDE w:val="0"/>
        <w:autoSpaceDN w:val="0"/>
        <w:adjustRightInd w:val="0"/>
        <w:rPr>
          <w:rFonts w:eastAsiaTheme="minorHAnsi"/>
          <w:lang w:eastAsia="en-US"/>
        </w:rPr>
      </w:pPr>
      <w:r w:rsidRPr="007A33AB">
        <w:rPr>
          <w:color w:val="000000"/>
        </w:rPr>
        <w:t>Практически все, что производится в агропромышленном комплексе, относится к стратегической продукции. Оттого и внимание к качеству и безопасности достаточно пристальное, что подтверждается наличием нескольких узкоспециализир</w:t>
      </w:r>
      <w:r w:rsidRPr="007A33AB">
        <w:rPr>
          <w:color w:val="000000"/>
        </w:rPr>
        <w:t>о</w:t>
      </w:r>
      <w:r w:rsidRPr="007A33AB">
        <w:rPr>
          <w:color w:val="000000"/>
        </w:rPr>
        <w:t>ванных Технических регламентов на некоторые виды сел</w:t>
      </w:r>
      <w:r w:rsidRPr="007A33AB">
        <w:rPr>
          <w:color w:val="000000"/>
        </w:rPr>
        <w:t>ь</w:t>
      </w:r>
      <w:r w:rsidRPr="007A33AB">
        <w:rPr>
          <w:color w:val="000000"/>
        </w:rPr>
        <w:t>скохозяйственных товаров. С учетом именно этого факта и следует говорить о сертификации сельскохозяйственной пр</w:t>
      </w:r>
      <w:r w:rsidRPr="007A33AB">
        <w:rPr>
          <w:color w:val="000000"/>
        </w:rPr>
        <w:t>о</w:t>
      </w:r>
      <w:r w:rsidRPr="007A33AB">
        <w:rPr>
          <w:color w:val="000000"/>
        </w:rPr>
        <w:t>дукции, как о форме оценки соответствия требованиям норм безопасности. Все что производит отечественный и зарубе</w:t>
      </w:r>
      <w:r w:rsidRPr="007A33AB">
        <w:rPr>
          <w:color w:val="000000"/>
        </w:rPr>
        <w:t>ж</w:t>
      </w:r>
      <w:r w:rsidRPr="007A33AB">
        <w:rPr>
          <w:color w:val="000000"/>
        </w:rPr>
        <w:t xml:space="preserve">ный фермер подпадает под требования одного из следующих регламентов Евразийского экономического союза: </w:t>
      </w:r>
      <w:r w:rsidRPr="007A33AB">
        <w:rPr>
          <w:rFonts w:eastAsiaTheme="minorHAnsi"/>
          <w:lang w:eastAsia="en-US"/>
        </w:rPr>
        <w:t>Технич</w:t>
      </w:r>
      <w:r w:rsidRPr="007A33AB">
        <w:rPr>
          <w:rFonts w:eastAsiaTheme="minorHAnsi"/>
          <w:lang w:eastAsia="en-US"/>
        </w:rPr>
        <w:t>е</w:t>
      </w:r>
      <w:r w:rsidRPr="007A33AB">
        <w:rPr>
          <w:rFonts w:eastAsiaTheme="minorHAnsi"/>
          <w:lang w:eastAsia="en-US"/>
        </w:rPr>
        <w:t xml:space="preserve">ский регламент Таможенного союза </w:t>
      </w:r>
      <w:r w:rsidR="004810C8" w:rsidRPr="004810C8">
        <w:rPr>
          <w:rFonts w:eastAsiaTheme="minorHAnsi"/>
          <w:lang w:eastAsia="en-US"/>
        </w:rPr>
        <w:t xml:space="preserve">«О безопасности пищевой </w:t>
      </w:r>
      <w:r w:rsidR="004810C8" w:rsidRPr="004810C8">
        <w:rPr>
          <w:rFonts w:eastAsiaTheme="minorHAnsi"/>
          <w:lang w:eastAsia="en-US"/>
        </w:rPr>
        <w:lastRenderedPageBreak/>
        <w:t>продукции»</w:t>
      </w:r>
      <w:r w:rsidR="004810C8">
        <w:rPr>
          <w:rStyle w:val="afd"/>
          <w:rFonts w:eastAsiaTheme="minorHAnsi"/>
          <w:lang w:eastAsia="en-US"/>
        </w:rPr>
        <w:footnoteReference w:id="73"/>
      </w:r>
      <w:r w:rsidR="004810C8" w:rsidRPr="004810C8">
        <w:rPr>
          <w:rFonts w:ascii="Arial" w:eastAsiaTheme="minorHAnsi" w:hAnsi="Arial" w:cs="Arial"/>
          <w:sz w:val="20"/>
          <w:szCs w:val="20"/>
          <w:lang w:eastAsia="en-US"/>
        </w:rPr>
        <w:t>,</w:t>
      </w:r>
      <w:r w:rsidR="004810C8">
        <w:rPr>
          <w:rFonts w:ascii="Arial" w:eastAsiaTheme="minorHAnsi" w:hAnsi="Arial" w:cs="Arial"/>
          <w:sz w:val="20"/>
          <w:szCs w:val="20"/>
          <w:lang w:eastAsia="en-US"/>
        </w:rPr>
        <w:t xml:space="preserve"> </w:t>
      </w:r>
      <w:r w:rsidRPr="007A33AB">
        <w:rPr>
          <w:rFonts w:eastAsiaTheme="minorHAnsi"/>
          <w:lang w:eastAsia="en-US"/>
        </w:rPr>
        <w:t>«О безопасности молока и молочной проду</w:t>
      </w:r>
      <w:r w:rsidRPr="007A33AB">
        <w:rPr>
          <w:rFonts w:eastAsiaTheme="minorHAnsi"/>
          <w:lang w:eastAsia="en-US"/>
        </w:rPr>
        <w:t>к</w:t>
      </w:r>
      <w:r w:rsidRPr="007A33AB">
        <w:rPr>
          <w:rFonts w:eastAsiaTheme="minorHAnsi"/>
          <w:lang w:eastAsia="en-US"/>
        </w:rPr>
        <w:t>ции»</w:t>
      </w:r>
      <w:r w:rsidRPr="007A33AB">
        <w:rPr>
          <w:rStyle w:val="afd"/>
          <w:rFonts w:eastAsiaTheme="minorHAnsi"/>
          <w:lang w:eastAsia="en-US"/>
        </w:rPr>
        <w:footnoteReference w:id="74"/>
      </w:r>
      <w:r w:rsidRPr="007A33AB">
        <w:rPr>
          <w:rFonts w:eastAsiaTheme="minorHAnsi"/>
          <w:lang w:eastAsia="en-US"/>
        </w:rPr>
        <w:t>;</w:t>
      </w:r>
      <w:r w:rsidR="004810C8">
        <w:rPr>
          <w:rFonts w:eastAsiaTheme="minorHAnsi"/>
          <w:lang w:eastAsia="en-US"/>
        </w:rPr>
        <w:t xml:space="preserve"> </w:t>
      </w:r>
      <w:r w:rsidR="004810C8" w:rsidRPr="00540096">
        <w:rPr>
          <w:rFonts w:eastAsiaTheme="minorHAnsi"/>
          <w:lang w:eastAsia="en-US"/>
        </w:rPr>
        <w:t>«О безопасности мяса и мясной продукции»</w:t>
      </w:r>
      <w:r w:rsidR="004810C8" w:rsidRPr="00540096">
        <w:rPr>
          <w:rStyle w:val="afd"/>
          <w:rFonts w:eastAsiaTheme="minorHAnsi"/>
          <w:lang w:eastAsia="en-US"/>
        </w:rPr>
        <w:footnoteReference w:id="75"/>
      </w:r>
      <w:r w:rsidR="004810C8" w:rsidRPr="00540096">
        <w:rPr>
          <w:rFonts w:eastAsiaTheme="minorHAnsi"/>
          <w:lang w:eastAsia="en-US"/>
        </w:rPr>
        <w:t>, «О бе</w:t>
      </w:r>
      <w:r w:rsidR="004810C8" w:rsidRPr="00540096">
        <w:rPr>
          <w:rFonts w:eastAsiaTheme="minorHAnsi"/>
          <w:lang w:eastAsia="en-US"/>
        </w:rPr>
        <w:t>з</w:t>
      </w:r>
      <w:r w:rsidR="004810C8" w:rsidRPr="00540096">
        <w:rPr>
          <w:rFonts w:eastAsiaTheme="minorHAnsi"/>
          <w:lang w:eastAsia="en-US"/>
        </w:rPr>
        <w:t>опасности рыбы и рыбной продукции»</w:t>
      </w:r>
      <w:r w:rsidR="004810C8" w:rsidRPr="00540096">
        <w:rPr>
          <w:rStyle w:val="afd"/>
          <w:rFonts w:eastAsiaTheme="minorHAnsi"/>
          <w:lang w:eastAsia="en-US"/>
        </w:rPr>
        <w:footnoteReference w:id="76"/>
      </w:r>
      <w:r w:rsidR="004810C8" w:rsidRPr="00540096">
        <w:rPr>
          <w:rFonts w:eastAsiaTheme="minorHAnsi"/>
          <w:lang w:eastAsia="en-US"/>
        </w:rPr>
        <w:t xml:space="preserve"> и т.</w:t>
      </w:r>
      <w:r w:rsidR="00DF729B">
        <w:rPr>
          <w:rFonts w:eastAsiaTheme="minorHAnsi"/>
          <w:lang w:eastAsia="en-US"/>
        </w:rPr>
        <w:t xml:space="preserve"> </w:t>
      </w:r>
      <w:r w:rsidR="004810C8" w:rsidRPr="00540096">
        <w:rPr>
          <w:rFonts w:eastAsiaTheme="minorHAnsi"/>
          <w:lang w:eastAsia="en-US"/>
        </w:rPr>
        <w:t xml:space="preserve">д. </w:t>
      </w:r>
    </w:p>
    <w:p w:rsidR="0033131A" w:rsidRPr="00A6023C" w:rsidRDefault="004B7C64" w:rsidP="00A6023C">
      <w:pPr>
        <w:autoSpaceDE w:val="0"/>
        <w:autoSpaceDN w:val="0"/>
        <w:adjustRightInd w:val="0"/>
        <w:ind w:firstLine="540"/>
        <w:rPr>
          <w:rFonts w:eastAsiaTheme="minorHAnsi"/>
          <w:lang w:eastAsia="en-US"/>
        </w:rPr>
      </w:pPr>
      <w:r w:rsidRPr="0033131A">
        <w:rPr>
          <w:rFonts w:eastAsiaTheme="minorHAnsi"/>
          <w:bCs/>
          <w:lang w:eastAsia="en-US"/>
        </w:rPr>
        <w:t>Органическое сельское хозяйство строится на гармон</w:t>
      </w:r>
      <w:r w:rsidRPr="0033131A">
        <w:rPr>
          <w:rFonts w:eastAsiaTheme="minorHAnsi"/>
          <w:bCs/>
          <w:lang w:eastAsia="en-US"/>
        </w:rPr>
        <w:t>и</w:t>
      </w:r>
      <w:r w:rsidRPr="0033131A">
        <w:rPr>
          <w:rFonts w:eastAsiaTheme="minorHAnsi"/>
          <w:bCs/>
          <w:lang w:eastAsia="en-US"/>
        </w:rPr>
        <w:t>зации сельскохозяйственной деятельности человека с приро</w:t>
      </w:r>
      <w:r w:rsidRPr="0033131A">
        <w:rPr>
          <w:rFonts w:eastAsiaTheme="minorHAnsi"/>
          <w:bCs/>
          <w:lang w:eastAsia="en-US"/>
        </w:rPr>
        <w:t>д</w:t>
      </w:r>
      <w:r w:rsidRPr="0033131A">
        <w:rPr>
          <w:rFonts w:eastAsiaTheme="minorHAnsi"/>
          <w:bCs/>
          <w:lang w:eastAsia="en-US"/>
        </w:rPr>
        <w:t>ными процессами, позволяя поддерживать природное равн</w:t>
      </w:r>
      <w:r w:rsidRPr="0033131A">
        <w:rPr>
          <w:rFonts w:eastAsiaTheme="minorHAnsi"/>
          <w:bCs/>
          <w:lang w:eastAsia="en-US"/>
        </w:rPr>
        <w:t>о</w:t>
      </w:r>
      <w:r w:rsidRPr="0033131A">
        <w:rPr>
          <w:rFonts w:eastAsiaTheme="minorHAnsi"/>
          <w:bCs/>
          <w:lang w:eastAsia="en-US"/>
        </w:rPr>
        <w:t>весие и получать высококачественную продукцию.</w:t>
      </w:r>
      <w:r w:rsidRPr="0033131A">
        <w:rPr>
          <w:rFonts w:eastAsiaTheme="minorHAnsi"/>
          <w:lang w:eastAsia="en-US"/>
        </w:rPr>
        <w:t xml:space="preserve"> </w:t>
      </w:r>
      <w:r w:rsidR="0033131A" w:rsidRPr="0033131A">
        <w:rPr>
          <w:rFonts w:eastAsiaTheme="minorHAnsi"/>
          <w:lang w:eastAsia="en-US"/>
        </w:rPr>
        <w:t xml:space="preserve">Вместе с тем, </w:t>
      </w:r>
      <w:r w:rsidRPr="0033131A">
        <w:rPr>
          <w:rFonts w:eastAsiaTheme="minorHAnsi"/>
          <w:lang w:eastAsia="en-US"/>
        </w:rPr>
        <w:t>законы в сфере поддержки органических производителей принимаются лишь на региональном уровне</w:t>
      </w:r>
      <w:r w:rsidR="0033131A" w:rsidRPr="0033131A">
        <w:rPr>
          <w:rFonts w:eastAsiaTheme="minorHAnsi"/>
          <w:lang w:eastAsia="en-US"/>
        </w:rPr>
        <w:t>. К примеру, в Краснодарском крае действует Закон «О производстве орг</w:t>
      </w:r>
      <w:r w:rsidR="0033131A" w:rsidRPr="0033131A">
        <w:rPr>
          <w:rFonts w:eastAsiaTheme="minorHAnsi"/>
          <w:lang w:eastAsia="en-US"/>
        </w:rPr>
        <w:t>а</w:t>
      </w:r>
      <w:r w:rsidR="0033131A" w:rsidRPr="0033131A">
        <w:rPr>
          <w:rFonts w:eastAsiaTheme="minorHAnsi"/>
          <w:lang w:eastAsia="en-US"/>
        </w:rPr>
        <w:t>нической сельскохозяйственной продукции в Краснодарском крае»</w:t>
      </w:r>
      <w:r w:rsidR="0033131A" w:rsidRPr="0033131A">
        <w:rPr>
          <w:rStyle w:val="afd"/>
          <w:rFonts w:eastAsiaTheme="minorHAnsi"/>
          <w:lang w:eastAsia="en-US"/>
        </w:rPr>
        <w:footnoteReference w:id="77"/>
      </w:r>
      <w:r w:rsidR="0033131A" w:rsidRPr="0033131A">
        <w:rPr>
          <w:rFonts w:eastAsiaTheme="minorHAnsi"/>
          <w:lang w:eastAsia="en-US"/>
        </w:rPr>
        <w:t>. В котором органическая сельскохозяйственная пр</w:t>
      </w:r>
      <w:r w:rsidR="0033131A" w:rsidRPr="0033131A">
        <w:rPr>
          <w:rFonts w:eastAsiaTheme="minorHAnsi"/>
          <w:lang w:eastAsia="en-US"/>
        </w:rPr>
        <w:t>о</w:t>
      </w:r>
      <w:r w:rsidR="0033131A" w:rsidRPr="0033131A">
        <w:rPr>
          <w:rFonts w:eastAsiaTheme="minorHAnsi"/>
          <w:lang w:eastAsia="en-US"/>
        </w:rPr>
        <w:t>дукция понимается как сельскохозяйственная продукция, предназначенная для употребления человеком в пищу, и</w:t>
      </w:r>
      <w:r w:rsidR="0033131A" w:rsidRPr="0033131A">
        <w:rPr>
          <w:rFonts w:eastAsiaTheme="minorHAnsi"/>
          <w:lang w:eastAsia="en-US"/>
        </w:rPr>
        <w:t>с</w:t>
      </w:r>
      <w:r w:rsidR="0033131A" w:rsidRPr="0033131A">
        <w:rPr>
          <w:rFonts w:eastAsiaTheme="minorHAnsi"/>
          <w:lang w:eastAsia="en-US"/>
        </w:rPr>
        <w:t>пользования в качестве корма для животных, посадочного и посевного материала, полученная в результате ведения серт</w:t>
      </w:r>
      <w:r w:rsidR="0033131A" w:rsidRPr="0033131A">
        <w:rPr>
          <w:rFonts w:eastAsiaTheme="minorHAnsi"/>
          <w:lang w:eastAsia="en-US"/>
        </w:rPr>
        <w:t>и</w:t>
      </w:r>
      <w:r w:rsidR="0033131A" w:rsidRPr="0033131A">
        <w:rPr>
          <w:rFonts w:eastAsiaTheme="minorHAnsi"/>
          <w:lang w:eastAsia="en-US"/>
        </w:rPr>
        <w:t>фицированного органического производства в соответствии с требованиями стандартов и правил органического произво</w:t>
      </w:r>
      <w:r w:rsidR="0033131A" w:rsidRPr="0033131A">
        <w:rPr>
          <w:rFonts w:eastAsiaTheme="minorHAnsi"/>
          <w:lang w:eastAsia="en-US"/>
        </w:rPr>
        <w:t>д</w:t>
      </w:r>
      <w:r w:rsidR="0033131A" w:rsidRPr="0033131A">
        <w:rPr>
          <w:rFonts w:eastAsiaTheme="minorHAnsi"/>
          <w:lang w:eastAsia="en-US"/>
        </w:rPr>
        <w:lastRenderedPageBreak/>
        <w:t>ства. В упомянутом краевом законе предусмотрена с</w:t>
      </w:r>
      <w:r w:rsidR="0033131A" w:rsidRPr="0033131A">
        <w:rPr>
          <w:rFonts w:eastAsiaTheme="minorHAnsi"/>
          <w:bCs/>
          <w:lang w:eastAsia="en-US"/>
        </w:rPr>
        <w:t>ертиф</w:t>
      </w:r>
      <w:r w:rsidR="0033131A" w:rsidRPr="0033131A">
        <w:rPr>
          <w:rFonts w:eastAsiaTheme="minorHAnsi"/>
          <w:bCs/>
          <w:lang w:eastAsia="en-US"/>
        </w:rPr>
        <w:t>и</w:t>
      </w:r>
      <w:r w:rsidR="0033131A" w:rsidRPr="0033131A">
        <w:rPr>
          <w:rFonts w:eastAsiaTheme="minorHAnsi"/>
          <w:bCs/>
          <w:lang w:eastAsia="en-US"/>
        </w:rPr>
        <w:t>кация производства органической сельскохозяйственной пр</w:t>
      </w:r>
      <w:r w:rsidR="0033131A" w:rsidRPr="0033131A">
        <w:rPr>
          <w:rFonts w:eastAsiaTheme="minorHAnsi"/>
          <w:bCs/>
          <w:lang w:eastAsia="en-US"/>
        </w:rPr>
        <w:t>о</w:t>
      </w:r>
      <w:r w:rsidR="0033131A" w:rsidRPr="0033131A">
        <w:rPr>
          <w:rFonts w:eastAsiaTheme="minorHAnsi"/>
          <w:bCs/>
          <w:lang w:eastAsia="en-US"/>
        </w:rPr>
        <w:t xml:space="preserve">дукции. В частности, </w:t>
      </w:r>
      <w:r w:rsidR="0033131A">
        <w:rPr>
          <w:rFonts w:eastAsiaTheme="minorHAnsi"/>
          <w:lang w:eastAsia="en-US"/>
        </w:rPr>
        <w:t>с</w:t>
      </w:r>
      <w:r w:rsidR="0033131A" w:rsidRPr="0033131A">
        <w:rPr>
          <w:rFonts w:eastAsiaTheme="minorHAnsi"/>
          <w:lang w:eastAsia="en-US"/>
        </w:rPr>
        <w:t>ертификация производства органич</w:t>
      </w:r>
      <w:r w:rsidR="0033131A" w:rsidRPr="0033131A">
        <w:rPr>
          <w:rFonts w:eastAsiaTheme="minorHAnsi"/>
          <w:lang w:eastAsia="en-US"/>
        </w:rPr>
        <w:t>е</w:t>
      </w:r>
      <w:r w:rsidR="0033131A" w:rsidRPr="0033131A">
        <w:rPr>
          <w:rFonts w:eastAsiaTheme="minorHAnsi"/>
          <w:lang w:eastAsia="en-US"/>
        </w:rPr>
        <w:t xml:space="preserve">ской сельскохозяйственной продукции (далее </w:t>
      </w:r>
      <w:r w:rsidR="00DF729B">
        <w:rPr>
          <w:rFonts w:eastAsiaTheme="minorHAnsi"/>
          <w:lang w:eastAsia="en-US"/>
        </w:rPr>
        <w:t>–</w:t>
      </w:r>
      <w:r w:rsidR="0033131A" w:rsidRPr="0033131A">
        <w:rPr>
          <w:rFonts w:eastAsiaTheme="minorHAnsi"/>
          <w:lang w:eastAsia="en-US"/>
        </w:rPr>
        <w:t xml:space="preserve"> сертификация) представляет собой процедуру подтверждения сельскохозя</w:t>
      </w:r>
      <w:r w:rsidR="0033131A" w:rsidRPr="0033131A">
        <w:rPr>
          <w:rFonts w:eastAsiaTheme="minorHAnsi"/>
          <w:lang w:eastAsia="en-US"/>
        </w:rPr>
        <w:t>й</w:t>
      </w:r>
      <w:r w:rsidR="0033131A" w:rsidRPr="0033131A">
        <w:rPr>
          <w:rFonts w:eastAsiaTheme="minorHAnsi"/>
          <w:lang w:eastAsia="en-US"/>
        </w:rPr>
        <w:t>ственным товаропроизводителем соответствия хозяйственной деятельности требованиям производства органической пр</w:t>
      </w:r>
      <w:r w:rsidR="0033131A" w:rsidRPr="0033131A">
        <w:rPr>
          <w:rFonts w:eastAsiaTheme="minorHAnsi"/>
          <w:lang w:eastAsia="en-US"/>
        </w:rPr>
        <w:t>о</w:t>
      </w:r>
      <w:r w:rsidR="0033131A" w:rsidRPr="0033131A">
        <w:rPr>
          <w:rFonts w:eastAsiaTheme="minorHAnsi"/>
          <w:lang w:eastAsia="en-US"/>
        </w:rPr>
        <w:t>дукции</w:t>
      </w:r>
      <w:r w:rsidR="0033131A">
        <w:rPr>
          <w:rFonts w:ascii="Arial" w:eastAsiaTheme="minorHAnsi" w:hAnsi="Arial" w:cs="Arial"/>
          <w:sz w:val="20"/>
          <w:szCs w:val="20"/>
          <w:lang w:eastAsia="en-US"/>
        </w:rPr>
        <w:t xml:space="preserve">. </w:t>
      </w:r>
      <w:r w:rsidR="0033131A" w:rsidRPr="00A6023C">
        <w:rPr>
          <w:rFonts w:eastAsiaTheme="minorHAnsi"/>
          <w:lang w:eastAsia="en-US"/>
        </w:rPr>
        <w:t>Сертификация осуществляется органом по сертиф</w:t>
      </w:r>
      <w:r w:rsidR="0033131A" w:rsidRPr="00A6023C">
        <w:rPr>
          <w:rFonts w:eastAsiaTheme="minorHAnsi"/>
          <w:lang w:eastAsia="en-US"/>
        </w:rPr>
        <w:t>и</w:t>
      </w:r>
      <w:r w:rsidR="0033131A" w:rsidRPr="00A6023C">
        <w:rPr>
          <w:rFonts w:eastAsiaTheme="minorHAnsi"/>
          <w:lang w:eastAsia="en-US"/>
        </w:rPr>
        <w:t>кации с последующей выдачей документа, удостоверяющего соответствие объекта сертификации требованиям произво</w:t>
      </w:r>
      <w:r w:rsidR="0033131A" w:rsidRPr="00A6023C">
        <w:rPr>
          <w:rFonts w:eastAsiaTheme="minorHAnsi"/>
          <w:lang w:eastAsia="en-US"/>
        </w:rPr>
        <w:t>д</w:t>
      </w:r>
      <w:r w:rsidR="0033131A" w:rsidRPr="00A6023C">
        <w:rPr>
          <w:rFonts w:eastAsiaTheme="minorHAnsi"/>
          <w:lang w:eastAsia="en-US"/>
        </w:rPr>
        <w:t>ства органической продукции (сертификата соответствия). Сертификация осуществляется по инициативе сельскохозя</w:t>
      </w:r>
      <w:r w:rsidR="0033131A" w:rsidRPr="00A6023C">
        <w:rPr>
          <w:rFonts w:eastAsiaTheme="minorHAnsi"/>
          <w:lang w:eastAsia="en-US"/>
        </w:rPr>
        <w:t>й</w:t>
      </w:r>
      <w:r w:rsidR="0033131A" w:rsidRPr="00A6023C">
        <w:rPr>
          <w:rFonts w:eastAsiaTheme="minorHAnsi"/>
          <w:lang w:eastAsia="en-US"/>
        </w:rPr>
        <w:t>ственного товаропроизводителя (заявителя) на добровольной основе и на условиях договора между заявителем и органом по сертификации. Процедура сертификации включает в себя сертификацию земельного участка (участков), процесса пр</w:t>
      </w:r>
      <w:r w:rsidR="0033131A" w:rsidRPr="00A6023C">
        <w:rPr>
          <w:rFonts w:eastAsiaTheme="minorHAnsi"/>
          <w:lang w:eastAsia="en-US"/>
        </w:rPr>
        <w:t>о</w:t>
      </w:r>
      <w:r w:rsidR="0033131A" w:rsidRPr="00A6023C">
        <w:rPr>
          <w:rFonts w:eastAsiaTheme="minorHAnsi"/>
          <w:lang w:eastAsia="en-US"/>
        </w:rPr>
        <w:t>изводства, готовой сельскохозяйственной продукции и ее хр</w:t>
      </w:r>
      <w:r w:rsidR="0033131A" w:rsidRPr="00A6023C">
        <w:rPr>
          <w:rFonts w:eastAsiaTheme="minorHAnsi"/>
          <w:lang w:eastAsia="en-US"/>
        </w:rPr>
        <w:t>а</w:t>
      </w:r>
      <w:r w:rsidR="0033131A" w:rsidRPr="00A6023C">
        <w:rPr>
          <w:rFonts w:eastAsiaTheme="minorHAnsi"/>
          <w:lang w:eastAsia="en-US"/>
        </w:rPr>
        <w:t>нения. Сельскохозяйственные товаропроизводители вправе самостоятельно выбрать орган по сертификации производства органической продукции.</w:t>
      </w:r>
      <w:r w:rsidR="00A6023C" w:rsidRPr="00A6023C">
        <w:rPr>
          <w:rFonts w:eastAsiaTheme="minorHAnsi"/>
          <w:lang w:eastAsia="en-US"/>
        </w:rPr>
        <w:t xml:space="preserve"> К такому органу по сертификации относится юридическое лицо или индивидуальный предпр</w:t>
      </w:r>
      <w:r w:rsidR="00A6023C" w:rsidRPr="00A6023C">
        <w:rPr>
          <w:rFonts w:eastAsiaTheme="minorHAnsi"/>
          <w:lang w:eastAsia="en-US"/>
        </w:rPr>
        <w:t>и</w:t>
      </w:r>
      <w:r w:rsidR="00A6023C" w:rsidRPr="00A6023C">
        <w:rPr>
          <w:rFonts w:eastAsiaTheme="minorHAnsi"/>
          <w:lang w:eastAsia="en-US"/>
        </w:rPr>
        <w:t>ниматель, осуществляющие подтверждение соответствия об</w:t>
      </w:r>
      <w:r w:rsidR="00A6023C" w:rsidRPr="00A6023C">
        <w:rPr>
          <w:rFonts w:eastAsiaTheme="minorHAnsi"/>
          <w:lang w:eastAsia="en-US"/>
        </w:rPr>
        <w:t>ъ</w:t>
      </w:r>
      <w:r w:rsidR="00A6023C" w:rsidRPr="00A6023C">
        <w:rPr>
          <w:rFonts w:eastAsiaTheme="minorHAnsi"/>
          <w:lang w:eastAsia="en-US"/>
        </w:rPr>
        <w:t>ектов добровольного подтверждения соответствия правилам производства органической продукции с выдачей сертификата соответствия, предоставляющие заявителям право на прим</w:t>
      </w:r>
      <w:r w:rsidR="00A6023C" w:rsidRPr="00A6023C">
        <w:rPr>
          <w:rFonts w:eastAsiaTheme="minorHAnsi"/>
          <w:lang w:eastAsia="en-US"/>
        </w:rPr>
        <w:t>е</w:t>
      </w:r>
      <w:r w:rsidR="00A6023C" w:rsidRPr="00A6023C">
        <w:rPr>
          <w:rFonts w:eastAsiaTheme="minorHAnsi"/>
          <w:lang w:eastAsia="en-US"/>
        </w:rPr>
        <w:t>нение знака соответствия (логотипа, рисунка, знака), вход</w:t>
      </w:r>
      <w:r w:rsidR="00A6023C" w:rsidRPr="00A6023C">
        <w:rPr>
          <w:rFonts w:eastAsiaTheme="minorHAnsi"/>
          <w:lang w:eastAsia="en-US"/>
        </w:rPr>
        <w:t>я</w:t>
      </w:r>
      <w:r w:rsidR="00A6023C" w:rsidRPr="00A6023C">
        <w:rPr>
          <w:rFonts w:eastAsiaTheme="minorHAnsi"/>
          <w:lang w:eastAsia="en-US"/>
        </w:rPr>
        <w:t>щие в систему добровольной сертификации и аккредитова</w:t>
      </w:r>
      <w:r w:rsidR="00A6023C" w:rsidRPr="00A6023C">
        <w:rPr>
          <w:rFonts w:eastAsiaTheme="minorHAnsi"/>
          <w:lang w:eastAsia="en-US"/>
        </w:rPr>
        <w:t>н</w:t>
      </w:r>
      <w:r w:rsidR="00A6023C" w:rsidRPr="00A6023C">
        <w:rPr>
          <w:rFonts w:eastAsiaTheme="minorHAnsi"/>
          <w:lang w:eastAsia="en-US"/>
        </w:rPr>
        <w:t>ные на оказание услуг по сертификации производства орган</w:t>
      </w:r>
      <w:r w:rsidR="00A6023C" w:rsidRPr="00A6023C">
        <w:rPr>
          <w:rFonts w:eastAsiaTheme="minorHAnsi"/>
          <w:lang w:eastAsia="en-US"/>
        </w:rPr>
        <w:t>и</w:t>
      </w:r>
      <w:r w:rsidR="00A6023C" w:rsidRPr="00A6023C">
        <w:rPr>
          <w:rFonts w:eastAsiaTheme="minorHAnsi"/>
          <w:lang w:eastAsia="en-US"/>
        </w:rPr>
        <w:t>ческой продукции.</w:t>
      </w:r>
    </w:p>
    <w:p w:rsidR="0033131A" w:rsidRDefault="0033131A" w:rsidP="0033131A">
      <w:pPr>
        <w:autoSpaceDE w:val="0"/>
        <w:autoSpaceDN w:val="0"/>
        <w:adjustRightInd w:val="0"/>
        <w:ind w:firstLine="0"/>
        <w:rPr>
          <w:rFonts w:ascii="Arial" w:eastAsiaTheme="minorHAnsi" w:hAnsi="Arial" w:cs="Arial"/>
          <w:sz w:val="20"/>
          <w:szCs w:val="20"/>
          <w:lang w:eastAsia="en-US"/>
        </w:rPr>
      </w:pPr>
    </w:p>
    <w:p w:rsidR="00DF729B" w:rsidRDefault="00033831" w:rsidP="00DF729B">
      <w:pPr>
        <w:widowControl w:val="0"/>
        <w:autoSpaceDE w:val="0"/>
        <w:autoSpaceDN w:val="0"/>
        <w:adjustRightInd w:val="0"/>
        <w:jc w:val="left"/>
        <w:outlineLvl w:val="0"/>
        <w:rPr>
          <w:b/>
        </w:rPr>
      </w:pPr>
      <w:bookmarkStart w:id="9" w:name="_Toc524089271"/>
      <w:bookmarkStart w:id="10" w:name="_Toc524089341"/>
      <w:r>
        <w:rPr>
          <w:b/>
          <w:color w:val="000000"/>
        </w:rPr>
        <w:t>ТЕМ</w:t>
      </w:r>
      <w:r w:rsidR="00DF729B">
        <w:rPr>
          <w:b/>
          <w:color w:val="000000"/>
        </w:rPr>
        <w:t>А</w:t>
      </w:r>
      <w:r w:rsidR="00646CFB">
        <w:rPr>
          <w:b/>
          <w:color w:val="000000"/>
        </w:rPr>
        <w:t xml:space="preserve"> 4. </w:t>
      </w:r>
      <w:bookmarkEnd w:id="9"/>
      <w:bookmarkEnd w:id="10"/>
      <w:r w:rsidR="00D13840" w:rsidRPr="00A50AA8">
        <w:rPr>
          <w:b/>
        </w:rPr>
        <w:t>Правовое регулировани</w:t>
      </w:r>
      <w:r w:rsidR="00D13840">
        <w:rPr>
          <w:b/>
        </w:rPr>
        <w:t xml:space="preserve">е </w:t>
      </w:r>
    </w:p>
    <w:p w:rsidR="00646CFB" w:rsidRDefault="00D13840" w:rsidP="00DF729B">
      <w:pPr>
        <w:widowControl w:val="0"/>
        <w:autoSpaceDE w:val="0"/>
        <w:autoSpaceDN w:val="0"/>
        <w:adjustRightInd w:val="0"/>
        <w:ind w:firstLine="0"/>
        <w:jc w:val="left"/>
        <w:outlineLvl w:val="0"/>
        <w:rPr>
          <w:b/>
          <w:bCs/>
        </w:rPr>
      </w:pPr>
      <w:r>
        <w:rPr>
          <w:b/>
        </w:rPr>
        <w:t xml:space="preserve">внешнеэкономических </w:t>
      </w:r>
      <w:r w:rsidRPr="00A50AA8">
        <w:rPr>
          <w:b/>
        </w:rPr>
        <w:t>договоров в агропромышленном комплексе</w:t>
      </w:r>
    </w:p>
    <w:p w:rsidR="008062D8" w:rsidRDefault="008062D8" w:rsidP="00646CFB">
      <w:pPr>
        <w:widowControl w:val="0"/>
        <w:autoSpaceDE w:val="0"/>
        <w:autoSpaceDN w:val="0"/>
        <w:adjustRightInd w:val="0"/>
        <w:rPr>
          <w:b/>
          <w:bCs/>
        </w:rPr>
      </w:pPr>
    </w:p>
    <w:p w:rsidR="00FF004F" w:rsidRPr="00FF004F" w:rsidRDefault="00880C5A" w:rsidP="00FF004F">
      <w:pPr>
        <w:autoSpaceDE w:val="0"/>
        <w:autoSpaceDN w:val="0"/>
        <w:adjustRightInd w:val="0"/>
        <w:ind w:firstLine="540"/>
        <w:rPr>
          <w:rFonts w:eastAsiaTheme="minorHAnsi"/>
          <w:lang w:eastAsia="en-US"/>
        </w:rPr>
      </w:pPr>
      <w:r w:rsidRPr="00880C5A">
        <w:rPr>
          <w:rFonts w:eastAsiaTheme="minorEastAsia"/>
          <w:b/>
        </w:rPr>
        <w:lastRenderedPageBreak/>
        <w:t>Понятие внешнеэкономическ</w:t>
      </w:r>
      <w:r w:rsidR="00957D1B">
        <w:rPr>
          <w:rFonts w:eastAsiaTheme="minorEastAsia"/>
          <w:b/>
        </w:rPr>
        <w:t>их</w:t>
      </w:r>
      <w:r w:rsidRPr="00880C5A">
        <w:rPr>
          <w:rFonts w:eastAsiaTheme="minorEastAsia"/>
          <w:b/>
        </w:rPr>
        <w:t xml:space="preserve"> договор</w:t>
      </w:r>
      <w:r w:rsidR="00957D1B">
        <w:rPr>
          <w:rFonts w:eastAsiaTheme="minorEastAsia"/>
          <w:b/>
        </w:rPr>
        <w:t>ов</w:t>
      </w:r>
      <w:r w:rsidRPr="00880C5A">
        <w:rPr>
          <w:rFonts w:eastAsiaTheme="minorEastAsia"/>
          <w:b/>
        </w:rPr>
        <w:t xml:space="preserve"> в агр</w:t>
      </w:r>
      <w:r w:rsidRPr="00880C5A">
        <w:rPr>
          <w:rFonts w:eastAsiaTheme="minorEastAsia"/>
          <w:b/>
        </w:rPr>
        <w:t>о</w:t>
      </w:r>
      <w:r w:rsidRPr="00880C5A">
        <w:rPr>
          <w:rFonts w:eastAsiaTheme="minorEastAsia"/>
          <w:b/>
        </w:rPr>
        <w:t>промышленном комплексе.</w:t>
      </w:r>
      <w:r w:rsidR="009C2149">
        <w:rPr>
          <w:rFonts w:eastAsiaTheme="minorEastAsia"/>
          <w:b/>
        </w:rPr>
        <w:t xml:space="preserve"> </w:t>
      </w:r>
      <w:r w:rsidR="00FF004F" w:rsidRPr="00FF004F">
        <w:rPr>
          <w:rFonts w:eastAsiaTheme="minorHAnsi"/>
          <w:lang w:eastAsia="en-US"/>
        </w:rPr>
        <w:t>В юридической литературе под внешним рынком сельскохозяйственных товаров понимается система договорных отношений, институциональных стру</w:t>
      </w:r>
      <w:r w:rsidR="00FF004F" w:rsidRPr="00FF004F">
        <w:rPr>
          <w:rFonts w:eastAsiaTheme="minorHAnsi"/>
          <w:lang w:eastAsia="en-US"/>
        </w:rPr>
        <w:t>к</w:t>
      </w:r>
      <w:r w:rsidR="00FF004F" w:rsidRPr="00FF004F">
        <w:rPr>
          <w:rFonts w:eastAsiaTheme="minorHAnsi"/>
          <w:lang w:eastAsia="en-US"/>
        </w:rPr>
        <w:t>тур и методов регулирования ввоза (импорта) в РФ и вывоза из нее товаров. Понятие внешнего рынка сельскохозяйстве</w:t>
      </w:r>
      <w:r w:rsidR="00FF004F" w:rsidRPr="00FF004F">
        <w:rPr>
          <w:rFonts w:eastAsiaTheme="minorHAnsi"/>
          <w:lang w:eastAsia="en-US"/>
        </w:rPr>
        <w:t>н</w:t>
      </w:r>
      <w:r w:rsidR="00FF004F" w:rsidRPr="00FF004F">
        <w:rPr>
          <w:rFonts w:eastAsiaTheme="minorHAnsi"/>
          <w:lang w:eastAsia="en-US"/>
        </w:rPr>
        <w:t>ных товаров является видовым по отношению к понятию внешнего аграрного рынка, которое охватывает также систе</w:t>
      </w:r>
      <w:r w:rsidR="00DF729B">
        <w:rPr>
          <w:rFonts w:eastAsiaTheme="minorHAnsi"/>
          <w:lang w:eastAsia="en-US"/>
        </w:rPr>
        <w:t>му международного обмена научно-</w:t>
      </w:r>
      <w:r w:rsidR="00FF004F" w:rsidRPr="00FF004F">
        <w:rPr>
          <w:rFonts w:eastAsiaTheme="minorHAnsi"/>
          <w:lang w:eastAsia="en-US"/>
        </w:rPr>
        <w:t>технической продукцией, технологиями, средствами производства и услуг для агропр</w:t>
      </w:r>
      <w:r w:rsidR="00FF004F" w:rsidRPr="00FF004F">
        <w:rPr>
          <w:rFonts w:eastAsiaTheme="minorHAnsi"/>
          <w:lang w:eastAsia="en-US"/>
        </w:rPr>
        <w:t>о</w:t>
      </w:r>
      <w:r w:rsidR="00FF004F" w:rsidRPr="00FF004F">
        <w:rPr>
          <w:rFonts w:eastAsiaTheme="minorHAnsi"/>
          <w:lang w:eastAsia="en-US"/>
        </w:rPr>
        <w:t>мышленного комплекса</w:t>
      </w:r>
      <w:r w:rsidR="00FF004F" w:rsidRPr="00FF004F">
        <w:rPr>
          <w:rStyle w:val="afd"/>
          <w:rFonts w:eastAsiaTheme="minorHAnsi"/>
          <w:lang w:eastAsia="en-US"/>
        </w:rPr>
        <w:footnoteReference w:id="78"/>
      </w:r>
      <w:r w:rsidR="00FF004F" w:rsidRPr="00FF004F">
        <w:rPr>
          <w:rFonts w:eastAsiaTheme="minorHAnsi"/>
          <w:lang w:eastAsia="en-US"/>
        </w:rPr>
        <w:t>.</w:t>
      </w:r>
    </w:p>
    <w:p w:rsidR="00BE6198" w:rsidRPr="00FF004F" w:rsidRDefault="00505499" w:rsidP="00BE6198">
      <w:pPr>
        <w:autoSpaceDE w:val="0"/>
        <w:autoSpaceDN w:val="0"/>
        <w:adjustRightInd w:val="0"/>
        <w:ind w:firstLine="540"/>
        <w:rPr>
          <w:rFonts w:eastAsiaTheme="minorHAnsi"/>
          <w:color w:val="000000" w:themeColor="text1"/>
          <w:lang w:eastAsia="en-US"/>
        </w:rPr>
      </w:pPr>
      <w:r w:rsidRPr="00FF004F">
        <w:rPr>
          <w:rFonts w:eastAsiaTheme="minorEastAsia"/>
          <w:color w:val="000000" w:themeColor="text1"/>
        </w:rPr>
        <w:t>Необходимо о</w:t>
      </w:r>
      <w:r w:rsidRPr="00FF004F">
        <w:rPr>
          <w:rFonts w:eastAsiaTheme="minorHAnsi"/>
          <w:color w:val="000000" w:themeColor="text1"/>
          <w:lang w:eastAsia="en-US"/>
        </w:rPr>
        <w:t>тметить, что в действующем законодател</w:t>
      </w:r>
      <w:r w:rsidRPr="00FF004F">
        <w:rPr>
          <w:rFonts w:eastAsiaTheme="minorHAnsi"/>
          <w:color w:val="000000" w:themeColor="text1"/>
          <w:lang w:eastAsia="en-US"/>
        </w:rPr>
        <w:t>ь</w:t>
      </w:r>
      <w:r w:rsidRPr="00FF004F">
        <w:rPr>
          <w:rFonts w:eastAsiaTheme="minorHAnsi"/>
          <w:color w:val="000000" w:themeColor="text1"/>
          <w:lang w:eastAsia="en-US"/>
        </w:rPr>
        <w:t>стве не содержится определение понятия «внешнеэкономич</w:t>
      </w:r>
      <w:r w:rsidRPr="00FF004F">
        <w:rPr>
          <w:rFonts w:eastAsiaTheme="minorHAnsi"/>
          <w:color w:val="000000" w:themeColor="text1"/>
          <w:lang w:eastAsia="en-US"/>
        </w:rPr>
        <w:t>е</w:t>
      </w:r>
      <w:r w:rsidRPr="00FF004F">
        <w:rPr>
          <w:rFonts w:eastAsiaTheme="minorHAnsi"/>
          <w:color w:val="000000" w:themeColor="text1"/>
          <w:lang w:eastAsia="en-US"/>
        </w:rPr>
        <w:t xml:space="preserve">ский договор» или «внешнеэкономический контракт». </w:t>
      </w:r>
      <w:r w:rsidR="00BE6198" w:rsidRPr="00FF004F">
        <w:rPr>
          <w:rFonts w:eastAsiaTheme="minorHAnsi"/>
          <w:color w:val="000000" w:themeColor="text1"/>
          <w:lang w:eastAsia="en-US"/>
        </w:rPr>
        <w:t>В науке учеными выделяются самые разнообразные признаки внешн</w:t>
      </w:r>
      <w:r w:rsidR="00BE6198" w:rsidRPr="00FF004F">
        <w:rPr>
          <w:rFonts w:eastAsiaTheme="minorHAnsi"/>
          <w:color w:val="000000" w:themeColor="text1"/>
          <w:lang w:eastAsia="en-US"/>
        </w:rPr>
        <w:t>е</w:t>
      </w:r>
      <w:r w:rsidR="00BE6198" w:rsidRPr="00FF004F">
        <w:rPr>
          <w:rFonts w:eastAsiaTheme="minorHAnsi"/>
          <w:color w:val="000000" w:themeColor="text1"/>
          <w:lang w:eastAsia="en-US"/>
        </w:rPr>
        <w:t>экономического договора, из которых выводится его пон</w:t>
      </w:r>
      <w:r w:rsidR="00BE6198" w:rsidRPr="00FF004F">
        <w:rPr>
          <w:rFonts w:eastAsiaTheme="minorHAnsi"/>
          <w:color w:val="000000" w:themeColor="text1"/>
          <w:lang w:eastAsia="en-US"/>
        </w:rPr>
        <w:t>я</w:t>
      </w:r>
      <w:r w:rsidR="00BE6198" w:rsidRPr="00FF004F">
        <w:rPr>
          <w:rFonts w:eastAsiaTheme="minorHAnsi"/>
          <w:color w:val="000000" w:themeColor="text1"/>
          <w:lang w:eastAsia="en-US"/>
        </w:rPr>
        <w:t>тие</w:t>
      </w:r>
      <w:r w:rsidR="00BE6198" w:rsidRPr="00FF004F">
        <w:rPr>
          <w:rStyle w:val="afd"/>
          <w:rFonts w:eastAsiaTheme="minorHAnsi"/>
          <w:color w:val="000000" w:themeColor="text1"/>
          <w:lang w:eastAsia="en-US"/>
        </w:rPr>
        <w:footnoteReference w:id="79"/>
      </w:r>
      <w:r w:rsidR="00BE6198" w:rsidRPr="00FF004F">
        <w:rPr>
          <w:rFonts w:eastAsiaTheme="minorHAnsi"/>
          <w:color w:val="000000" w:themeColor="text1"/>
          <w:lang w:eastAsia="en-US"/>
        </w:rPr>
        <w:t>.</w:t>
      </w:r>
    </w:p>
    <w:p w:rsidR="00BE6198" w:rsidRPr="00FF004F" w:rsidRDefault="00BE6198" w:rsidP="00BE6198">
      <w:pPr>
        <w:autoSpaceDE w:val="0"/>
        <w:autoSpaceDN w:val="0"/>
        <w:adjustRightInd w:val="0"/>
        <w:ind w:firstLine="540"/>
        <w:rPr>
          <w:rFonts w:eastAsiaTheme="minorHAnsi"/>
          <w:color w:val="000000" w:themeColor="text1"/>
          <w:lang w:eastAsia="en-US"/>
        </w:rPr>
      </w:pPr>
      <w:r w:rsidRPr="00FF004F">
        <w:rPr>
          <w:rFonts w:eastAsiaTheme="minorHAnsi"/>
          <w:color w:val="000000" w:themeColor="text1"/>
          <w:lang w:eastAsia="en-US"/>
        </w:rPr>
        <w:t xml:space="preserve">Обобщая различные точки зрения и обращаясь к Венской </w:t>
      </w:r>
      <w:hyperlink r:id="rId60" w:history="1">
        <w:r w:rsidRPr="00FF004F">
          <w:rPr>
            <w:rFonts w:eastAsiaTheme="minorHAnsi"/>
            <w:color w:val="000000" w:themeColor="text1"/>
            <w:lang w:eastAsia="en-US"/>
          </w:rPr>
          <w:t>конвенции</w:t>
        </w:r>
      </w:hyperlink>
      <w:r w:rsidRPr="00FF004F">
        <w:rPr>
          <w:rFonts w:eastAsiaTheme="minorHAnsi"/>
          <w:color w:val="000000" w:themeColor="text1"/>
          <w:lang w:eastAsia="en-US"/>
        </w:rPr>
        <w:t xml:space="preserve"> о договорах международной купли-продажи тов</w:t>
      </w:r>
      <w:r w:rsidRPr="00FF004F">
        <w:rPr>
          <w:rFonts w:eastAsiaTheme="minorHAnsi"/>
          <w:color w:val="000000" w:themeColor="text1"/>
          <w:lang w:eastAsia="en-US"/>
        </w:rPr>
        <w:t>а</w:t>
      </w:r>
      <w:r w:rsidRPr="00FF004F">
        <w:rPr>
          <w:rFonts w:eastAsiaTheme="minorHAnsi"/>
          <w:color w:val="000000" w:themeColor="text1"/>
          <w:lang w:eastAsia="en-US"/>
        </w:rPr>
        <w:t>ров 1980 г</w:t>
      </w:r>
      <w:r w:rsidR="00957D1B">
        <w:rPr>
          <w:rFonts w:eastAsiaTheme="minorHAnsi"/>
          <w:color w:val="000000" w:themeColor="text1"/>
          <w:lang w:eastAsia="en-US"/>
        </w:rPr>
        <w:t>.</w:t>
      </w:r>
      <w:r w:rsidR="00957D1B" w:rsidRPr="00957D1B">
        <w:rPr>
          <w:rFonts w:eastAsiaTheme="minorHAnsi"/>
          <w:color w:val="000000" w:themeColor="text1"/>
          <w:lang w:eastAsia="en-US"/>
        </w:rPr>
        <w:t>,</w:t>
      </w:r>
      <w:r w:rsidRPr="00FF004F">
        <w:rPr>
          <w:rStyle w:val="afd"/>
          <w:rFonts w:eastAsiaTheme="minorHAnsi"/>
          <w:color w:val="000000" w:themeColor="text1"/>
          <w:lang w:eastAsia="en-US"/>
        </w:rPr>
        <w:footnoteReference w:id="80"/>
      </w:r>
      <w:r w:rsidRPr="00FF004F">
        <w:rPr>
          <w:rFonts w:eastAsiaTheme="minorHAnsi"/>
          <w:color w:val="000000" w:themeColor="text1"/>
          <w:lang w:eastAsia="en-US"/>
        </w:rPr>
        <w:t xml:space="preserve"> применяемой к договорам купли-продажи тов</w:t>
      </w:r>
      <w:r w:rsidRPr="00FF004F">
        <w:rPr>
          <w:rFonts w:eastAsiaTheme="minorHAnsi"/>
          <w:color w:val="000000" w:themeColor="text1"/>
          <w:lang w:eastAsia="en-US"/>
        </w:rPr>
        <w:t>а</w:t>
      </w:r>
      <w:r w:rsidRPr="00FF004F">
        <w:rPr>
          <w:rFonts w:eastAsiaTheme="minorHAnsi"/>
          <w:color w:val="000000" w:themeColor="text1"/>
          <w:lang w:eastAsia="en-US"/>
        </w:rPr>
        <w:t>ров между сторонами, коммерческие предприятия которых находятся в разных государствах, целесообразно в качестве двух основных признаков внешнеэкономического договора выделить:</w:t>
      </w:r>
    </w:p>
    <w:p w:rsidR="00BE6198" w:rsidRPr="00FF004F" w:rsidRDefault="00DF729B" w:rsidP="00BE6198">
      <w:pPr>
        <w:autoSpaceDE w:val="0"/>
        <w:autoSpaceDN w:val="0"/>
        <w:adjustRightInd w:val="0"/>
        <w:ind w:firstLine="540"/>
        <w:rPr>
          <w:rFonts w:eastAsiaTheme="minorHAnsi"/>
          <w:color w:val="000000" w:themeColor="text1"/>
          <w:lang w:eastAsia="en-US"/>
        </w:rPr>
      </w:pPr>
      <w:r w:rsidRPr="00FF004F">
        <w:rPr>
          <w:sz w:val="20"/>
          <w:szCs w:val="20"/>
        </w:rPr>
        <w:lastRenderedPageBreak/>
        <w:t>–</w:t>
      </w:r>
      <w:r w:rsidR="00BE6198" w:rsidRPr="00FF004F">
        <w:rPr>
          <w:rFonts w:eastAsiaTheme="minorHAnsi"/>
          <w:color w:val="000000" w:themeColor="text1"/>
          <w:lang w:eastAsia="en-US"/>
        </w:rPr>
        <w:t xml:space="preserve"> ведение участниками договора предпринимательской деятельности на территории разных государств;</w:t>
      </w:r>
    </w:p>
    <w:p w:rsidR="00BE6198" w:rsidRPr="00FF004F" w:rsidRDefault="00DF729B" w:rsidP="00BE6198">
      <w:pPr>
        <w:autoSpaceDE w:val="0"/>
        <w:autoSpaceDN w:val="0"/>
        <w:adjustRightInd w:val="0"/>
        <w:ind w:firstLine="540"/>
        <w:rPr>
          <w:rFonts w:eastAsiaTheme="minorHAnsi"/>
          <w:color w:val="000000" w:themeColor="text1"/>
          <w:lang w:eastAsia="en-US"/>
        </w:rPr>
      </w:pPr>
      <w:r w:rsidRPr="00FF004F">
        <w:rPr>
          <w:sz w:val="20"/>
          <w:szCs w:val="20"/>
        </w:rPr>
        <w:t>–</w:t>
      </w:r>
      <w:r w:rsidR="00BE6198" w:rsidRPr="00FF004F">
        <w:rPr>
          <w:rFonts w:eastAsiaTheme="minorHAnsi"/>
          <w:color w:val="000000" w:themeColor="text1"/>
          <w:lang w:eastAsia="en-US"/>
        </w:rPr>
        <w:t xml:space="preserve"> связь с перемещением имущества (в широком смысле слова) через государственные границы. </w:t>
      </w:r>
    </w:p>
    <w:p w:rsidR="00505499" w:rsidRPr="00FF004F" w:rsidRDefault="00505499" w:rsidP="00BE6198">
      <w:pPr>
        <w:autoSpaceDE w:val="0"/>
        <w:autoSpaceDN w:val="0"/>
        <w:adjustRightInd w:val="0"/>
        <w:ind w:firstLine="540"/>
        <w:rPr>
          <w:rFonts w:eastAsiaTheme="minorHAnsi"/>
          <w:color w:val="000000" w:themeColor="text1"/>
          <w:lang w:eastAsia="en-US"/>
        </w:rPr>
      </w:pPr>
      <w:r w:rsidRPr="00FF004F">
        <w:rPr>
          <w:rFonts w:eastAsiaTheme="minorHAnsi"/>
          <w:color w:val="000000" w:themeColor="text1"/>
          <w:lang w:eastAsia="en-US"/>
        </w:rPr>
        <w:t>Таким образом, в качестве обязательного критерия внешнеэкономическ</w:t>
      </w:r>
      <w:r w:rsidR="00BE6198" w:rsidRPr="00FF004F">
        <w:rPr>
          <w:rFonts w:eastAsiaTheme="minorHAnsi"/>
          <w:color w:val="000000" w:themeColor="text1"/>
          <w:lang w:eastAsia="en-US"/>
        </w:rPr>
        <w:t>ого</w:t>
      </w:r>
      <w:r w:rsidRPr="00FF004F">
        <w:rPr>
          <w:rFonts w:eastAsiaTheme="minorHAnsi"/>
          <w:color w:val="000000" w:themeColor="text1"/>
          <w:lang w:eastAsia="en-US"/>
        </w:rPr>
        <w:t xml:space="preserve"> </w:t>
      </w:r>
      <w:r w:rsidR="00BE6198" w:rsidRPr="00FF004F">
        <w:rPr>
          <w:rFonts w:eastAsiaTheme="minorHAnsi"/>
          <w:color w:val="000000" w:themeColor="text1"/>
          <w:lang w:eastAsia="en-US"/>
        </w:rPr>
        <w:t>договора</w:t>
      </w:r>
      <w:r w:rsidRPr="00FF004F">
        <w:rPr>
          <w:rFonts w:eastAsiaTheme="minorHAnsi"/>
          <w:color w:val="000000" w:themeColor="text1"/>
          <w:lang w:eastAsia="en-US"/>
        </w:rPr>
        <w:t xml:space="preserve"> </w:t>
      </w:r>
      <w:r w:rsidR="00BE6198" w:rsidRPr="00FF004F">
        <w:rPr>
          <w:rFonts w:eastAsiaTheme="minorEastAsia"/>
          <w:color w:val="000000" w:themeColor="text1"/>
        </w:rPr>
        <w:t>в агропромышленном ко</w:t>
      </w:r>
      <w:r w:rsidR="00BE6198" w:rsidRPr="00FF004F">
        <w:rPr>
          <w:rFonts w:eastAsiaTheme="minorEastAsia"/>
          <w:color w:val="000000" w:themeColor="text1"/>
        </w:rPr>
        <w:t>м</w:t>
      </w:r>
      <w:r w:rsidR="00BE6198" w:rsidRPr="00FF004F">
        <w:rPr>
          <w:rFonts w:eastAsiaTheme="minorEastAsia"/>
          <w:color w:val="000000" w:themeColor="text1"/>
        </w:rPr>
        <w:t>плексе</w:t>
      </w:r>
      <w:r w:rsidR="00BE6198" w:rsidRPr="00FF004F">
        <w:rPr>
          <w:rFonts w:eastAsiaTheme="minorHAnsi"/>
          <w:color w:val="000000" w:themeColor="text1"/>
          <w:lang w:eastAsia="en-US"/>
        </w:rPr>
        <w:t xml:space="preserve"> </w:t>
      </w:r>
      <w:r w:rsidRPr="00FF004F">
        <w:rPr>
          <w:rFonts w:eastAsiaTheme="minorHAnsi"/>
          <w:color w:val="000000" w:themeColor="text1"/>
          <w:lang w:eastAsia="en-US"/>
        </w:rPr>
        <w:t>можно выделить е</w:t>
      </w:r>
      <w:r w:rsidR="00BE6198" w:rsidRPr="00FF004F">
        <w:rPr>
          <w:rFonts w:eastAsiaTheme="minorHAnsi"/>
          <w:color w:val="000000" w:themeColor="text1"/>
          <w:lang w:eastAsia="en-US"/>
        </w:rPr>
        <w:t>го</w:t>
      </w:r>
      <w:r w:rsidRPr="00FF004F">
        <w:rPr>
          <w:rFonts w:eastAsiaTheme="minorHAnsi"/>
          <w:color w:val="000000" w:themeColor="text1"/>
          <w:lang w:eastAsia="en-US"/>
        </w:rPr>
        <w:t xml:space="preserve"> коммерческий характер, напра</w:t>
      </w:r>
      <w:r w:rsidRPr="00FF004F">
        <w:rPr>
          <w:rFonts w:eastAsiaTheme="minorHAnsi"/>
          <w:color w:val="000000" w:themeColor="text1"/>
          <w:lang w:eastAsia="en-US"/>
        </w:rPr>
        <w:t>в</w:t>
      </w:r>
      <w:r w:rsidRPr="00FF004F">
        <w:rPr>
          <w:rFonts w:eastAsiaTheme="minorHAnsi"/>
          <w:color w:val="000000" w:themeColor="text1"/>
          <w:lang w:eastAsia="en-US"/>
        </w:rPr>
        <w:t>ленность на осуществление внешнеторговой деятельности</w:t>
      </w:r>
      <w:r w:rsidR="00A96A60" w:rsidRPr="004B3B52">
        <w:rPr>
          <w:rStyle w:val="afd"/>
          <w:rFonts w:eastAsiaTheme="minorEastAsia"/>
        </w:rPr>
        <w:footnoteReference w:id="81"/>
      </w:r>
      <w:r w:rsidRPr="00FF004F">
        <w:rPr>
          <w:rFonts w:eastAsiaTheme="minorHAnsi"/>
          <w:color w:val="000000" w:themeColor="text1"/>
          <w:lang w:eastAsia="en-US"/>
        </w:rPr>
        <w:t>.</w:t>
      </w:r>
      <w:r w:rsidR="00BE6198" w:rsidRPr="00FF004F">
        <w:rPr>
          <w:rFonts w:eastAsiaTheme="minorHAnsi"/>
          <w:color w:val="000000" w:themeColor="text1"/>
          <w:lang w:eastAsia="en-US"/>
        </w:rPr>
        <w:t xml:space="preserve"> </w:t>
      </w:r>
    </w:p>
    <w:p w:rsidR="00FF004F" w:rsidRPr="00FF004F" w:rsidRDefault="00FF004F" w:rsidP="00FF004F">
      <w:pPr>
        <w:autoSpaceDE w:val="0"/>
        <w:autoSpaceDN w:val="0"/>
        <w:adjustRightInd w:val="0"/>
        <w:ind w:firstLine="540"/>
        <w:rPr>
          <w:rFonts w:eastAsiaTheme="minorHAnsi"/>
          <w:lang w:eastAsia="en-US"/>
        </w:rPr>
      </w:pPr>
      <w:r w:rsidRPr="00FF004F">
        <w:rPr>
          <w:rFonts w:eastAsiaTheme="minorHAnsi"/>
          <w:lang w:eastAsia="en-US"/>
        </w:rPr>
        <w:t>Особо следует отметить трансграничный характер вне</w:t>
      </w:r>
      <w:r w:rsidRPr="00FF004F">
        <w:rPr>
          <w:rFonts w:eastAsiaTheme="minorHAnsi"/>
          <w:lang w:eastAsia="en-US"/>
        </w:rPr>
        <w:t>ш</w:t>
      </w:r>
      <w:r w:rsidRPr="00FF004F">
        <w:rPr>
          <w:rFonts w:eastAsiaTheme="minorHAnsi"/>
          <w:lang w:eastAsia="en-US"/>
        </w:rPr>
        <w:t>неэкономического договора, связанного с перемещением т</w:t>
      </w:r>
      <w:r w:rsidRPr="00FF004F">
        <w:rPr>
          <w:rFonts w:eastAsiaTheme="minorHAnsi"/>
          <w:lang w:eastAsia="en-US"/>
        </w:rPr>
        <w:t>о</w:t>
      </w:r>
      <w:r w:rsidRPr="00FF004F">
        <w:rPr>
          <w:rFonts w:eastAsiaTheme="minorHAnsi"/>
          <w:lang w:eastAsia="en-US"/>
        </w:rPr>
        <w:t>вара через таможенную границу. Эта особенность предполаг</w:t>
      </w:r>
      <w:r w:rsidRPr="00FF004F">
        <w:rPr>
          <w:rFonts w:eastAsiaTheme="minorHAnsi"/>
          <w:lang w:eastAsia="en-US"/>
        </w:rPr>
        <w:t>а</w:t>
      </w:r>
      <w:r w:rsidRPr="00FF004F">
        <w:rPr>
          <w:rFonts w:eastAsiaTheme="minorHAnsi"/>
          <w:lang w:eastAsia="en-US"/>
        </w:rPr>
        <w:t>ет проведение ряда необходимых действий и учета опред</w:t>
      </w:r>
      <w:r w:rsidRPr="00FF004F">
        <w:rPr>
          <w:rFonts w:eastAsiaTheme="minorHAnsi"/>
          <w:lang w:eastAsia="en-US"/>
        </w:rPr>
        <w:t>е</w:t>
      </w:r>
      <w:r w:rsidRPr="00FF004F">
        <w:rPr>
          <w:rFonts w:eastAsiaTheme="minorHAnsi"/>
          <w:lang w:eastAsia="en-US"/>
        </w:rPr>
        <w:t>ленных аспектов заключения и исполнения договора.</w:t>
      </w:r>
    </w:p>
    <w:p w:rsidR="006E5023" w:rsidRPr="006E5023" w:rsidRDefault="00957D1B" w:rsidP="006E5023">
      <w:pPr>
        <w:autoSpaceDE w:val="0"/>
        <w:autoSpaceDN w:val="0"/>
        <w:adjustRightInd w:val="0"/>
        <w:ind w:firstLine="540"/>
        <w:rPr>
          <w:rFonts w:eastAsiaTheme="minorHAnsi"/>
          <w:lang w:eastAsia="en-US"/>
        </w:rPr>
      </w:pPr>
      <w:r w:rsidRPr="004B3B52">
        <w:rPr>
          <w:rFonts w:eastAsiaTheme="minorEastAsia"/>
        </w:rPr>
        <w:t>Во внешнеэкономической деятельности в сфере агр</w:t>
      </w:r>
      <w:r w:rsidRPr="004B3B52">
        <w:rPr>
          <w:rFonts w:eastAsiaTheme="minorEastAsia"/>
        </w:rPr>
        <w:t>о</w:t>
      </w:r>
      <w:r w:rsidRPr="004B3B52">
        <w:rPr>
          <w:rFonts w:eastAsiaTheme="minorEastAsia"/>
        </w:rPr>
        <w:t>промышленного комплекса наиболее распространенными я</w:t>
      </w:r>
      <w:r w:rsidRPr="004B3B52">
        <w:rPr>
          <w:rFonts w:eastAsiaTheme="minorEastAsia"/>
        </w:rPr>
        <w:t>в</w:t>
      </w:r>
      <w:r w:rsidRPr="004B3B52">
        <w:rPr>
          <w:rFonts w:eastAsiaTheme="minorEastAsia"/>
        </w:rPr>
        <w:t>ляются следующие договоры: купли-продажи, финансовой аренды и др.</w:t>
      </w:r>
      <w:r w:rsidR="004B3B52" w:rsidRPr="004B3B52">
        <w:rPr>
          <w:rFonts w:eastAsiaTheme="minorHAnsi"/>
          <w:lang w:eastAsia="en-US"/>
        </w:rPr>
        <w:t xml:space="preserve"> Так, </w:t>
      </w:r>
      <w:r w:rsidR="00024877">
        <w:rPr>
          <w:rFonts w:eastAsiaTheme="minorHAnsi"/>
          <w:lang w:eastAsia="en-US"/>
        </w:rPr>
        <w:t xml:space="preserve">Н. И. </w:t>
      </w:r>
      <w:r w:rsidR="004B3B52" w:rsidRPr="004B3B52">
        <w:rPr>
          <w:rFonts w:eastAsiaTheme="minorHAnsi"/>
          <w:lang w:eastAsia="en-US"/>
        </w:rPr>
        <w:t>Ядевич отмечает, что если в догово</w:t>
      </w:r>
      <w:r w:rsidR="004B3B52" w:rsidRPr="004B3B52">
        <w:rPr>
          <w:rFonts w:eastAsiaTheme="minorHAnsi"/>
          <w:lang w:eastAsia="en-US"/>
        </w:rPr>
        <w:t>р</w:t>
      </w:r>
      <w:r w:rsidR="004B3B52" w:rsidRPr="004B3B52">
        <w:rPr>
          <w:rFonts w:eastAsiaTheme="minorHAnsi"/>
          <w:lang w:eastAsia="en-US"/>
        </w:rPr>
        <w:t>ные отношения по реализации сельскохозяйственной проду</w:t>
      </w:r>
      <w:r w:rsidR="004B3B52" w:rsidRPr="004B3B52">
        <w:rPr>
          <w:rFonts w:eastAsiaTheme="minorHAnsi"/>
          <w:lang w:eastAsia="en-US"/>
        </w:rPr>
        <w:t>к</w:t>
      </w:r>
      <w:r w:rsidR="004B3B52" w:rsidRPr="004B3B52">
        <w:rPr>
          <w:rFonts w:eastAsiaTheme="minorHAnsi"/>
          <w:lang w:eastAsia="en-US"/>
        </w:rPr>
        <w:t>ции вступают непосредственно изготовитель и заготовитель, а также организации перерабатывающей промышленности, то</w:t>
      </w:r>
      <w:r w:rsidR="004B3B52" w:rsidRPr="004B3B52">
        <w:rPr>
          <w:rFonts w:eastAsiaTheme="minorHAnsi"/>
          <w:lang w:eastAsia="en-US"/>
        </w:rPr>
        <w:t>р</w:t>
      </w:r>
      <w:r w:rsidR="004B3B52" w:rsidRPr="004B3B52">
        <w:rPr>
          <w:rFonts w:eastAsiaTheme="minorHAnsi"/>
          <w:lang w:eastAsia="en-US"/>
        </w:rPr>
        <w:t>говли, заключается договор контрактации. Когда договорные отношения устанавливаются между заготовительными орг</w:t>
      </w:r>
      <w:r w:rsidR="004B3B52" w:rsidRPr="004B3B52">
        <w:rPr>
          <w:rFonts w:eastAsiaTheme="minorHAnsi"/>
          <w:lang w:eastAsia="en-US"/>
        </w:rPr>
        <w:t>а</w:t>
      </w:r>
      <w:r w:rsidR="004B3B52" w:rsidRPr="004B3B52">
        <w:rPr>
          <w:rFonts w:eastAsiaTheme="minorHAnsi"/>
          <w:lang w:eastAsia="en-US"/>
        </w:rPr>
        <w:t>низациями и потребителями продукции, заключается договор поставки</w:t>
      </w:r>
      <w:r w:rsidR="004B3B52" w:rsidRPr="006E5023">
        <w:rPr>
          <w:rStyle w:val="afd"/>
          <w:rFonts w:eastAsiaTheme="minorHAnsi"/>
          <w:lang w:eastAsia="en-US"/>
        </w:rPr>
        <w:footnoteReference w:id="82"/>
      </w:r>
      <w:r w:rsidR="004B3B52" w:rsidRPr="006E5023">
        <w:rPr>
          <w:rFonts w:eastAsiaTheme="minorHAnsi"/>
          <w:lang w:eastAsia="en-US"/>
        </w:rPr>
        <w:t>.</w:t>
      </w:r>
      <w:r w:rsidR="006E5023" w:rsidRPr="006E5023">
        <w:rPr>
          <w:rFonts w:eastAsiaTheme="minorHAnsi"/>
          <w:lang w:eastAsia="en-US"/>
        </w:rPr>
        <w:t xml:space="preserve"> Кроме того, развитый торговый оборот невозм</w:t>
      </w:r>
      <w:r w:rsidR="006E5023" w:rsidRPr="006E5023">
        <w:rPr>
          <w:rFonts w:eastAsiaTheme="minorHAnsi"/>
          <w:lang w:eastAsia="en-US"/>
        </w:rPr>
        <w:t>о</w:t>
      </w:r>
      <w:r w:rsidR="006E5023" w:rsidRPr="006E5023">
        <w:rPr>
          <w:rFonts w:eastAsiaTheme="minorHAnsi"/>
          <w:lang w:eastAsia="en-US"/>
        </w:rPr>
        <w:t>жен без использования различных разновидностей договора комиссии. Во внешнеторговой практике широко использую</w:t>
      </w:r>
      <w:r w:rsidR="006E5023" w:rsidRPr="006E5023">
        <w:rPr>
          <w:rFonts w:eastAsiaTheme="minorHAnsi"/>
          <w:lang w:eastAsia="en-US"/>
        </w:rPr>
        <w:t>т</w:t>
      </w:r>
      <w:r w:rsidR="006E5023" w:rsidRPr="006E5023">
        <w:rPr>
          <w:rFonts w:eastAsiaTheme="minorHAnsi"/>
          <w:lang w:eastAsia="en-US"/>
        </w:rPr>
        <w:t xml:space="preserve">ся, к примеру, договоры комиссии, по которым комиссионер получает от комитента «эксклюзивное» право продажи его </w:t>
      </w:r>
      <w:r w:rsidR="006E5023" w:rsidRPr="006E5023">
        <w:rPr>
          <w:rFonts w:eastAsiaTheme="minorHAnsi"/>
          <w:lang w:eastAsia="en-US"/>
        </w:rPr>
        <w:lastRenderedPageBreak/>
        <w:t>товаров на определенной территории. В соответствии с такой разновидностью договора комиссии, как договор консигн</w:t>
      </w:r>
      <w:r w:rsidR="006E5023" w:rsidRPr="006E5023">
        <w:rPr>
          <w:rFonts w:eastAsiaTheme="minorHAnsi"/>
          <w:lang w:eastAsia="en-US"/>
        </w:rPr>
        <w:t>а</w:t>
      </w:r>
      <w:r w:rsidR="006E5023" w:rsidRPr="006E5023">
        <w:rPr>
          <w:rFonts w:eastAsiaTheme="minorHAnsi"/>
          <w:lang w:eastAsia="en-US"/>
        </w:rPr>
        <w:t>ции, комитент-изготовитель передает товары на склад коми</w:t>
      </w:r>
      <w:r w:rsidR="006E5023" w:rsidRPr="006E5023">
        <w:rPr>
          <w:rFonts w:eastAsiaTheme="minorHAnsi"/>
          <w:lang w:eastAsia="en-US"/>
        </w:rPr>
        <w:t>с</w:t>
      </w:r>
      <w:r w:rsidR="006E5023" w:rsidRPr="006E5023">
        <w:rPr>
          <w:rFonts w:eastAsiaTheme="minorHAnsi"/>
          <w:lang w:eastAsia="en-US"/>
        </w:rPr>
        <w:t>сионера-консигнатора, обязанного затем реализовать этот т</w:t>
      </w:r>
      <w:r w:rsidR="006E5023" w:rsidRPr="006E5023">
        <w:rPr>
          <w:rFonts w:eastAsiaTheme="minorHAnsi"/>
          <w:lang w:eastAsia="en-US"/>
        </w:rPr>
        <w:t>о</w:t>
      </w:r>
      <w:r w:rsidR="006E5023" w:rsidRPr="006E5023">
        <w:rPr>
          <w:rFonts w:eastAsiaTheme="minorHAnsi"/>
          <w:lang w:eastAsia="en-US"/>
        </w:rPr>
        <w:t>вар от своего имени.</w:t>
      </w:r>
    </w:p>
    <w:p w:rsidR="0063709E" w:rsidRPr="0063709E" w:rsidRDefault="00880C5A" w:rsidP="0063709E">
      <w:pPr>
        <w:autoSpaceDE w:val="0"/>
        <w:autoSpaceDN w:val="0"/>
        <w:adjustRightInd w:val="0"/>
        <w:ind w:firstLine="540"/>
        <w:rPr>
          <w:rFonts w:eastAsiaTheme="minorHAnsi"/>
          <w:lang w:eastAsia="en-US"/>
        </w:rPr>
      </w:pPr>
      <w:r w:rsidRPr="004B3B52">
        <w:rPr>
          <w:b/>
          <w:bCs/>
        </w:rPr>
        <w:t>З</w:t>
      </w:r>
      <w:r w:rsidRPr="004B3B52">
        <w:rPr>
          <w:rFonts w:eastAsiaTheme="minorEastAsia"/>
          <w:b/>
        </w:rPr>
        <w:t>аключение внешнеэкономических договоров</w:t>
      </w:r>
      <w:r w:rsidRPr="00880C5A">
        <w:rPr>
          <w:rFonts w:eastAsiaTheme="minorEastAsia"/>
          <w:b/>
        </w:rPr>
        <w:t>, оп</w:t>
      </w:r>
      <w:r w:rsidRPr="00880C5A">
        <w:rPr>
          <w:rFonts w:eastAsiaTheme="minorEastAsia"/>
          <w:b/>
        </w:rPr>
        <w:t>о</w:t>
      </w:r>
      <w:r w:rsidRPr="00880C5A">
        <w:rPr>
          <w:rFonts w:eastAsiaTheme="minorEastAsia"/>
          <w:b/>
        </w:rPr>
        <w:t>средующих реализацию сельскохозяйственной продукции.</w:t>
      </w:r>
      <w:r w:rsidR="000603D4">
        <w:rPr>
          <w:rFonts w:eastAsiaTheme="minorEastAsia"/>
          <w:b/>
        </w:rPr>
        <w:t xml:space="preserve"> </w:t>
      </w:r>
      <w:r w:rsidR="0063709E" w:rsidRPr="0063709E">
        <w:rPr>
          <w:rFonts w:eastAsiaTheme="minorHAnsi"/>
          <w:lang w:eastAsia="en-US"/>
        </w:rPr>
        <w:t>При обсуждении пунктов и составлении соответствующего внешнеэкономического договора, и согласовании его соде</w:t>
      </w:r>
      <w:r w:rsidR="0063709E" w:rsidRPr="0063709E">
        <w:rPr>
          <w:rFonts w:eastAsiaTheme="minorHAnsi"/>
          <w:lang w:eastAsia="en-US"/>
        </w:rPr>
        <w:t>р</w:t>
      </w:r>
      <w:r w:rsidR="0063709E" w:rsidRPr="0063709E">
        <w:rPr>
          <w:rFonts w:eastAsiaTheme="minorHAnsi"/>
          <w:lang w:eastAsia="en-US"/>
        </w:rPr>
        <w:t>жания, условий с зарубежным партнером необходимо уточн</w:t>
      </w:r>
      <w:r w:rsidR="0063709E" w:rsidRPr="0063709E">
        <w:rPr>
          <w:rFonts w:eastAsiaTheme="minorHAnsi"/>
          <w:lang w:eastAsia="en-US"/>
        </w:rPr>
        <w:t>е</w:t>
      </w:r>
      <w:r w:rsidR="0063709E" w:rsidRPr="0063709E">
        <w:rPr>
          <w:rFonts w:eastAsiaTheme="minorHAnsi"/>
          <w:lang w:eastAsia="en-US"/>
        </w:rPr>
        <w:t>ние и уяснение норм в отношениях между Россией и госуда</w:t>
      </w:r>
      <w:r w:rsidR="0063709E" w:rsidRPr="0063709E">
        <w:rPr>
          <w:rFonts w:eastAsiaTheme="minorHAnsi"/>
          <w:lang w:eastAsia="en-US"/>
        </w:rPr>
        <w:t>р</w:t>
      </w:r>
      <w:r w:rsidR="0063709E" w:rsidRPr="0063709E">
        <w:rPr>
          <w:rFonts w:eastAsiaTheme="minorHAnsi"/>
          <w:lang w:eastAsia="en-US"/>
        </w:rPr>
        <w:t>ством. К ним относятся международные договоры, зарубе</w:t>
      </w:r>
      <w:r w:rsidR="0063709E" w:rsidRPr="0063709E">
        <w:rPr>
          <w:rFonts w:eastAsiaTheme="minorHAnsi"/>
          <w:lang w:eastAsia="en-US"/>
        </w:rPr>
        <w:t>ж</w:t>
      </w:r>
      <w:r w:rsidR="0063709E" w:rsidRPr="0063709E">
        <w:rPr>
          <w:rFonts w:eastAsiaTheme="minorHAnsi"/>
          <w:lang w:eastAsia="en-US"/>
        </w:rPr>
        <w:t>ный договорный контрагент, воздействующие на режим ре</w:t>
      </w:r>
      <w:r w:rsidR="0063709E" w:rsidRPr="0063709E">
        <w:rPr>
          <w:rFonts w:eastAsiaTheme="minorHAnsi"/>
          <w:lang w:eastAsia="en-US"/>
        </w:rPr>
        <w:t>а</w:t>
      </w:r>
      <w:r w:rsidR="0063709E" w:rsidRPr="0063709E">
        <w:rPr>
          <w:rFonts w:eastAsiaTheme="minorHAnsi"/>
          <w:lang w:eastAsia="en-US"/>
        </w:rPr>
        <w:t>лизации сельскохозяйственных товаров определяющие прав</w:t>
      </w:r>
      <w:r w:rsidR="0063709E" w:rsidRPr="0063709E">
        <w:rPr>
          <w:rFonts w:eastAsiaTheme="minorHAnsi"/>
          <w:lang w:eastAsia="en-US"/>
        </w:rPr>
        <w:t>о</w:t>
      </w:r>
      <w:r w:rsidR="0063709E" w:rsidRPr="0063709E">
        <w:rPr>
          <w:rFonts w:eastAsiaTheme="minorHAnsi"/>
          <w:lang w:eastAsia="en-US"/>
        </w:rPr>
        <w:t>вые последствия деятельности международных организаций.</w:t>
      </w:r>
    </w:p>
    <w:p w:rsidR="0063709E" w:rsidRPr="0004009C" w:rsidRDefault="0063709E" w:rsidP="0063709E">
      <w:pPr>
        <w:autoSpaceDE w:val="0"/>
        <w:autoSpaceDN w:val="0"/>
        <w:adjustRightInd w:val="0"/>
        <w:ind w:firstLine="540"/>
        <w:rPr>
          <w:rFonts w:eastAsiaTheme="minorHAnsi"/>
          <w:color w:val="000000" w:themeColor="text1"/>
          <w:lang w:eastAsia="en-US"/>
        </w:rPr>
      </w:pPr>
      <w:r w:rsidRPr="0004009C">
        <w:rPr>
          <w:rFonts w:eastAsiaTheme="minorHAnsi"/>
          <w:color w:val="000000" w:themeColor="text1"/>
          <w:lang w:eastAsia="en-US"/>
        </w:rPr>
        <w:t xml:space="preserve">Согласно </w:t>
      </w:r>
      <w:hyperlink r:id="rId61" w:history="1">
        <w:r w:rsidRPr="0004009C">
          <w:rPr>
            <w:rFonts w:eastAsiaTheme="minorHAnsi"/>
            <w:color w:val="000000" w:themeColor="text1"/>
            <w:lang w:eastAsia="en-US"/>
          </w:rPr>
          <w:t>ст. 11</w:t>
        </w:r>
      </w:hyperlink>
      <w:r w:rsidRPr="0004009C">
        <w:rPr>
          <w:rFonts w:eastAsiaTheme="minorHAnsi"/>
          <w:color w:val="000000" w:themeColor="text1"/>
          <w:lang w:eastAsia="en-US"/>
        </w:rPr>
        <w:t xml:space="preserve"> Венской </w:t>
      </w:r>
      <w:hyperlink r:id="rId62" w:history="1">
        <w:r w:rsidRPr="0004009C">
          <w:rPr>
            <w:rFonts w:eastAsiaTheme="minorHAnsi"/>
            <w:color w:val="000000" w:themeColor="text1"/>
            <w:lang w:eastAsia="en-US"/>
          </w:rPr>
          <w:t>конвенции</w:t>
        </w:r>
      </w:hyperlink>
      <w:r w:rsidRPr="0004009C">
        <w:rPr>
          <w:rFonts w:eastAsiaTheme="minorHAnsi"/>
          <w:color w:val="000000" w:themeColor="text1"/>
          <w:lang w:eastAsia="en-US"/>
        </w:rPr>
        <w:t xml:space="preserve"> о договорах межд</w:t>
      </w:r>
      <w:r w:rsidRPr="0004009C">
        <w:rPr>
          <w:rFonts w:eastAsiaTheme="minorHAnsi"/>
          <w:color w:val="000000" w:themeColor="text1"/>
          <w:lang w:eastAsia="en-US"/>
        </w:rPr>
        <w:t>у</w:t>
      </w:r>
      <w:r w:rsidRPr="0004009C">
        <w:rPr>
          <w:rFonts w:eastAsiaTheme="minorHAnsi"/>
          <w:color w:val="000000" w:themeColor="text1"/>
          <w:lang w:eastAsia="en-US"/>
        </w:rPr>
        <w:t>народной купли-продажи товаров не требуется, чтобы договор купли-продажи заключался или подтверждался в письменной форме или подчинялся иному требованию в отношении фо</w:t>
      </w:r>
      <w:r w:rsidRPr="0004009C">
        <w:rPr>
          <w:rFonts w:eastAsiaTheme="minorHAnsi"/>
          <w:color w:val="000000" w:themeColor="text1"/>
          <w:lang w:eastAsia="en-US"/>
        </w:rPr>
        <w:t>р</w:t>
      </w:r>
      <w:r w:rsidRPr="0004009C">
        <w:rPr>
          <w:rFonts w:eastAsiaTheme="minorHAnsi"/>
          <w:color w:val="000000" w:themeColor="text1"/>
          <w:lang w:eastAsia="en-US"/>
        </w:rPr>
        <w:t>мы. Он может доказываться любыми средствами, включая свидетельские показания.</w:t>
      </w:r>
    </w:p>
    <w:p w:rsidR="0063709E" w:rsidRPr="006C24F4" w:rsidRDefault="0063709E" w:rsidP="0063709E">
      <w:pPr>
        <w:autoSpaceDE w:val="0"/>
        <w:autoSpaceDN w:val="0"/>
        <w:adjustRightInd w:val="0"/>
        <w:ind w:firstLine="540"/>
        <w:rPr>
          <w:rFonts w:eastAsiaTheme="minorHAnsi"/>
          <w:color w:val="000000" w:themeColor="text1"/>
          <w:lang w:eastAsia="en-US"/>
        </w:rPr>
      </w:pPr>
      <w:r w:rsidRPr="0004009C">
        <w:rPr>
          <w:rFonts w:eastAsiaTheme="minorHAnsi"/>
          <w:color w:val="000000" w:themeColor="text1"/>
          <w:lang w:eastAsia="en-US"/>
        </w:rPr>
        <w:t xml:space="preserve">Учитывая нормы </w:t>
      </w:r>
      <w:hyperlink r:id="rId63" w:history="1">
        <w:r w:rsidRPr="0004009C">
          <w:rPr>
            <w:rFonts w:eastAsiaTheme="minorHAnsi"/>
            <w:color w:val="000000" w:themeColor="text1"/>
            <w:lang w:eastAsia="en-US"/>
          </w:rPr>
          <w:t>ст. 12</w:t>
        </w:r>
      </w:hyperlink>
      <w:r w:rsidRPr="0004009C">
        <w:rPr>
          <w:rFonts w:eastAsiaTheme="minorHAnsi"/>
          <w:color w:val="000000" w:themeColor="text1"/>
          <w:lang w:eastAsia="en-US"/>
        </w:rPr>
        <w:t xml:space="preserve"> Венской конвенции, Российская Федерация (в 1990 г. </w:t>
      </w:r>
      <w:r w:rsidR="00024877">
        <w:rPr>
          <w:rFonts w:eastAsiaTheme="minorHAnsi"/>
          <w:color w:val="000000" w:themeColor="text1"/>
          <w:lang w:eastAsia="en-US"/>
        </w:rPr>
        <w:t>–</w:t>
      </w:r>
      <w:r w:rsidRPr="0004009C">
        <w:rPr>
          <w:rFonts w:eastAsiaTheme="minorHAnsi"/>
          <w:color w:val="000000" w:themeColor="text1"/>
          <w:lang w:eastAsia="en-US"/>
        </w:rPr>
        <w:t xml:space="preserve"> СССР) присоединилась к Конвенции с оговоркой о неприменении </w:t>
      </w:r>
      <w:hyperlink r:id="rId64" w:history="1">
        <w:r w:rsidRPr="0004009C">
          <w:rPr>
            <w:rFonts w:eastAsiaTheme="minorHAnsi"/>
            <w:color w:val="000000" w:themeColor="text1"/>
            <w:lang w:eastAsia="en-US"/>
          </w:rPr>
          <w:t>ст. 11</w:t>
        </w:r>
      </w:hyperlink>
      <w:r w:rsidRPr="0004009C">
        <w:rPr>
          <w:rFonts w:eastAsiaTheme="minorHAnsi"/>
          <w:color w:val="000000" w:themeColor="text1"/>
          <w:lang w:eastAsia="en-US"/>
        </w:rPr>
        <w:t>, т.</w:t>
      </w:r>
      <w:r w:rsidR="00024877">
        <w:rPr>
          <w:rFonts w:eastAsiaTheme="minorHAnsi"/>
          <w:color w:val="000000" w:themeColor="text1"/>
          <w:lang w:eastAsia="en-US"/>
        </w:rPr>
        <w:t xml:space="preserve"> </w:t>
      </w:r>
      <w:r w:rsidRPr="0004009C">
        <w:rPr>
          <w:rFonts w:eastAsiaTheme="minorHAnsi"/>
          <w:color w:val="000000" w:themeColor="text1"/>
          <w:lang w:eastAsia="en-US"/>
        </w:rPr>
        <w:t>е. об императивном х</w:t>
      </w:r>
      <w:r w:rsidRPr="0004009C">
        <w:rPr>
          <w:rFonts w:eastAsiaTheme="minorHAnsi"/>
          <w:color w:val="000000" w:themeColor="text1"/>
          <w:lang w:eastAsia="en-US"/>
        </w:rPr>
        <w:t>а</w:t>
      </w:r>
      <w:r w:rsidRPr="0004009C">
        <w:rPr>
          <w:rFonts w:eastAsiaTheme="minorHAnsi"/>
          <w:color w:val="000000" w:themeColor="text1"/>
          <w:lang w:eastAsia="en-US"/>
        </w:rPr>
        <w:t xml:space="preserve">рактере письменной формы сделки. Любое положение </w:t>
      </w:r>
      <w:hyperlink r:id="rId65" w:history="1">
        <w:r w:rsidRPr="0004009C">
          <w:rPr>
            <w:rFonts w:eastAsiaTheme="minorHAnsi"/>
            <w:color w:val="000000" w:themeColor="text1"/>
            <w:lang w:eastAsia="en-US"/>
          </w:rPr>
          <w:t>ст. 11</w:t>
        </w:r>
      </w:hyperlink>
      <w:r w:rsidRPr="0004009C">
        <w:rPr>
          <w:rFonts w:eastAsiaTheme="minorHAnsi"/>
          <w:color w:val="000000" w:themeColor="text1"/>
          <w:lang w:eastAsia="en-US"/>
        </w:rPr>
        <w:t xml:space="preserve">, </w:t>
      </w:r>
      <w:hyperlink r:id="rId66" w:history="1">
        <w:r w:rsidRPr="0004009C">
          <w:rPr>
            <w:rFonts w:eastAsiaTheme="minorHAnsi"/>
            <w:color w:val="000000" w:themeColor="text1"/>
            <w:lang w:eastAsia="en-US"/>
          </w:rPr>
          <w:t>29</w:t>
        </w:r>
      </w:hyperlink>
      <w:r w:rsidRPr="0004009C">
        <w:rPr>
          <w:rFonts w:eastAsiaTheme="minorHAnsi"/>
          <w:color w:val="000000" w:themeColor="text1"/>
          <w:lang w:eastAsia="en-US"/>
        </w:rPr>
        <w:t xml:space="preserve"> или </w:t>
      </w:r>
      <w:hyperlink r:id="rId67" w:history="1">
        <w:r w:rsidRPr="0004009C">
          <w:rPr>
            <w:rFonts w:eastAsiaTheme="minorHAnsi"/>
            <w:color w:val="000000" w:themeColor="text1"/>
            <w:lang w:eastAsia="en-US"/>
          </w:rPr>
          <w:t>ч. II</w:t>
        </w:r>
      </w:hyperlink>
      <w:r w:rsidRPr="0004009C">
        <w:rPr>
          <w:rFonts w:eastAsiaTheme="minorHAnsi"/>
          <w:color w:val="000000" w:themeColor="text1"/>
          <w:lang w:eastAsia="en-US"/>
        </w:rPr>
        <w:t xml:space="preserve"> настоящей Конвенции, которое допускает, чтобы договор купли-продажи, его изменение или прекращение с</w:t>
      </w:r>
      <w:r w:rsidRPr="0004009C">
        <w:rPr>
          <w:rFonts w:eastAsiaTheme="minorHAnsi"/>
          <w:color w:val="000000" w:themeColor="text1"/>
          <w:lang w:eastAsia="en-US"/>
        </w:rPr>
        <w:t>о</w:t>
      </w:r>
      <w:r w:rsidRPr="0004009C">
        <w:rPr>
          <w:rFonts w:eastAsiaTheme="minorHAnsi"/>
          <w:color w:val="000000" w:themeColor="text1"/>
          <w:lang w:eastAsia="en-US"/>
        </w:rPr>
        <w:t>глашением сторон либо оферта, акцепт или любое иное выр</w:t>
      </w:r>
      <w:r w:rsidRPr="0004009C">
        <w:rPr>
          <w:rFonts w:eastAsiaTheme="minorHAnsi"/>
          <w:color w:val="000000" w:themeColor="text1"/>
          <w:lang w:eastAsia="en-US"/>
        </w:rPr>
        <w:t>а</w:t>
      </w:r>
      <w:r w:rsidRPr="0004009C">
        <w:rPr>
          <w:rFonts w:eastAsiaTheme="minorHAnsi"/>
          <w:color w:val="000000" w:themeColor="text1"/>
          <w:lang w:eastAsia="en-US"/>
        </w:rPr>
        <w:t xml:space="preserve">жение намерения совершались не в письменной, а в любой форме, неприменимо, если хотя бы одна из сторон имеет свое коммерческое предприятие в Договаривающемся Государстве, сделавшем заявление на основании </w:t>
      </w:r>
      <w:hyperlink r:id="rId68" w:history="1">
        <w:r w:rsidRPr="0004009C">
          <w:rPr>
            <w:rFonts w:eastAsiaTheme="minorHAnsi"/>
            <w:color w:val="000000" w:themeColor="text1"/>
            <w:lang w:eastAsia="en-US"/>
          </w:rPr>
          <w:t>ст. 96</w:t>
        </w:r>
      </w:hyperlink>
      <w:r w:rsidRPr="0004009C">
        <w:rPr>
          <w:rFonts w:eastAsiaTheme="minorHAnsi"/>
          <w:color w:val="000000" w:themeColor="text1"/>
          <w:lang w:eastAsia="en-US"/>
        </w:rPr>
        <w:t xml:space="preserve"> Конвенции. Стор</w:t>
      </w:r>
      <w:r w:rsidRPr="0004009C">
        <w:rPr>
          <w:rFonts w:eastAsiaTheme="minorHAnsi"/>
          <w:color w:val="000000" w:themeColor="text1"/>
          <w:lang w:eastAsia="en-US"/>
        </w:rPr>
        <w:t>о</w:t>
      </w:r>
      <w:r w:rsidRPr="0004009C">
        <w:rPr>
          <w:rFonts w:eastAsiaTheme="minorHAnsi"/>
          <w:color w:val="000000" w:themeColor="text1"/>
          <w:lang w:eastAsia="en-US"/>
        </w:rPr>
        <w:t>ны не могут отступать от настоящей статьи или изменять ее действие.</w:t>
      </w:r>
      <w:r w:rsidR="006C24F4" w:rsidRPr="006C24F4">
        <w:rPr>
          <w:rFonts w:ascii="Arial" w:eastAsiaTheme="minorHAnsi" w:hAnsi="Arial" w:cs="Arial"/>
          <w:sz w:val="20"/>
          <w:szCs w:val="20"/>
          <w:lang w:eastAsia="en-US"/>
        </w:rPr>
        <w:t xml:space="preserve"> </w:t>
      </w:r>
      <w:r w:rsidR="006C24F4" w:rsidRPr="006C24F4">
        <w:rPr>
          <w:rFonts w:eastAsiaTheme="minorHAnsi"/>
          <w:color w:val="000000" w:themeColor="text1"/>
          <w:lang w:eastAsia="en-US"/>
        </w:rPr>
        <w:t xml:space="preserve">В 2013г. были внесены изменения в </w:t>
      </w:r>
      <w:hyperlink r:id="rId69" w:history="1">
        <w:r w:rsidR="006C24F4" w:rsidRPr="006C24F4">
          <w:rPr>
            <w:rFonts w:eastAsiaTheme="minorHAnsi"/>
            <w:color w:val="000000" w:themeColor="text1"/>
            <w:lang w:eastAsia="en-US"/>
          </w:rPr>
          <w:t>п. 1 ст. 1209</w:t>
        </w:r>
      </w:hyperlink>
      <w:r w:rsidR="006C24F4" w:rsidRPr="006C24F4">
        <w:rPr>
          <w:rFonts w:eastAsiaTheme="minorHAnsi"/>
          <w:color w:val="000000" w:themeColor="text1"/>
          <w:lang w:eastAsia="en-US"/>
        </w:rPr>
        <w:t xml:space="preserve"> ГК РФ, в основе которых лежит хорошо известный за рубежом </w:t>
      </w:r>
      <w:r w:rsidR="006C24F4" w:rsidRPr="006C24F4">
        <w:rPr>
          <w:rFonts w:eastAsiaTheme="minorHAnsi"/>
          <w:color w:val="000000" w:themeColor="text1"/>
          <w:lang w:eastAsia="en-US"/>
        </w:rPr>
        <w:lastRenderedPageBreak/>
        <w:t>принцип favor negotii («в пользу (формальной действительн</w:t>
      </w:r>
      <w:r w:rsidR="006C24F4" w:rsidRPr="006C24F4">
        <w:rPr>
          <w:rFonts w:eastAsiaTheme="minorHAnsi"/>
          <w:color w:val="000000" w:themeColor="text1"/>
          <w:lang w:eastAsia="en-US"/>
        </w:rPr>
        <w:t>о</w:t>
      </w:r>
      <w:r w:rsidR="006C24F4" w:rsidRPr="006C24F4">
        <w:rPr>
          <w:rFonts w:eastAsiaTheme="minorHAnsi"/>
          <w:color w:val="000000" w:themeColor="text1"/>
          <w:lang w:eastAsia="en-US"/>
        </w:rPr>
        <w:t>сти) соглашения»). Теперь сделка не может быть недейств</w:t>
      </w:r>
      <w:r w:rsidR="006C24F4" w:rsidRPr="006C24F4">
        <w:rPr>
          <w:rFonts w:eastAsiaTheme="minorHAnsi"/>
          <w:color w:val="000000" w:themeColor="text1"/>
          <w:lang w:eastAsia="en-US"/>
        </w:rPr>
        <w:t>и</w:t>
      </w:r>
      <w:r w:rsidR="006C24F4" w:rsidRPr="006C24F4">
        <w:rPr>
          <w:rFonts w:eastAsiaTheme="minorHAnsi"/>
          <w:color w:val="000000" w:themeColor="text1"/>
          <w:lang w:eastAsia="en-US"/>
        </w:rPr>
        <w:t>тельной вследствие несоблюдения формы, если соблюдены требования к форме сделки, установленные хотя бы в одном из трех потенциально применимых правопорядков: во-первых, права, подлежащего применению к самой сделке (т.е. дог</w:t>
      </w:r>
      <w:r w:rsidR="006C24F4" w:rsidRPr="006C24F4">
        <w:rPr>
          <w:rFonts w:eastAsiaTheme="minorHAnsi"/>
          <w:color w:val="000000" w:themeColor="text1"/>
          <w:lang w:eastAsia="en-US"/>
        </w:rPr>
        <w:t>о</w:t>
      </w:r>
      <w:r w:rsidR="006C24F4" w:rsidRPr="006C24F4">
        <w:rPr>
          <w:rFonts w:eastAsiaTheme="minorHAnsi"/>
          <w:color w:val="000000" w:themeColor="text1"/>
          <w:lang w:eastAsia="en-US"/>
        </w:rPr>
        <w:t>ворного статута или статута односторонней сделки), во-вторых, права страны места совершения сделки и, в-третьих, российского права, если хотя бы одной из сторон сделки в</w:t>
      </w:r>
      <w:r w:rsidR="006C24F4" w:rsidRPr="006C24F4">
        <w:rPr>
          <w:rFonts w:eastAsiaTheme="minorHAnsi"/>
          <w:color w:val="000000" w:themeColor="text1"/>
          <w:lang w:eastAsia="en-US"/>
        </w:rPr>
        <w:t>ы</w:t>
      </w:r>
      <w:r w:rsidR="006C24F4" w:rsidRPr="006C24F4">
        <w:rPr>
          <w:rFonts w:eastAsiaTheme="minorHAnsi"/>
          <w:color w:val="000000" w:themeColor="text1"/>
          <w:lang w:eastAsia="en-US"/>
        </w:rPr>
        <w:t xml:space="preserve">ступает лицо с российским личным законом. Таким образом, в новой редакции </w:t>
      </w:r>
      <w:hyperlink r:id="rId70" w:history="1">
        <w:r w:rsidR="006C24F4" w:rsidRPr="006C24F4">
          <w:rPr>
            <w:rFonts w:eastAsiaTheme="minorHAnsi"/>
            <w:color w:val="000000" w:themeColor="text1"/>
            <w:lang w:eastAsia="en-US"/>
          </w:rPr>
          <w:t>п. 1 ст. 1209</w:t>
        </w:r>
      </w:hyperlink>
      <w:r w:rsidR="006C24F4" w:rsidRPr="006C24F4">
        <w:rPr>
          <w:rFonts w:eastAsiaTheme="minorHAnsi"/>
          <w:color w:val="000000" w:themeColor="text1"/>
          <w:lang w:eastAsia="en-US"/>
        </w:rPr>
        <w:t xml:space="preserve"> ГК РФ зафиксирована альтерн</w:t>
      </w:r>
      <w:r w:rsidR="006C24F4" w:rsidRPr="006C24F4">
        <w:rPr>
          <w:rFonts w:eastAsiaTheme="minorHAnsi"/>
          <w:color w:val="000000" w:themeColor="text1"/>
          <w:lang w:eastAsia="en-US"/>
        </w:rPr>
        <w:t>а</w:t>
      </w:r>
      <w:r w:rsidR="006C24F4" w:rsidRPr="006C24F4">
        <w:rPr>
          <w:rFonts w:eastAsiaTheme="minorHAnsi"/>
          <w:color w:val="000000" w:themeColor="text1"/>
          <w:lang w:eastAsia="en-US"/>
        </w:rPr>
        <w:t>тивная коллизионная норма, направленная на сохранение де</w:t>
      </w:r>
      <w:r w:rsidR="006C24F4" w:rsidRPr="006C24F4">
        <w:rPr>
          <w:rFonts w:eastAsiaTheme="minorHAnsi"/>
          <w:color w:val="000000" w:themeColor="text1"/>
          <w:lang w:eastAsia="en-US"/>
        </w:rPr>
        <w:t>й</w:t>
      </w:r>
      <w:r w:rsidR="006C24F4" w:rsidRPr="006C24F4">
        <w:rPr>
          <w:rFonts w:eastAsiaTheme="minorHAnsi"/>
          <w:color w:val="000000" w:themeColor="text1"/>
          <w:lang w:eastAsia="en-US"/>
        </w:rPr>
        <w:t>ствительности сделки</w:t>
      </w:r>
      <w:r w:rsidR="006C24F4" w:rsidRPr="006C24F4">
        <w:rPr>
          <w:rStyle w:val="afd"/>
          <w:rFonts w:eastAsiaTheme="minorHAnsi"/>
          <w:color w:val="000000" w:themeColor="text1"/>
          <w:lang w:eastAsia="en-US"/>
        </w:rPr>
        <w:footnoteReference w:id="83"/>
      </w:r>
      <w:r w:rsidR="006C24F4" w:rsidRPr="006C24F4">
        <w:rPr>
          <w:rFonts w:eastAsiaTheme="minorHAnsi"/>
          <w:color w:val="000000" w:themeColor="text1"/>
          <w:lang w:eastAsia="en-US"/>
        </w:rPr>
        <w:t>.</w:t>
      </w:r>
    </w:p>
    <w:p w:rsidR="0004009C" w:rsidRPr="0004009C" w:rsidRDefault="0063709E" w:rsidP="0004009C">
      <w:pPr>
        <w:autoSpaceDE w:val="0"/>
        <w:autoSpaceDN w:val="0"/>
        <w:adjustRightInd w:val="0"/>
        <w:ind w:firstLine="540"/>
        <w:rPr>
          <w:rFonts w:eastAsiaTheme="minorHAnsi"/>
          <w:color w:val="000000" w:themeColor="text1"/>
          <w:lang w:eastAsia="en-US"/>
        </w:rPr>
      </w:pPr>
      <w:r w:rsidRPr="0004009C">
        <w:rPr>
          <w:rFonts w:eastAsiaTheme="minorHAnsi"/>
          <w:color w:val="000000" w:themeColor="text1"/>
          <w:lang w:eastAsia="en-US"/>
        </w:rPr>
        <w:t xml:space="preserve">При этом из </w:t>
      </w:r>
      <w:hyperlink r:id="rId71" w:history="1">
        <w:r w:rsidRPr="0004009C">
          <w:rPr>
            <w:rFonts w:eastAsiaTheme="minorHAnsi"/>
            <w:color w:val="000000" w:themeColor="text1"/>
            <w:lang w:eastAsia="en-US"/>
          </w:rPr>
          <w:t>ст. 13</w:t>
        </w:r>
      </w:hyperlink>
      <w:r w:rsidR="0004009C" w:rsidRPr="0004009C">
        <w:rPr>
          <w:rFonts w:eastAsiaTheme="minorHAnsi"/>
          <w:color w:val="000000" w:themeColor="text1"/>
          <w:lang w:eastAsia="en-US"/>
        </w:rPr>
        <w:t xml:space="preserve"> Конвенции следует, что под «пис</w:t>
      </w:r>
      <w:r w:rsidR="0004009C" w:rsidRPr="0004009C">
        <w:rPr>
          <w:rFonts w:eastAsiaTheme="minorHAnsi"/>
          <w:color w:val="000000" w:themeColor="text1"/>
          <w:lang w:eastAsia="en-US"/>
        </w:rPr>
        <w:t>ь</w:t>
      </w:r>
      <w:r w:rsidR="0004009C" w:rsidRPr="0004009C">
        <w:rPr>
          <w:rFonts w:eastAsiaTheme="minorHAnsi"/>
          <w:color w:val="000000" w:themeColor="text1"/>
          <w:lang w:eastAsia="en-US"/>
        </w:rPr>
        <w:t>менной формой»</w:t>
      </w:r>
      <w:r w:rsidRPr="0004009C">
        <w:rPr>
          <w:rFonts w:eastAsiaTheme="minorHAnsi"/>
          <w:color w:val="000000" w:themeColor="text1"/>
          <w:lang w:eastAsia="en-US"/>
        </w:rPr>
        <w:t xml:space="preserve"> договора понимаются также сообщения по телеграфу и телетайпу. Заключение внешнеэкономического договора посредством передачи документов по факсимильной связи не влечет признания его недействительным в связи с н</w:t>
      </w:r>
      <w:r w:rsidRPr="0004009C">
        <w:rPr>
          <w:rFonts w:eastAsiaTheme="minorHAnsi"/>
          <w:color w:val="000000" w:themeColor="text1"/>
          <w:lang w:eastAsia="en-US"/>
        </w:rPr>
        <w:t>е</w:t>
      </w:r>
      <w:r w:rsidRPr="0004009C">
        <w:rPr>
          <w:rFonts w:eastAsiaTheme="minorHAnsi"/>
          <w:color w:val="000000" w:themeColor="text1"/>
          <w:lang w:eastAsia="en-US"/>
        </w:rPr>
        <w:t>соблюдением формы договора. Это положение корреспонд</w:t>
      </w:r>
      <w:r w:rsidRPr="0004009C">
        <w:rPr>
          <w:rFonts w:eastAsiaTheme="minorHAnsi"/>
          <w:color w:val="000000" w:themeColor="text1"/>
          <w:lang w:eastAsia="en-US"/>
        </w:rPr>
        <w:t>и</w:t>
      </w:r>
      <w:r w:rsidRPr="0004009C">
        <w:rPr>
          <w:rFonts w:eastAsiaTheme="minorHAnsi"/>
          <w:color w:val="000000" w:themeColor="text1"/>
          <w:lang w:eastAsia="en-US"/>
        </w:rPr>
        <w:t xml:space="preserve">рует </w:t>
      </w:r>
      <w:hyperlink r:id="rId72" w:history="1">
        <w:r w:rsidRPr="0004009C">
          <w:rPr>
            <w:rFonts w:eastAsiaTheme="minorHAnsi"/>
            <w:color w:val="000000" w:themeColor="text1"/>
            <w:lang w:eastAsia="en-US"/>
          </w:rPr>
          <w:t>п. 2 ст. 434</w:t>
        </w:r>
      </w:hyperlink>
      <w:r w:rsidRPr="0004009C">
        <w:rPr>
          <w:rFonts w:eastAsiaTheme="minorHAnsi"/>
          <w:color w:val="000000" w:themeColor="text1"/>
          <w:lang w:eastAsia="en-US"/>
        </w:rPr>
        <w:t xml:space="preserve"> ГК РФ, согласно которому договор в пис</w:t>
      </w:r>
      <w:r w:rsidRPr="0004009C">
        <w:rPr>
          <w:rFonts w:eastAsiaTheme="minorHAnsi"/>
          <w:color w:val="000000" w:themeColor="text1"/>
          <w:lang w:eastAsia="en-US"/>
        </w:rPr>
        <w:t>ь</w:t>
      </w:r>
      <w:r w:rsidRPr="0004009C">
        <w:rPr>
          <w:rFonts w:eastAsiaTheme="minorHAnsi"/>
          <w:color w:val="000000" w:themeColor="text1"/>
          <w:lang w:eastAsia="en-US"/>
        </w:rPr>
        <w:t>менной форме может быть заключен</w:t>
      </w:r>
      <w:r w:rsidR="0004009C" w:rsidRPr="0004009C">
        <w:rPr>
          <w:rFonts w:eastAsiaTheme="minorHAnsi"/>
          <w:color w:val="000000" w:themeColor="text1"/>
          <w:lang w:eastAsia="en-US"/>
        </w:rPr>
        <w:t xml:space="preserve"> путем составления одн</w:t>
      </w:r>
      <w:r w:rsidR="0004009C" w:rsidRPr="0004009C">
        <w:rPr>
          <w:rFonts w:eastAsiaTheme="minorHAnsi"/>
          <w:color w:val="000000" w:themeColor="text1"/>
          <w:lang w:eastAsia="en-US"/>
        </w:rPr>
        <w:t>о</w:t>
      </w:r>
      <w:r w:rsidR="0004009C" w:rsidRPr="0004009C">
        <w:rPr>
          <w:rFonts w:eastAsiaTheme="minorHAnsi"/>
          <w:color w:val="000000" w:themeColor="text1"/>
          <w:lang w:eastAsia="en-US"/>
        </w:rPr>
        <w:t>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w:t>
      </w:r>
      <w:r w:rsidR="0004009C" w:rsidRPr="0004009C">
        <w:rPr>
          <w:rFonts w:eastAsiaTheme="minorHAnsi"/>
          <w:color w:val="000000" w:themeColor="text1"/>
          <w:lang w:eastAsia="en-US"/>
        </w:rPr>
        <w:t>е</w:t>
      </w:r>
      <w:r w:rsidR="0004009C" w:rsidRPr="0004009C">
        <w:rPr>
          <w:rFonts w:eastAsiaTheme="minorHAnsi"/>
          <w:color w:val="000000" w:themeColor="text1"/>
          <w:lang w:eastAsia="en-US"/>
        </w:rPr>
        <w:t>даваемыми по каналам связи, позволяющими достоверно установить, что документ исходит от стороны по договору</w:t>
      </w:r>
      <w:r w:rsidR="0004009C" w:rsidRPr="0004009C">
        <w:rPr>
          <w:rStyle w:val="afd"/>
          <w:rFonts w:eastAsiaTheme="minorHAnsi"/>
          <w:color w:val="000000" w:themeColor="text1"/>
          <w:lang w:eastAsia="en-US"/>
        </w:rPr>
        <w:footnoteReference w:id="84"/>
      </w:r>
      <w:r w:rsidR="0004009C" w:rsidRPr="0004009C">
        <w:rPr>
          <w:rFonts w:eastAsiaTheme="minorHAnsi"/>
          <w:color w:val="000000" w:themeColor="text1"/>
          <w:lang w:eastAsia="en-US"/>
        </w:rPr>
        <w:t>.</w:t>
      </w:r>
    </w:p>
    <w:p w:rsidR="0063709E" w:rsidRPr="000962E8" w:rsidRDefault="0063709E" w:rsidP="0063709E">
      <w:pPr>
        <w:autoSpaceDE w:val="0"/>
        <w:autoSpaceDN w:val="0"/>
        <w:adjustRightInd w:val="0"/>
        <w:ind w:firstLine="540"/>
        <w:rPr>
          <w:rFonts w:eastAsiaTheme="minorHAnsi"/>
          <w:lang w:eastAsia="en-US"/>
        </w:rPr>
      </w:pPr>
      <w:r w:rsidRPr="000962E8">
        <w:rPr>
          <w:rFonts w:eastAsiaTheme="minorHAnsi"/>
          <w:lang w:eastAsia="en-US"/>
        </w:rPr>
        <w:t>Согласно Информации Росфиннадзора от 11.01.2013 участникам внешнеэкономической деятельности при офор</w:t>
      </w:r>
      <w:r w:rsidRPr="000962E8">
        <w:rPr>
          <w:rFonts w:eastAsiaTheme="minorHAnsi"/>
          <w:lang w:eastAsia="en-US"/>
        </w:rPr>
        <w:t>м</w:t>
      </w:r>
      <w:r w:rsidRPr="000962E8">
        <w:rPr>
          <w:rFonts w:eastAsiaTheme="minorHAnsi"/>
          <w:lang w:eastAsia="en-US"/>
        </w:rPr>
        <w:t xml:space="preserve">лении внешнеторгового контракта рекомендовано учитывать </w:t>
      </w:r>
      <w:r w:rsidRPr="000962E8">
        <w:rPr>
          <w:rFonts w:eastAsiaTheme="minorHAnsi"/>
          <w:lang w:eastAsia="en-US"/>
        </w:rPr>
        <w:lastRenderedPageBreak/>
        <w:t>следующее</w:t>
      </w:r>
      <w:r w:rsidR="000962E8" w:rsidRPr="000962E8">
        <w:rPr>
          <w:rFonts w:eastAsiaTheme="minorHAnsi"/>
          <w:lang w:eastAsia="en-US"/>
        </w:rPr>
        <w:t>: в</w:t>
      </w:r>
      <w:r w:rsidRPr="000962E8">
        <w:rPr>
          <w:rFonts w:eastAsiaTheme="minorHAnsi"/>
          <w:lang w:eastAsia="en-US"/>
        </w:rPr>
        <w:t xml:space="preserve"> случаях, когда внешне</w:t>
      </w:r>
      <w:r w:rsidR="000962E8" w:rsidRPr="000962E8">
        <w:rPr>
          <w:rFonts w:eastAsiaTheme="minorHAnsi"/>
          <w:lang w:eastAsia="en-US"/>
        </w:rPr>
        <w:t>экономический договор</w:t>
      </w:r>
      <w:r w:rsidRPr="000962E8">
        <w:rPr>
          <w:rFonts w:eastAsiaTheme="minorHAnsi"/>
          <w:lang w:eastAsia="en-US"/>
        </w:rPr>
        <w:t xml:space="preserve"> подписывается сторонами одновременно, целесообразно ук</w:t>
      </w:r>
      <w:r w:rsidRPr="000962E8">
        <w:rPr>
          <w:rFonts w:eastAsiaTheme="minorHAnsi"/>
          <w:lang w:eastAsia="en-US"/>
        </w:rPr>
        <w:t>а</w:t>
      </w:r>
      <w:r w:rsidRPr="000962E8">
        <w:rPr>
          <w:rFonts w:eastAsiaTheme="minorHAnsi"/>
          <w:lang w:eastAsia="en-US"/>
        </w:rPr>
        <w:t xml:space="preserve">зывать дату </w:t>
      </w:r>
      <w:r w:rsidR="000962E8" w:rsidRPr="000962E8">
        <w:rPr>
          <w:rFonts w:eastAsiaTheme="minorHAnsi"/>
          <w:lang w:eastAsia="en-US"/>
        </w:rPr>
        <w:t xml:space="preserve">его </w:t>
      </w:r>
      <w:r w:rsidRPr="000962E8">
        <w:rPr>
          <w:rFonts w:eastAsiaTheme="minorHAnsi"/>
          <w:lang w:eastAsia="en-US"/>
        </w:rPr>
        <w:t>заключения в реквизитах</w:t>
      </w:r>
      <w:r w:rsidR="000962E8" w:rsidRPr="000962E8">
        <w:rPr>
          <w:rFonts w:eastAsiaTheme="minorHAnsi"/>
          <w:lang w:eastAsia="en-US"/>
        </w:rPr>
        <w:t xml:space="preserve"> договора</w:t>
      </w:r>
      <w:r w:rsidRPr="000962E8">
        <w:rPr>
          <w:rFonts w:eastAsiaTheme="minorHAnsi"/>
          <w:lang w:eastAsia="en-US"/>
        </w:rPr>
        <w:t>.</w:t>
      </w:r>
    </w:p>
    <w:p w:rsidR="0063709E" w:rsidRPr="000962E8" w:rsidRDefault="0063709E" w:rsidP="0063709E">
      <w:pPr>
        <w:autoSpaceDE w:val="0"/>
        <w:autoSpaceDN w:val="0"/>
        <w:adjustRightInd w:val="0"/>
        <w:ind w:firstLine="540"/>
        <w:rPr>
          <w:rFonts w:eastAsiaTheme="minorHAnsi"/>
          <w:lang w:eastAsia="en-US"/>
        </w:rPr>
      </w:pPr>
      <w:r w:rsidRPr="000962E8">
        <w:rPr>
          <w:rFonts w:eastAsiaTheme="minorHAnsi"/>
          <w:lang w:eastAsia="en-US"/>
        </w:rPr>
        <w:t xml:space="preserve">Если </w:t>
      </w:r>
      <w:r w:rsidR="000962E8" w:rsidRPr="000962E8">
        <w:rPr>
          <w:rFonts w:eastAsiaTheme="minorHAnsi"/>
          <w:lang w:eastAsia="en-US"/>
        </w:rPr>
        <w:t xml:space="preserve">внешнеэкономический договор </w:t>
      </w:r>
      <w:r w:rsidRPr="000962E8">
        <w:rPr>
          <w:rFonts w:eastAsiaTheme="minorHAnsi"/>
          <w:lang w:eastAsia="en-US"/>
        </w:rPr>
        <w:t>заключается п</w:t>
      </w:r>
      <w:r w:rsidRPr="000962E8">
        <w:rPr>
          <w:rFonts w:eastAsiaTheme="minorHAnsi"/>
          <w:lang w:eastAsia="en-US"/>
        </w:rPr>
        <w:t>о</w:t>
      </w:r>
      <w:r w:rsidRPr="000962E8">
        <w:rPr>
          <w:rFonts w:eastAsiaTheme="minorHAnsi"/>
          <w:lang w:eastAsia="en-US"/>
        </w:rPr>
        <w:t>средством почтовой, факсимильной или электронной связи путем направления подписанных обеими сторонами экзе</w:t>
      </w:r>
      <w:r w:rsidRPr="000962E8">
        <w:rPr>
          <w:rFonts w:eastAsiaTheme="minorHAnsi"/>
          <w:lang w:eastAsia="en-US"/>
        </w:rPr>
        <w:t>м</w:t>
      </w:r>
      <w:r w:rsidRPr="000962E8">
        <w:rPr>
          <w:rFonts w:eastAsiaTheme="minorHAnsi"/>
          <w:lang w:eastAsia="en-US"/>
        </w:rPr>
        <w:t xml:space="preserve">пляров </w:t>
      </w:r>
      <w:r w:rsidR="000962E8" w:rsidRPr="000962E8">
        <w:rPr>
          <w:rFonts w:eastAsiaTheme="minorHAnsi"/>
          <w:lang w:eastAsia="en-US"/>
        </w:rPr>
        <w:t xml:space="preserve">договора </w:t>
      </w:r>
      <w:r w:rsidRPr="000962E8">
        <w:rPr>
          <w:rFonts w:eastAsiaTheme="minorHAnsi"/>
          <w:lang w:eastAsia="en-US"/>
        </w:rPr>
        <w:t xml:space="preserve">(акцептом оферты), и сторонам достоверно неизвестно, когда </w:t>
      </w:r>
      <w:r w:rsidR="000962E8" w:rsidRPr="000962E8">
        <w:rPr>
          <w:rFonts w:eastAsiaTheme="minorHAnsi"/>
          <w:lang w:eastAsia="en-US"/>
        </w:rPr>
        <w:t xml:space="preserve">он </w:t>
      </w:r>
      <w:r w:rsidRPr="000962E8">
        <w:rPr>
          <w:rFonts w:eastAsiaTheme="minorHAnsi"/>
          <w:lang w:eastAsia="en-US"/>
        </w:rPr>
        <w:t>будет подписан обеими сторонами, р</w:t>
      </w:r>
      <w:r w:rsidRPr="000962E8">
        <w:rPr>
          <w:rFonts w:eastAsiaTheme="minorHAnsi"/>
          <w:lang w:eastAsia="en-US"/>
        </w:rPr>
        <w:t>е</w:t>
      </w:r>
      <w:r w:rsidRPr="000962E8">
        <w:rPr>
          <w:rFonts w:eastAsiaTheme="minorHAnsi"/>
          <w:lang w:eastAsia="en-US"/>
        </w:rPr>
        <w:t xml:space="preserve">комендовано в реквизитах дату не указывать, а указывать дату подписания </w:t>
      </w:r>
      <w:r w:rsidR="000962E8" w:rsidRPr="000962E8">
        <w:rPr>
          <w:rFonts w:eastAsiaTheme="minorHAnsi"/>
          <w:lang w:eastAsia="en-US"/>
        </w:rPr>
        <w:t xml:space="preserve">такого договора </w:t>
      </w:r>
      <w:r w:rsidRPr="000962E8">
        <w:rPr>
          <w:rFonts w:eastAsiaTheme="minorHAnsi"/>
          <w:lang w:eastAsia="en-US"/>
        </w:rPr>
        <w:t>каждой стороной.</w:t>
      </w:r>
    </w:p>
    <w:p w:rsidR="00AB4C90" w:rsidRPr="009B7EDD" w:rsidRDefault="00AB4C90" w:rsidP="00AB4C90">
      <w:pPr>
        <w:autoSpaceDE w:val="0"/>
        <w:autoSpaceDN w:val="0"/>
        <w:adjustRightInd w:val="0"/>
        <w:ind w:firstLine="540"/>
        <w:rPr>
          <w:rFonts w:eastAsiaTheme="minorHAnsi"/>
          <w:lang w:eastAsia="en-US"/>
        </w:rPr>
      </w:pPr>
      <w:r w:rsidRPr="009B7EDD">
        <w:rPr>
          <w:rFonts w:eastAsiaTheme="minorHAnsi"/>
          <w:lang w:eastAsia="en-US"/>
        </w:rPr>
        <w:t>Грамотное заключение и исполнение внешнеэкономич</w:t>
      </w:r>
      <w:r w:rsidRPr="009B7EDD">
        <w:rPr>
          <w:rFonts w:eastAsiaTheme="minorHAnsi"/>
          <w:lang w:eastAsia="en-US"/>
        </w:rPr>
        <w:t>е</w:t>
      </w:r>
      <w:r w:rsidRPr="009B7EDD">
        <w:rPr>
          <w:rFonts w:eastAsiaTheme="minorHAnsi"/>
          <w:lang w:eastAsia="en-US"/>
        </w:rPr>
        <w:t>ских договоров представляет большую сложность из-за сп</w:t>
      </w:r>
      <w:r w:rsidRPr="009B7EDD">
        <w:rPr>
          <w:rFonts w:eastAsiaTheme="minorHAnsi"/>
          <w:lang w:eastAsia="en-US"/>
        </w:rPr>
        <w:t>е</w:t>
      </w:r>
      <w:r w:rsidRPr="009B7EDD">
        <w:rPr>
          <w:rFonts w:eastAsiaTheme="minorHAnsi"/>
          <w:lang w:eastAsia="en-US"/>
        </w:rPr>
        <w:t>цифики правоотношений, которая объясняется различием нормативной базы разных стран, имеются также различия в единицах измерения, мере веса, названиях некоторых товаров и т.</w:t>
      </w:r>
      <w:r w:rsidR="00024877">
        <w:rPr>
          <w:rFonts w:eastAsiaTheme="minorHAnsi"/>
          <w:lang w:eastAsia="en-US"/>
        </w:rPr>
        <w:t xml:space="preserve"> </w:t>
      </w:r>
      <w:r w:rsidRPr="009B7EDD">
        <w:rPr>
          <w:rFonts w:eastAsiaTheme="minorHAnsi"/>
          <w:lang w:eastAsia="en-US"/>
        </w:rPr>
        <w:t>д. Поэтому существует свод международных правил то</w:t>
      </w:r>
      <w:r w:rsidRPr="009B7EDD">
        <w:rPr>
          <w:rFonts w:eastAsiaTheme="minorHAnsi"/>
          <w:lang w:eastAsia="en-US"/>
        </w:rPr>
        <w:t>л</w:t>
      </w:r>
      <w:r w:rsidRPr="009B7EDD">
        <w:rPr>
          <w:rFonts w:eastAsiaTheme="minorHAnsi"/>
          <w:lang w:eastAsia="en-US"/>
        </w:rPr>
        <w:t>кования наиболее часто встречающихся терминов во внешней торговле – «Инкотермс» (в редакции 2010 г.)</w:t>
      </w:r>
      <w:r w:rsidRPr="009B7EDD">
        <w:rPr>
          <w:rStyle w:val="afd"/>
          <w:rFonts w:eastAsiaTheme="minorHAnsi"/>
          <w:lang w:eastAsia="en-US"/>
        </w:rPr>
        <w:footnoteReference w:id="85"/>
      </w:r>
      <w:r w:rsidRPr="009B7EDD">
        <w:rPr>
          <w:rFonts w:eastAsiaTheme="minorHAnsi"/>
          <w:lang w:eastAsia="en-US"/>
        </w:rPr>
        <w:t>.</w:t>
      </w:r>
    </w:p>
    <w:p w:rsidR="00AB4C90" w:rsidRPr="009B7EDD" w:rsidRDefault="00AB4C90" w:rsidP="00AB4C90">
      <w:pPr>
        <w:autoSpaceDE w:val="0"/>
        <w:autoSpaceDN w:val="0"/>
        <w:adjustRightInd w:val="0"/>
        <w:ind w:firstLine="540"/>
        <w:rPr>
          <w:rFonts w:eastAsiaTheme="minorHAnsi"/>
          <w:lang w:eastAsia="en-US"/>
        </w:rPr>
      </w:pPr>
      <w:r w:rsidRPr="009B7EDD">
        <w:rPr>
          <w:rFonts w:eastAsiaTheme="minorHAnsi"/>
          <w:lang w:eastAsia="en-US"/>
        </w:rPr>
        <w:t>Этим документом устанавливается унифицированный подход к толкованию базисных условий поставки. При закл</w:t>
      </w:r>
      <w:r w:rsidRPr="009B7EDD">
        <w:rPr>
          <w:rFonts w:eastAsiaTheme="minorHAnsi"/>
          <w:lang w:eastAsia="en-US"/>
        </w:rPr>
        <w:t>ю</w:t>
      </w:r>
      <w:r w:rsidRPr="009B7EDD">
        <w:rPr>
          <w:rFonts w:eastAsiaTheme="minorHAnsi"/>
          <w:lang w:eastAsia="en-US"/>
        </w:rPr>
        <w:t xml:space="preserve">чении договора необходимо определить порядок действия указанных правил. Как отмечается в литературе, «в каждом внешнеторговом контракте должны быть четко определены условия поставки </w:t>
      </w:r>
      <w:r w:rsidR="00024877">
        <w:rPr>
          <w:rFonts w:eastAsiaTheme="minorHAnsi"/>
          <w:lang w:eastAsia="en-US"/>
        </w:rPr>
        <w:t>–</w:t>
      </w:r>
      <w:r w:rsidRPr="009B7EDD">
        <w:rPr>
          <w:rFonts w:eastAsiaTheme="minorHAnsi"/>
          <w:lang w:eastAsia="en-US"/>
        </w:rPr>
        <w:t xml:space="preserve"> базис поставки, так как именно базисные условия определяют момент перехода права собственности от продавца к покупателю и риска случайной гибели и другие условия»</w:t>
      </w:r>
      <w:r w:rsidR="009B7EDD" w:rsidRPr="009B7EDD">
        <w:rPr>
          <w:rStyle w:val="afd"/>
          <w:rFonts w:eastAsiaTheme="minorHAnsi"/>
          <w:lang w:eastAsia="en-US"/>
        </w:rPr>
        <w:footnoteReference w:id="86"/>
      </w:r>
      <w:r w:rsidRPr="009B7EDD">
        <w:rPr>
          <w:rFonts w:eastAsiaTheme="minorHAnsi"/>
          <w:lang w:eastAsia="en-US"/>
        </w:rPr>
        <w:t>.</w:t>
      </w:r>
    </w:p>
    <w:p w:rsidR="0004009C" w:rsidRPr="009B7EDD" w:rsidRDefault="007156DD" w:rsidP="0004009C">
      <w:pPr>
        <w:autoSpaceDE w:val="0"/>
        <w:autoSpaceDN w:val="0"/>
        <w:adjustRightInd w:val="0"/>
        <w:ind w:firstLine="540"/>
        <w:rPr>
          <w:rFonts w:eastAsiaTheme="minorHAnsi"/>
          <w:lang w:eastAsia="en-US"/>
        </w:rPr>
      </w:pPr>
      <w:r w:rsidRPr="009B7EDD">
        <w:rPr>
          <w:rFonts w:eastAsiaTheme="minorHAnsi"/>
          <w:lang w:eastAsia="en-US"/>
        </w:rPr>
        <w:t xml:space="preserve">Практика показывает, что в контрактах обычно подробно оговариваются условия, касающиеся предмета договора, в том </w:t>
      </w:r>
      <w:r w:rsidRPr="009B7EDD">
        <w:rPr>
          <w:rFonts w:eastAsiaTheme="minorHAnsi"/>
          <w:lang w:eastAsia="en-US"/>
        </w:rPr>
        <w:lastRenderedPageBreak/>
        <w:t xml:space="preserve">числе </w:t>
      </w:r>
      <w:r w:rsidR="00024877">
        <w:rPr>
          <w:rFonts w:eastAsiaTheme="minorHAnsi"/>
          <w:lang w:eastAsia="en-US"/>
        </w:rPr>
        <w:t>–</w:t>
      </w:r>
      <w:r w:rsidRPr="009B7EDD">
        <w:rPr>
          <w:rFonts w:eastAsiaTheme="minorHAnsi"/>
          <w:lang w:eastAsia="en-US"/>
        </w:rPr>
        <w:t xml:space="preserve"> о качестве продаваемого (поставляемого) товара. Так, согласн</w:t>
      </w:r>
      <w:r w:rsidR="000962E8" w:rsidRPr="009B7EDD">
        <w:rPr>
          <w:rFonts w:eastAsiaTheme="minorHAnsi"/>
          <w:lang w:eastAsia="en-US"/>
        </w:rPr>
        <w:t xml:space="preserve">о договору продавец </w:t>
      </w:r>
      <w:r w:rsidR="00024877">
        <w:rPr>
          <w:rFonts w:eastAsiaTheme="minorHAnsi"/>
          <w:lang w:eastAsia="en-US"/>
        </w:rPr>
        <w:t>–</w:t>
      </w:r>
      <w:r w:rsidR="000962E8" w:rsidRPr="009B7EDD">
        <w:rPr>
          <w:rFonts w:eastAsiaTheme="minorHAnsi"/>
          <w:lang w:eastAsia="en-US"/>
        </w:rPr>
        <w:t xml:space="preserve"> компания «Цейлон Агроэк</w:t>
      </w:r>
      <w:r w:rsidR="000962E8" w:rsidRPr="009B7EDD">
        <w:rPr>
          <w:rFonts w:eastAsiaTheme="minorHAnsi"/>
          <w:lang w:eastAsia="en-US"/>
        </w:rPr>
        <w:t>с</w:t>
      </w:r>
      <w:r w:rsidR="000962E8" w:rsidRPr="009B7EDD">
        <w:rPr>
          <w:rFonts w:eastAsiaTheme="minorHAnsi"/>
          <w:lang w:eastAsia="en-US"/>
        </w:rPr>
        <w:t>порт»</w:t>
      </w:r>
      <w:r w:rsidRPr="009B7EDD">
        <w:rPr>
          <w:rFonts w:eastAsiaTheme="minorHAnsi"/>
          <w:lang w:eastAsia="en-US"/>
        </w:rPr>
        <w:t xml:space="preserve"> (г. Коломбо, Ш</w:t>
      </w:r>
      <w:r w:rsidR="000962E8" w:rsidRPr="009B7EDD">
        <w:rPr>
          <w:rFonts w:eastAsiaTheme="minorHAnsi"/>
          <w:lang w:eastAsia="en-US"/>
        </w:rPr>
        <w:t>ри-Ланка) экспортировала в 201</w:t>
      </w:r>
      <w:r w:rsidRPr="009B7EDD">
        <w:rPr>
          <w:rFonts w:eastAsiaTheme="minorHAnsi"/>
          <w:lang w:eastAsia="en-US"/>
        </w:rPr>
        <w:t>8 г. п</w:t>
      </w:r>
      <w:r w:rsidRPr="009B7EDD">
        <w:rPr>
          <w:rFonts w:eastAsiaTheme="minorHAnsi"/>
          <w:lang w:eastAsia="en-US"/>
        </w:rPr>
        <w:t>о</w:t>
      </w:r>
      <w:r w:rsidRPr="009B7EDD">
        <w:rPr>
          <w:rFonts w:eastAsiaTheme="minorHAnsi"/>
          <w:lang w:eastAsia="en-US"/>
        </w:rPr>
        <w:t>купателю в г. Ульяновске чай байховый. Базис поставки предусматривал подробную характеристику качества товара, включающую в себя, помимо собственно качественных хара</w:t>
      </w:r>
      <w:r w:rsidRPr="009B7EDD">
        <w:rPr>
          <w:rFonts w:eastAsiaTheme="minorHAnsi"/>
          <w:lang w:eastAsia="en-US"/>
        </w:rPr>
        <w:t>к</w:t>
      </w:r>
      <w:r w:rsidRPr="009B7EDD">
        <w:rPr>
          <w:rFonts w:eastAsiaTheme="minorHAnsi"/>
          <w:lang w:eastAsia="en-US"/>
        </w:rPr>
        <w:t>теристик поставляемого чая, стандарты упаковки и транспо</w:t>
      </w:r>
      <w:r w:rsidRPr="009B7EDD">
        <w:rPr>
          <w:rFonts w:eastAsiaTheme="minorHAnsi"/>
          <w:lang w:eastAsia="en-US"/>
        </w:rPr>
        <w:t>р</w:t>
      </w:r>
      <w:r w:rsidRPr="009B7EDD">
        <w:rPr>
          <w:rFonts w:eastAsiaTheme="minorHAnsi"/>
          <w:lang w:eastAsia="en-US"/>
        </w:rPr>
        <w:t>тировки.</w:t>
      </w:r>
      <w:r w:rsidR="00117710" w:rsidRPr="009B7EDD">
        <w:rPr>
          <w:rFonts w:eastAsiaTheme="minorHAnsi"/>
          <w:lang w:eastAsia="en-US"/>
        </w:rPr>
        <w:t xml:space="preserve"> </w:t>
      </w:r>
      <w:r w:rsidR="0004009C" w:rsidRPr="009B7EDD">
        <w:rPr>
          <w:rFonts w:eastAsiaTheme="minorHAnsi"/>
          <w:lang w:eastAsia="en-US"/>
        </w:rPr>
        <w:t>Качество сельскохозяйственных товаров подтве</w:t>
      </w:r>
      <w:r w:rsidR="0004009C" w:rsidRPr="009B7EDD">
        <w:rPr>
          <w:rFonts w:eastAsiaTheme="minorHAnsi"/>
          <w:lang w:eastAsia="en-US"/>
        </w:rPr>
        <w:t>р</w:t>
      </w:r>
      <w:r w:rsidR="0004009C" w:rsidRPr="009B7EDD">
        <w:rPr>
          <w:rFonts w:eastAsiaTheme="minorHAnsi"/>
          <w:lang w:eastAsia="en-US"/>
        </w:rPr>
        <w:t>ждается такими документами, как сертификат качества, се</w:t>
      </w:r>
      <w:r w:rsidR="0004009C" w:rsidRPr="009B7EDD">
        <w:rPr>
          <w:rFonts w:eastAsiaTheme="minorHAnsi"/>
          <w:lang w:eastAsia="en-US"/>
        </w:rPr>
        <w:t>р</w:t>
      </w:r>
      <w:r w:rsidR="0004009C" w:rsidRPr="009B7EDD">
        <w:rPr>
          <w:rFonts w:eastAsiaTheme="minorHAnsi"/>
          <w:lang w:eastAsia="en-US"/>
        </w:rPr>
        <w:t>тификат соответствия, фитосанитарный сертификат, сертиф</w:t>
      </w:r>
      <w:r w:rsidR="0004009C" w:rsidRPr="009B7EDD">
        <w:rPr>
          <w:rFonts w:eastAsiaTheme="minorHAnsi"/>
          <w:lang w:eastAsia="en-US"/>
        </w:rPr>
        <w:t>и</w:t>
      </w:r>
      <w:r w:rsidR="0004009C" w:rsidRPr="009B7EDD">
        <w:rPr>
          <w:rFonts w:eastAsiaTheme="minorHAnsi"/>
          <w:lang w:eastAsia="en-US"/>
        </w:rPr>
        <w:t>кат происхождения, железнодорожные накладные.</w:t>
      </w:r>
    </w:p>
    <w:p w:rsidR="00117710" w:rsidRPr="006E5023" w:rsidRDefault="006E5023" w:rsidP="0063709E">
      <w:pPr>
        <w:autoSpaceDE w:val="0"/>
        <w:autoSpaceDN w:val="0"/>
        <w:adjustRightInd w:val="0"/>
        <w:ind w:firstLine="540"/>
        <w:rPr>
          <w:rFonts w:eastAsiaTheme="minorHAnsi"/>
          <w:color w:val="000000" w:themeColor="text1"/>
          <w:lang w:eastAsia="en-US"/>
        </w:rPr>
      </w:pPr>
      <w:r w:rsidRPr="006E5023">
        <w:rPr>
          <w:rFonts w:eastAsiaTheme="minorHAnsi"/>
          <w:color w:val="000000" w:themeColor="text1"/>
          <w:lang w:eastAsia="en-US"/>
        </w:rPr>
        <w:t xml:space="preserve">В </w:t>
      </w:r>
      <w:hyperlink r:id="rId73" w:history="1">
        <w:r w:rsidRPr="006E5023">
          <w:rPr>
            <w:rFonts w:eastAsiaTheme="minorHAnsi"/>
            <w:color w:val="000000" w:themeColor="text1"/>
            <w:lang w:eastAsia="en-US"/>
          </w:rPr>
          <w:t>ч</w:t>
        </w:r>
        <w:r w:rsidR="00024877">
          <w:rPr>
            <w:rFonts w:eastAsiaTheme="minorHAnsi"/>
            <w:color w:val="000000" w:themeColor="text1"/>
            <w:lang w:eastAsia="en-US"/>
          </w:rPr>
          <w:t>.</w:t>
        </w:r>
        <w:r w:rsidR="00117710" w:rsidRPr="006E5023">
          <w:rPr>
            <w:rFonts w:eastAsiaTheme="minorHAnsi"/>
            <w:color w:val="000000" w:themeColor="text1"/>
            <w:lang w:eastAsia="en-US"/>
          </w:rPr>
          <w:t xml:space="preserve"> 3</w:t>
        </w:r>
      </w:hyperlink>
      <w:r w:rsidR="00117710" w:rsidRPr="006E5023">
        <w:rPr>
          <w:rFonts w:eastAsiaTheme="minorHAnsi"/>
          <w:color w:val="000000" w:themeColor="text1"/>
          <w:lang w:eastAsia="en-US"/>
        </w:rPr>
        <w:t xml:space="preserve"> Венской конвенции</w:t>
      </w:r>
      <w:r w:rsidRPr="006E5023">
        <w:rPr>
          <w:rFonts w:eastAsiaTheme="minorHAnsi"/>
          <w:color w:val="000000" w:themeColor="text1"/>
          <w:lang w:eastAsia="en-US"/>
        </w:rPr>
        <w:t xml:space="preserve"> о договорах международной купли-продажи</w:t>
      </w:r>
      <w:r w:rsidR="00117710" w:rsidRPr="006E5023">
        <w:rPr>
          <w:rFonts w:eastAsiaTheme="minorHAnsi"/>
          <w:color w:val="000000" w:themeColor="text1"/>
          <w:lang w:eastAsia="en-US"/>
        </w:rPr>
        <w:t xml:space="preserve"> детально регламентир</w:t>
      </w:r>
      <w:r w:rsidRPr="006E5023">
        <w:rPr>
          <w:rFonts w:eastAsiaTheme="minorHAnsi"/>
          <w:color w:val="000000" w:themeColor="text1"/>
          <w:lang w:eastAsia="en-US"/>
        </w:rPr>
        <w:t>ованы</w:t>
      </w:r>
      <w:r w:rsidR="00024877">
        <w:rPr>
          <w:rFonts w:eastAsiaTheme="minorHAnsi"/>
          <w:color w:val="000000" w:themeColor="text1"/>
          <w:lang w:eastAsia="en-US"/>
        </w:rPr>
        <w:t xml:space="preserve"> обязательства сторон по купле-</w:t>
      </w:r>
      <w:r w:rsidR="00117710" w:rsidRPr="006E5023">
        <w:rPr>
          <w:rFonts w:eastAsiaTheme="minorHAnsi"/>
          <w:color w:val="000000" w:themeColor="text1"/>
          <w:lang w:eastAsia="en-US"/>
        </w:rPr>
        <w:t>продаже товаров. Так, в Конвенции закре</w:t>
      </w:r>
      <w:r w:rsidR="00117710" w:rsidRPr="006E5023">
        <w:rPr>
          <w:rFonts w:eastAsiaTheme="minorHAnsi"/>
          <w:color w:val="000000" w:themeColor="text1"/>
          <w:lang w:eastAsia="en-US"/>
        </w:rPr>
        <w:t>п</w:t>
      </w:r>
      <w:r w:rsidR="00117710" w:rsidRPr="006E5023">
        <w:rPr>
          <w:rFonts w:eastAsiaTheme="minorHAnsi"/>
          <w:color w:val="000000" w:themeColor="text1"/>
          <w:lang w:eastAsia="en-US"/>
        </w:rPr>
        <w:t>лена диспозитивная норма, которая предопределяет саму об</w:t>
      </w:r>
      <w:r w:rsidR="00117710" w:rsidRPr="006E5023">
        <w:rPr>
          <w:rFonts w:eastAsiaTheme="minorHAnsi"/>
          <w:color w:val="000000" w:themeColor="text1"/>
          <w:lang w:eastAsia="en-US"/>
        </w:rPr>
        <w:t>я</w:t>
      </w:r>
      <w:r w:rsidR="00117710" w:rsidRPr="006E5023">
        <w:rPr>
          <w:rFonts w:eastAsiaTheme="minorHAnsi"/>
          <w:color w:val="000000" w:themeColor="text1"/>
          <w:lang w:eastAsia="en-US"/>
        </w:rPr>
        <w:t>занность поставки в зависимости от установленных сроков поставки товара. Продавец должен поставить товар:</w:t>
      </w:r>
    </w:p>
    <w:p w:rsidR="00117710" w:rsidRPr="006E5023" w:rsidRDefault="00117710" w:rsidP="00117710">
      <w:pPr>
        <w:autoSpaceDE w:val="0"/>
        <w:autoSpaceDN w:val="0"/>
        <w:adjustRightInd w:val="0"/>
        <w:ind w:firstLine="540"/>
        <w:rPr>
          <w:rFonts w:eastAsiaTheme="minorHAnsi"/>
          <w:color w:val="000000" w:themeColor="text1"/>
          <w:lang w:eastAsia="en-US"/>
        </w:rPr>
      </w:pPr>
      <w:r w:rsidRPr="006E5023">
        <w:rPr>
          <w:rFonts w:eastAsiaTheme="minorHAnsi"/>
          <w:color w:val="000000" w:themeColor="text1"/>
          <w:lang w:eastAsia="en-US"/>
        </w:rPr>
        <w:t>если договор точно устанавливает дату поставки или позволяет определить эту дату;</w:t>
      </w:r>
    </w:p>
    <w:p w:rsidR="00117710" w:rsidRPr="006E5023" w:rsidRDefault="00117710" w:rsidP="00117710">
      <w:pPr>
        <w:autoSpaceDE w:val="0"/>
        <w:autoSpaceDN w:val="0"/>
        <w:adjustRightInd w:val="0"/>
        <w:ind w:firstLine="540"/>
        <w:rPr>
          <w:rFonts w:eastAsiaTheme="minorHAnsi"/>
          <w:color w:val="000000" w:themeColor="text1"/>
          <w:lang w:eastAsia="en-US"/>
        </w:rPr>
      </w:pPr>
      <w:r w:rsidRPr="006E5023">
        <w:rPr>
          <w:rFonts w:eastAsiaTheme="minorHAnsi"/>
          <w:color w:val="000000" w:themeColor="text1"/>
          <w:lang w:eastAsia="en-US"/>
        </w:rPr>
        <w:t xml:space="preserve">если договор устанавливает или позволяет определить период времени для поставки </w:t>
      </w:r>
      <w:r w:rsidR="00024877">
        <w:rPr>
          <w:rFonts w:eastAsiaTheme="minorHAnsi"/>
          <w:color w:val="000000" w:themeColor="text1"/>
          <w:lang w:eastAsia="en-US"/>
        </w:rPr>
        <w:t>–</w:t>
      </w:r>
      <w:r w:rsidRPr="006E5023">
        <w:rPr>
          <w:rFonts w:eastAsiaTheme="minorHAnsi"/>
          <w:color w:val="000000" w:themeColor="text1"/>
          <w:lang w:eastAsia="en-US"/>
        </w:rPr>
        <w:t xml:space="preserve"> в любой момент в пределах этого периода;</w:t>
      </w:r>
    </w:p>
    <w:p w:rsidR="00117710" w:rsidRPr="006E5023" w:rsidRDefault="00117710" w:rsidP="00117710">
      <w:pPr>
        <w:autoSpaceDE w:val="0"/>
        <w:autoSpaceDN w:val="0"/>
        <w:adjustRightInd w:val="0"/>
        <w:ind w:firstLine="540"/>
        <w:rPr>
          <w:rFonts w:eastAsiaTheme="minorHAnsi"/>
          <w:color w:val="000000" w:themeColor="text1"/>
          <w:lang w:eastAsia="en-US"/>
        </w:rPr>
      </w:pPr>
      <w:r w:rsidRPr="006E5023">
        <w:rPr>
          <w:rFonts w:eastAsiaTheme="minorHAnsi"/>
          <w:color w:val="000000" w:themeColor="text1"/>
          <w:lang w:eastAsia="en-US"/>
        </w:rPr>
        <w:t>в любом другом случае в разумный срок после заключ</w:t>
      </w:r>
      <w:r w:rsidRPr="006E5023">
        <w:rPr>
          <w:rFonts w:eastAsiaTheme="minorHAnsi"/>
          <w:color w:val="000000" w:themeColor="text1"/>
          <w:lang w:eastAsia="en-US"/>
        </w:rPr>
        <w:t>е</w:t>
      </w:r>
      <w:r w:rsidRPr="006E5023">
        <w:rPr>
          <w:rFonts w:eastAsiaTheme="minorHAnsi"/>
          <w:color w:val="000000" w:themeColor="text1"/>
          <w:lang w:eastAsia="en-US"/>
        </w:rPr>
        <w:t xml:space="preserve">ния договора </w:t>
      </w:r>
      <w:hyperlink r:id="rId74" w:history="1">
        <w:r w:rsidRPr="006E5023">
          <w:rPr>
            <w:rFonts w:eastAsiaTheme="minorHAnsi"/>
            <w:color w:val="000000" w:themeColor="text1"/>
            <w:lang w:eastAsia="en-US"/>
          </w:rPr>
          <w:t>(ст. 33).</w:t>
        </w:r>
      </w:hyperlink>
    </w:p>
    <w:p w:rsidR="006E5023" w:rsidRPr="009B7EDD" w:rsidRDefault="006E5023" w:rsidP="006E5023">
      <w:pPr>
        <w:autoSpaceDE w:val="0"/>
        <w:autoSpaceDN w:val="0"/>
        <w:adjustRightInd w:val="0"/>
        <w:ind w:firstLine="540"/>
        <w:rPr>
          <w:rFonts w:eastAsiaTheme="minorHAnsi"/>
          <w:lang w:eastAsia="en-US"/>
        </w:rPr>
      </w:pPr>
      <w:r w:rsidRPr="006E5023">
        <w:rPr>
          <w:rFonts w:eastAsiaTheme="minorHAnsi"/>
          <w:color w:val="000000" w:themeColor="text1"/>
          <w:lang w:eastAsia="en-US"/>
        </w:rPr>
        <w:t>Срок поставки сельскохозяйственных</w:t>
      </w:r>
      <w:r w:rsidRPr="009B7EDD">
        <w:rPr>
          <w:rFonts w:eastAsiaTheme="minorHAnsi"/>
          <w:lang w:eastAsia="en-US"/>
        </w:rPr>
        <w:t xml:space="preserve"> товаров зависит от различных факторов, но обычно поставка производится через определенное разумное время после заключения договора.</w:t>
      </w:r>
    </w:p>
    <w:p w:rsidR="006E5023" w:rsidRPr="009B7EDD" w:rsidRDefault="006E5023" w:rsidP="006E5023">
      <w:pPr>
        <w:autoSpaceDE w:val="0"/>
        <w:autoSpaceDN w:val="0"/>
        <w:adjustRightInd w:val="0"/>
        <w:ind w:firstLine="540"/>
        <w:rPr>
          <w:rFonts w:eastAsiaTheme="minorHAnsi"/>
          <w:lang w:eastAsia="en-US"/>
        </w:rPr>
      </w:pPr>
      <w:r w:rsidRPr="009B7EDD">
        <w:rPr>
          <w:rFonts w:eastAsiaTheme="minorHAnsi"/>
          <w:lang w:eastAsia="en-US"/>
        </w:rPr>
        <w:t>В договорах российских поставщиков с покупателями из стран СНГ с даты фактической поставки товара обычно и</w:t>
      </w:r>
      <w:r w:rsidRPr="009B7EDD">
        <w:rPr>
          <w:rFonts w:eastAsiaTheme="minorHAnsi"/>
          <w:lang w:eastAsia="en-US"/>
        </w:rPr>
        <w:t>с</w:t>
      </w:r>
      <w:r w:rsidRPr="009B7EDD">
        <w:rPr>
          <w:rFonts w:eastAsiaTheme="minorHAnsi"/>
          <w:lang w:eastAsia="en-US"/>
        </w:rPr>
        <w:t xml:space="preserve">числяется и срок для его оплаты. Приведем такой пример: в договоре от </w:t>
      </w:r>
      <w:r w:rsidR="00024877">
        <w:rPr>
          <w:rFonts w:eastAsiaTheme="minorHAnsi"/>
          <w:lang w:eastAsia="en-US"/>
        </w:rPr>
        <w:t>0</w:t>
      </w:r>
      <w:r w:rsidRPr="009B7EDD">
        <w:rPr>
          <w:rFonts w:eastAsiaTheme="minorHAnsi"/>
          <w:lang w:eastAsia="en-US"/>
        </w:rPr>
        <w:t>8</w:t>
      </w:r>
      <w:r w:rsidR="00024877">
        <w:rPr>
          <w:rFonts w:eastAsiaTheme="minorHAnsi"/>
          <w:lang w:eastAsia="en-US"/>
        </w:rPr>
        <w:t>.02.</w:t>
      </w:r>
      <w:r w:rsidRPr="009B7EDD">
        <w:rPr>
          <w:rFonts w:eastAsiaTheme="minorHAnsi"/>
          <w:lang w:eastAsia="en-US"/>
        </w:rPr>
        <w:t>2017 один из покупателей из г. Ульяновска должен был произвести оплату отгруженной пшеницы пр</w:t>
      </w:r>
      <w:r w:rsidRPr="009B7EDD">
        <w:rPr>
          <w:rFonts w:eastAsiaTheme="minorHAnsi"/>
          <w:lang w:eastAsia="en-US"/>
        </w:rPr>
        <w:t>о</w:t>
      </w:r>
      <w:r w:rsidRPr="009B7EDD">
        <w:rPr>
          <w:rFonts w:eastAsiaTheme="minorHAnsi"/>
          <w:lang w:eastAsia="en-US"/>
        </w:rPr>
        <w:t>давцу из Казахстана в течение 90 банковских дней после п</w:t>
      </w:r>
      <w:r w:rsidRPr="009B7EDD">
        <w:rPr>
          <w:rFonts w:eastAsiaTheme="minorHAnsi"/>
          <w:lang w:eastAsia="en-US"/>
        </w:rPr>
        <w:t>о</w:t>
      </w:r>
      <w:r w:rsidRPr="009B7EDD">
        <w:rPr>
          <w:rFonts w:eastAsiaTheme="minorHAnsi"/>
          <w:lang w:eastAsia="en-US"/>
        </w:rPr>
        <w:t>ступления товара. Ввиду важности условия о сроке поставки товара в ряде случаев срок отгрузки товара исчисляется неп</w:t>
      </w:r>
      <w:r w:rsidRPr="009B7EDD">
        <w:rPr>
          <w:rFonts w:eastAsiaTheme="minorHAnsi"/>
          <w:lang w:eastAsia="en-US"/>
        </w:rPr>
        <w:t>о</w:t>
      </w:r>
      <w:r w:rsidRPr="009B7EDD">
        <w:rPr>
          <w:rFonts w:eastAsiaTheme="minorHAnsi"/>
          <w:lang w:eastAsia="en-US"/>
        </w:rPr>
        <w:lastRenderedPageBreak/>
        <w:t xml:space="preserve">средственно от даты исполнения обязанности по его оплате. Так, в договоре от </w:t>
      </w:r>
      <w:r w:rsidR="00024877">
        <w:rPr>
          <w:rFonts w:eastAsiaTheme="minorHAnsi"/>
          <w:lang w:eastAsia="en-US"/>
        </w:rPr>
        <w:t>0</w:t>
      </w:r>
      <w:r w:rsidRPr="009B7EDD">
        <w:rPr>
          <w:rFonts w:eastAsiaTheme="minorHAnsi"/>
          <w:lang w:eastAsia="en-US"/>
        </w:rPr>
        <w:t>6</w:t>
      </w:r>
      <w:r w:rsidR="00024877">
        <w:rPr>
          <w:rFonts w:eastAsiaTheme="minorHAnsi"/>
          <w:lang w:eastAsia="en-US"/>
        </w:rPr>
        <w:t>.03.</w:t>
      </w:r>
      <w:r w:rsidRPr="009B7EDD">
        <w:rPr>
          <w:rFonts w:eastAsiaTheme="minorHAnsi"/>
          <w:lang w:eastAsia="en-US"/>
        </w:rPr>
        <w:t xml:space="preserve">2018 на импорт лука </w:t>
      </w:r>
      <w:r w:rsidR="00024877">
        <w:rPr>
          <w:rFonts w:eastAsiaTheme="minorHAnsi"/>
          <w:lang w:eastAsia="en-US"/>
        </w:rPr>
        <w:t>–</w:t>
      </w:r>
      <w:r w:rsidRPr="009B7EDD">
        <w:rPr>
          <w:rFonts w:eastAsiaTheme="minorHAnsi"/>
          <w:lang w:eastAsia="en-US"/>
        </w:rPr>
        <w:t xml:space="preserve"> севка было предусмотрено, что продавец – «Индивидуальный предпр</w:t>
      </w:r>
      <w:r w:rsidRPr="009B7EDD">
        <w:rPr>
          <w:rFonts w:eastAsiaTheme="minorHAnsi"/>
          <w:lang w:eastAsia="en-US"/>
        </w:rPr>
        <w:t>и</w:t>
      </w:r>
      <w:r w:rsidRPr="009B7EDD">
        <w:rPr>
          <w:rFonts w:eastAsiaTheme="minorHAnsi"/>
          <w:lang w:eastAsia="en-US"/>
        </w:rPr>
        <w:t>ниматель Добан» из Молдовы – начинает загрузку товара в машину покупателя после подтверждения последним факта перечисления полной суммы по договору на банковские счета продавца.</w:t>
      </w:r>
    </w:p>
    <w:p w:rsidR="00E959EE" w:rsidRPr="00E959EE" w:rsidRDefault="00880C5A" w:rsidP="00E959EE">
      <w:pPr>
        <w:autoSpaceDE w:val="0"/>
        <w:autoSpaceDN w:val="0"/>
        <w:adjustRightInd w:val="0"/>
        <w:ind w:firstLine="540"/>
        <w:rPr>
          <w:rFonts w:eastAsiaTheme="minorHAnsi"/>
          <w:lang w:eastAsia="en-US"/>
        </w:rPr>
      </w:pPr>
      <w:r w:rsidRPr="002862D1">
        <w:rPr>
          <w:rFonts w:eastAsiaTheme="minorEastAsia"/>
          <w:b/>
        </w:rPr>
        <w:t>Содержание договоров, опосредующих реализацию агропромышленной продукции.</w:t>
      </w:r>
      <w:r w:rsidR="002862D1" w:rsidRPr="002862D1">
        <w:rPr>
          <w:rFonts w:eastAsiaTheme="minorEastAsia"/>
          <w:b/>
        </w:rPr>
        <w:t xml:space="preserve"> </w:t>
      </w:r>
      <w:r w:rsidR="00E959EE" w:rsidRPr="00E959EE">
        <w:rPr>
          <w:rFonts w:eastAsiaTheme="minorHAnsi"/>
          <w:lang w:eastAsia="en-US"/>
        </w:rPr>
        <w:t>При заключении внешн</w:t>
      </w:r>
      <w:r w:rsidR="00E959EE" w:rsidRPr="00E959EE">
        <w:rPr>
          <w:rFonts w:eastAsiaTheme="minorHAnsi"/>
          <w:lang w:eastAsia="en-US"/>
        </w:rPr>
        <w:t>е</w:t>
      </w:r>
      <w:r w:rsidR="00E959EE" w:rsidRPr="00E959EE">
        <w:rPr>
          <w:rFonts w:eastAsiaTheme="minorHAnsi"/>
          <w:lang w:eastAsia="en-US"/>
        </w:rPr>
        <w:t>экономического договора сторонам приходится решать нем</w:t>
      </w:r>
      <w:r w:rsidR="00E959EE" w:rsidRPr="00E959EE">
        <w:rPr>
          <w:rFonts w:eastAsiaTheme="minorHAnsi"/>
          <w:lang w:eastAsia="en-US"/>
        </w:rPr>
        <w:t>а</w:t>
      </w:r>
      <w:r w:rsidR="00E959EE" w:rsidRPr="00E959EE">
        <w:rPr>
          <w:rFonts w:eastAsiaTheme="minorHAnsi"/>
          <w:lang w:eastAsia="en-US"/>
        </w:rPr>
        <w:t>ло важных задач. Очевидно, что компании не в силах пред</w:t>
      </w:r>
      <w:r w:rsidR="00E959EE" w:rsidRPr="00E959EE">
        <w:rPr>
          <w:rFonts w:eastAsiaTheme="minorHAnsi"/>
          <w:lang w:eastAsia="en-US"/>
        </w:rPr>
        <w:t>у</w:t>
      </w:r>
      <w:r w:rsidR="00E959EE" w:rsidRPr="00E959EE">
        <w:rPr>
          <w:rFonts w:eastAsiaTheme="minorHAnsi"/>
          <w:lang w:eastAsia="en-US"/>
        </w:rPr>
        <w:t>смотреть все ситуации, которые могут сложиться при его и</w:t>
      </w:r>
      <w:r w:rsidR="00E959EE" w:rsidRPr="00E959EE">
        <w:rPr>
          <w:rFonts w:eastAsiaTheme="minorHAnsi"/>
          <w:lang w:eastAsia="en-US"/>
        </w:rPr>
        <w:t>с</w:t>
      </w:r>
      <w:r w:rsidR="00E959EE" w:rsidRPr="00E959EE">
        <w:rPr>
          <w:rFonts w:eastAsiaTheme="minorHAnsi"/>
          <w:lang w:eastAsia="en-US"/>
        </w:rPr>
        <w:t>полнении. Именно поэтому необходимо указывать в контра</w:t>
      </w:r>
      <w:r w:rsidR="00E959EE" w:rsidRPr="00E959EE">
        <w:rPr>
          <w:rFonts w:eastAsiaTheme="minorHAnsi"/>
          <w:lang w:eastAsia="en-US"/>
        </w:rPr>
        <w:t>к</w:t>
      </w:r>
      <w:r w:rsidR="00E959EE" w:rsidRPr="00E959EE">
        <w:rPr>
          <w:rFonts w:eastAsiaTheme="minorHAnsi"/>
          <w:lang w:eastAsia="en-US"/>
        </w:rPr>
        <w:t>те положение о праве, регулирующем отношения сторон. При определении права, применяемого к внешнеторговому дог</w:t>
      </w:r>
      <w:r w:rsidR="00E959EE" w:rsidRPr="00E959EE">
        <w:rPr>
          <w:rFonts w:eastAsiaTheme="minorHAnsi"/>
          <w:lang w:eastAsia="en-US"/>
        </w:rPr>
        <w:t>о</w:t>
      </w:r>
      <w:r w:rsidR="00E959EE" w:rsidRPr="00E959EE">
        <w:rPr>
          <w:rFonts w:eastAsiaTheme="minorHAnsi"/>
          <w:lang w:eastAsia="en-US"/>
        </w:rPr>
        <w:t>вору, действует принцип автономии воли сторон. Он заключ</w:t>
      </w:r>
      <w:r w:rsidR="00E959EE" w:rsidRPr="00E959EE">
        <w:rPr>
          <w:rFonts w:eastAsiaTheme="minorHAnsi"/>
          <w:lang w:eastAsia="en-US"/>
        </w:rPr>
        <w:t>а</w:t>
      </w:r>
      <w:r w:rsidR="00E959EE" w:rsidRPr="00E959EE">
        <w:rPr>
          <w:rFonts w:eastAsiaTheme="minorHAnsi"/>
          <w:lang w:eastAsia="en-US"/>
        </w:rPr>
        <w:t>ется в том, что участники соглашения свободны в выборе не только его содержания, но и вида правовых норм</w:t>
      </w:r>
      <w:r w:rsidR="00E959EE" w:rsidRPr="00E959EE">
        <w:rPr>
          <w:rStyle w:val="afd"/>
          <w:rFonts w:eastAsiaTheme="minorHAnsi"/>
          <w:lang w:eastAsia="en-US"/>
        </w:rPr>
        <w:footnoteReference w:id="87"/>
      </w:r>
      <w:r w:rsidR="00E959EE" w:rsidRPr="00E959EE">
        <w:rPr>
          <w:rFonts w:eastAsiaTheme="minorHAnsi"/>
          <w:lang w:eastAsia="en-US"/>
        </w:rPr>
        <w:t>. Стороны могут выбрать подлежащее применению право, как для дог</w:t>
      </w:r>
      <w:r w:rsidR="00E959EE" w:rsidRPr="00E959EE">
        <w:rPr>
          <w:rFonts w:eastAsiaTheme="minorHAnsi"/>
          <w:lang w:eastAsia="en-US"/>
        </w:rPr>
        <w:t>о</w:t>
      </w:r>
      <w:r w:rsidR="00E959EE" w:rsidRPr="00E959EE">
        <w:rPr>
          <w:rFonts w:eastAsiaTheme="minorHAnsi"/>
          <w:lang w:eastAsia="en-US"/>
        </w:rPr>
        <w:t>вора в целом, так и для его отдельных частей. При отсутствии соглашения сторон о подлежащем применению праве к дог</w:t>
      </w:r>
      <w:r w:rsidR="00E959EE" w:rsidRPr="00E959EE">
        <w:rPr>
          <w:rFonts w:eastAsiaTheme="minorHAnsi"/>
          <w:lang w:eastAsia="en-US"/>
        </w:rPr>
        <w:t>о</w:t>
      </w:r>
      <w:r w:rsidR="00E959EE" w:rsidRPr="00E959EE">
        <w:rPr>
          <w:rFonts w:eastAsiaTheme="minorHAnsi"/>
          <w:lang w:eastAsia="en-US"/>
        </w:rPr>
        <w:t>вору применяется право страны, с которой договор наиболее тесно связан. Под правом страны, с которой договор наиболее тесно связан, понимается право страны, где находится место жительства или основное место деятельности стороны, кот</w:t>
      </w:r>
      <w:r w:rsidR="00E959EE" w:rsidRPr="00E959EE">
        <w:rPr>
          <w:rFonts w:eastAsiaTheme="minorHAnsi"/>
          <w:lang w:eastAsia="en-US"/>
        </w:rPr>
        <w:t>о</w:t>
      </w:r>
      <w:r w:rsidR="00E959EE" w:rsidRPr="00E959EE">
        <w:rPr>
          <w:rFonts w:eastAsiaTheme="minorHAnsi"/>
          <w:lang w:eastAsia="en-US"/>
        </w:rPr>
        <w:t>рая осуществляет исполнение, имеющее решающее значение для содержания договора.</w:t>
      </w:r>
    </w:p>
    <w:p w:rsidR="002862D1" w:rsidRPr="002862D1" w:rsidRDefault="002862D1" w:rsidP="002862D1">
      <w:pPr>
        <w:autoSpaceDE w:val="0"/>
        <w:autoSpaceDN w:val="0"/>
        <w:adjustRightInd w:val="0"/>
        <w:ind w:firstLine="540"/>
        <w:rPr>
          <w:rFonts w:eastAsiaTheme="minorHAnsi"/>
          <w:lang w:eastAsia="en-US"/>
        </w:rPr>
      </w:pPr>
      <w:r w:rsidRPr="002862D1">
        <w:rPr>
          <w:rFonts w:eastAsiaTheme="minorHAnsi"/>
          <w:lang w:eastAsia="en-US"/>
        </w:rPr>
        <w:t>Содержание внешнеэкономического договора составляет совокупность его условий. О.</w:t>
      </w:r>
      <w:r w:rsidR="00024877">
        <w:rPr>
          <w:rFonts w:eastAsiaTheme="minorHAnsi"/>
          <w:lang w:eastAsia="en-US"/>
        </w:rPr>
        <w:t xml:space="preserve"> </w:t>
      </w:r>
      <w:r w:rsidRPr="002862D1">
        <w:rPr>
          <w:rFonts w:eastAsiaTheme="minorHAnsi"/>
          <w:lang w:eastAsia="en-US"/>
        </w:rPr>
        <w:t>Н. Садиков делит все условия на существенные, обычные и случайные</w:t>
      </w:r>
      <w:r w:rsidRPr="002862D1">
        <w:rPr>
          <w:rStyle w:val="afd"/>
          <w:rFonts w:eastAsiaTheme="minorHAnsi"/>
          <w:lang w:eastAsia="en-US"/>
        </w:rPr>
        <w:footnoteReference w:id="88"/>
      </w:r>
      <w:r w:rsidRPr="002862D1">
        <w:rPr>
          <w:rFonts w:eastAsiaTheme="minorHAnsi"/>
          <w:lang w:eastAsia="en-US"/>
        </w:rPr>
        <w:t>. К существенным о</w:t>
      </w:r>
      <w:r w:rsidRPr="002862D1">
        <w:rPr>
          <w:rFonts w:eastAsiaTheme="minorHAnsi"/>
          <w:lang w:eastAsia="en-US"/>
        </w:rPr>
        <w:t>т</w:t>
      </w:r>
      <w:r w:rsidRPr="002862D1">
        <w:rPr>
          <w:rFonts w:eastAsiaTheme="minorHAnsi"/>
          <w:lang w:eastAsia="en-US"/>
        </w:rPr>
        <w:lastRenderedPageBreak/>
        <w:t>носятся те, по которым необходимо достичь соглашения, для того чтобы договор считался заключенным (условие о пре</w:t>
      </w:r>
      <w:r w:rsidRPr="002862D1">
        <w:rPr>
          <w:rFonts w:eastAsiaTheme="minorHAnsi"/>
          <w:lang w:eastAsia="en-US"/>
        </w:rPr>
        <w:t>д</w:t>
      </w:r>
      <w:r w:rsidRPr="002862D1">
        <w:rPr>
          <w:rFonts w:eastAsiaTheme="minorHAnsi"/>
          <w:lang w:eastAsia="en-US"/>
        </w:rPr>
        <w:t>мете договора, для возмездных договоров - условие о цене). Обычными считаются пункты договора, которые необходимы для договора данного вида, предусмотрены законом и обяз</w:t>
      </w:r>
      <w:r w:rsidRPr="002862D1">
        <w:rPr>
          <w:rFonts w:eastAsiaTheme="minorHAnsi"/>
          <w:lang w:eastAsia="en-US"/>
        </w:rPr>
        <w:t>а</w:t>
      </w:r>
      <w:r w:rsidRPr="002862D1">
        <w:rPr>
          <w:rFonts w:eastAsiaTheme="minorHAnsi"/>
          <w:lang w:eastAsia="en-US"/>
        </w:rPr>
        <w:t>тельны для сторон в силу самого факта заключения договора. Такие условия могут не согласовываться сторонами и де</w:t>
      </w:r>
      <w:r w:rsidRPr="002862D1">
        <w:rPr>
          <w:rFonts w:eastAsiaTheme="minorHAnsi"/>
          <w:lang w:eastAsia="en-US"/>
        </w:rPr>
        <w:t>й</w:t>
      </w:r>
      <w:r w:rsidRPr="002862D1">
        <w:rPr>
          <w:rFonts w:eastAsiaTheme="minorHAnsi"/>
          <w:lang w:eastAsia="en-US"/>
        </w:rPr>
        <w:t>ствительность договора не зависит от действительности с</w:t>
      </w:r>
      <w:r w:rsidRPr="002862D1">
        <w:rPr>
          <w:rFonts w:eastAsiaTheme="minorHAnsi"/>
          <w:lang w:eastAsia="en-US"/>
        </w:rPr>
        <w:t>о</w:t>
      </w:r>
      <w:r w:rsidRPr="002862D1">
        <w:rPr>
          <w:rFonts w:eastAsiaTheme="minorHAnsi"/>
          <w:lang w:eastAsia="en-US"/>
        </w:rPr>
        <w:t>глашения по таким условиям (условие о месте и порядке и</w:t>
      </w:r>
      <w:r w:rsidRPr="002862D1">
        <w:rPr>
          <w:rFonts w:eastAsiaTheme="minorHAnsi"/>
          <w:lang w:eastAsia="en-US"/>
        </w:rPr>
        <w:t>с</w:t>
      </w:r>
      <w:r w:rsidRPr="002862D1">
        <w:rPr>
          <w:rFonts w:eastAsiaTheme="minorHAnsi"/>
          <w:lang w:eastAsia="en-US"/>
        </w:rPr>
        <w:t>полнения договора, моменте перехода риска и права со</w:t>
      </w:r>
      <w:r w:rsidRPr="002862D1">
        <w:rPr>
          <w:rFonts w:eastAsiaTheme="minorHAnsi"/>
          <w:lang w:eastAsia="en-US"/>
        </w:rPr>
        <w:t>б</w:t>
      </w:r>
      <w:r w:rsidRPr="002862D1">
        <w:rPr>
          <w:rFonts w:eastAsiaTheme="minorHAnsi"/>
          <w:lang w:eastAsia="en-US"/>
        </w:rPr>
        <w:t>ственности и др.). Обычные условия восполняются за счет диспозитивных норм закона. К случайным относятся те усл</w:t>
      </w:r>
      <w:r w:rsidRPr="002862D1">
        <w:rPr>
          <w:rFonts w:eastAsiaTheme="minorHAnsi"/>
          <w:lang w:eastAsia="en-US"/>
        </w:rPr>
        <w:t>о</w:t>
      </w:r>
      <w:r w:rsidRPr="002862D1">
        <w:rPr>
          <w:rFonts w:eastAsiaTheme="minorHAnsi"/>
          <w:lang w:eastAsia="en-US"/>
        </w:rPr>
        <w:t>вия, которые отражают особенности взаимоотношений сторон конкретного договора (специальные требования к предмету, порядку исполнения, расчетам и т.</w:t>
      </w:r>
      <w:r w:rsidR="00A764E0">
        <w:rPr>
          <w:rFonts w:eastAsiaTheme="minorHAnsi"/>
          <w:lang w:eastAsia="en-US"/>
        </w:rPr>
        <w:t xml:space="preserve"> </w:t>
      </w:r>
      <w:r w:rsidRPr="002862D1">
        <w:rPr>
          <w:rFonts w:eastAsiaTheme="minorHAnsi"/>
          <w:lang w:eastAsia="en-US"/>
        </w:rPr>
        <w:t>д.). Эти условия должны быть специально оговорены в договоре.</w:t>
      </w:r>
    </w:p>
    <w:p w:rsidR="00A10FA1" w:rsidRPr="00FA2C63" w:rsidRDefault="00880C5A" w:rsidP="00A10FA1">
      <w:pPr>
        <w:autoSpaceDE w:val="0"/>
        <w:autoSpaceDN w:val="0"/>
        <w:adjustRightInd w:val="0"/>
        <w:ind w:firstLine="540"/>
        <w:rPr>
          <w:rFonts w:eastAsiaTheme="minorHAnsi"/>
          <w:color w:val="000000" w:themeColor="text1"/>
          <w:lang w:eastAsia="en-US"/>
        </w:rPr>
      </w:pPr>
      <w:r w:rsidRPr="00880C5A">
        <w:rPr>
          <w:rFonts w:eastAsiaTheme="minorEastAsia"/>
          <w:b/>
        </w:rPr>
        <w:t>Ответственность по внешнеэкономическому догов</w:t>
      </w:r>
      <w:r w:rsidRPr="00880C5A">
        <w:rPr>
          <w:rFonts w:eastAsiaTheme="minorEastAsia"/>
          <w:b/>
        </w:rPr>
        <w:t>о</w:t>
      </w:r>
      <w:r w:rsidRPr="00880C5A">
        <w:rPr>
          <w:rFonts w:eastAsiaTheme="minorEastAsia"/>
          <w:b/>
        </w:rPr>
        <w:t>ру, опосредующему реализацию агропромышленной пр</w:t>
      </w:r>
      <w:r w:rsidRPr="00880C5A">
        <w:rPr>
          <w:rFonts w:eastAsiaTheme="minorEastAsia"/>
          <w:b/>
        </w:rPr>
        <w:t>о</w:t>
      </w:r>
      <w:r w:rsidRPr="00880C5A">
        <w:rPr>
          <w:rFonts w:eastAsiaTheme="minorEastAsia"/>
          <w:b/>
        </w:rPr>
        <w:t>дукции.</w:t>
      </w:r>
      <w:r w:rsidR="009C2149">
        <w:rPr>
          <w:rFonts w:eastAsiaTheme="minorEastAsia"/>
          <w:b/>
        </w:rPr>
        <w:t xml:space="preserve"> </w:t>
      </w:r>
      <w:r w:rsidR="00433883" w:rsidRPr="00433883">
        <w:rPr>
          <w:rFonts w:eastAsiaTheme="minorEastAsia"/>
        </w:rPr>
        <w:t>В п.</w:t>
      </w:r>
      <w:r w:rsidR="00A764E0">
        <w:rPr>
          <w:rFonts w:eastAsiaTheme="minorEastAsia"/>
        </w:rPr>
        <w:t xml:space="preserve"> </w:t>
      </w:r>
      <w:r w:rsidR="00433883" w:rsidRPr="00433883">
        <w:rPr>
          <w:rFonts w:eastAsiaTheme="minorEastAsia"/>
        </w:rPr>
        <w:t>3 ст</w:t>
      </w:r>
      <w:r w:rsidR="00A764E0">
        <w:rPr>
          <w:rFonts w:eastAsiaTheme="minorEastAsia"/>
        </w:rPr>
        <w:t>.</w:t>
      </w:r>
      <w:r w:rsidR="00433883" w:rsidRPr="00433883">
        <w:rPr>
          <w:rFonts w:eastAsiaTheme="minorEastAsia"/>
        </w:rPr>
        <w:t xml:space="preserve"> 401</w:t>
      </w:r>
      <w:r w:rsidR="00433883">
        <w:rPr>
          <w:rFonts w:eastAsiaTheme="minorEastAsia"/>
          <w:b/>
        </w:rPr>
        <w:t xml:space="preserve"> </w:t>
      </w:r>
      <w:r w:rsidR="00433883" w:rsidRPr="00433883">
        <w:rPr>
          <w:rFonts w:eastAsiaTheme="minorEastAsia"/>
        </w:rPr>
        <w:t>Гражданского кодекса РФ закреплено общее правило согласно которому</w:t>
      </w:r>
      <w:r w:rsidR="009C2149" w:rsidRPr="00A10FA1">
        <w:rPr>
          <w:rFonts w:eastAsiaTheme="minorHAnsi"/>
          <w:color w:val="000000" w:themeColor="text1"/>
          <w:lang w:eastAsia="en-US"/>
        </w:rPr>
        <w:t xml:space="preserve"> лицо, не исполнившее или ненадлежащим образом исполнившее обязательство при ос</w:t>
      </w:r>
      <w:r w:rsidR="009C2149" w:rsidRPr="00A10FA1">
        <w:rPr>
          <w:rFonts w:eastAsiaTheme="minorHAnsi"/>
          <w:color w:val="000000" w:themeColor="text1"/>
          <w:lang w:eastAsia="en-US"/>
        </w:rPr>
        <w:t>у</w:t>
      </w:r>
      <w:r w:rsidR="009C2149" w:rsidRPr="00A10FA1">
        <w:rPr>
          <w:rFonts w:eastAsiaTheme="minorHAnsi"/>
          <w:color w:val="000000" w:themeColor="text1"/>
          <w:lang w:eastAsia="en-US"/>
        </w:rPr>
        <w:t>ществлении предпринимательской деятельности, несет отве</w:t>
      </w:r>
      <w:r w:rsidR="009C2149" w:rsidRPr="00A10FA1">
        <w:rPr>
          <w:rFonts w:eastAsiaTheme="minorHAnsi"/>
          <w:color w:val="000000" w:themeColor="text1"/>
          <w:lang w:eastAsia="en-US"/>
        </w:rPr>
        <w:t>т</w:t>
      </w:r>
      <w:r w:rsidR="009C2149" w:rsidRPr="00A10FA1">
        <w:rPr>
          <w:rFonts w:eastAsiaTheme="minorHAnsi"/>
          <w:color w:val="000000" w:themeColor="text1"/>
          <w:lang w:eastAsia="en-US"/>
        </w:rPr>
        <w:t>ственность вне зависимости от наличия вины и освобождается от ответственности, если докажет, что надлежащее исполн</w:t>
      </w:r>
      <w:r w:rsidR="009C2149" w:rsidRPr="00A10FA1">
        <w:rPr>
          <w:rFonts w:eastAsiaTheme="minorHAnsi"/>
          <w:color w:val="000000" w:themeColor="text1"/>
          <w:lang w:eastAsia="en-US"/>
        </w:rPr>
        <w:t>е</w:t>
      </w:r>
      <w:r w:rsidR="009C2149" w:rsidRPr="00A10FA1">
        <w:rPr>
          <w:rFonts w:eastAsiaTheme="minorHAnsi"/>
          <w:color w:val="000000" w:themeColor="text1"/>
          <w:lang w:eastAsia="en-US"/>
        </w:rPr>
        <w:t>ние стало невозможным вследствие непреодолимой силы, т.е. чрезвычайных и непредотвратимых при данных условиях о</w:t>
      </w:r>
      <w:r w:rsidR="009C2149" w:rsidRPr="00A10FA1">
        <w:rPr>
          <w:rFonts w:eastAsiaTheme="minorHAnsi"/>
          <w:color w:val="000000" w:themeColor="text1"/>
          <w:lang w:eastAsia="en-US"/>
        </w:rPr>
        <w:t>б</w:t>
      </w:r>
      <w:r w:rsidR="009C2149" w:rsidRPr="00A10FA1">
        <w:rPr>
          <w:rFonts w:eastAsiaTheme="minorHAnsi"/>
          <w:color w:val="000000" w:themeColor="text1"/>
          <w:lang w:eastAsia="en-US"/>
        </w:rPr>
        <w:t>стоятельств</w:t>
      </w:r>
      <w:r w:rsidR="00433883">
        <w:rPr>
          <w:rStyle w:val="afd"/>
          <w:rFonts w:eastAsiaTheme="minorHAnsi"/>
          <w:color w:val="000000" w:themeColor="text1"/>
          <w:lang w:eastAsia="en-US"/>
        </w:rPr>
        <w:footnoteReference w:id="89"/>
      </w:r>
      <w:r w:rsidR="009C2149" w:rsidRPr="00A10FA1">
        <w:rPr>
          <w:rFonts w:eastAsiaTheme="minorHAnsi"/>
          <w:color w:val="000000" w:themeColor="text1"/>
          <w:lang w:eastAsia="en-US"/>
        </w:rPr>
        <w:t>. Иное может быть предусмотрено законом или договором.</w:t>
      </w:r>
      <w:r w:rsidR="00433883">
        <w:rPr>
          <w:rFonts w:eastAsiaTheme="minorHAnsi"/>
          <w:color w:val="000000" w:themeColor="text1"/>
          <w:lang w:eastAsia="en-US"/>
        </w:rPr>
        <w:t xml:space="preserve"> </w:t>
      </w:r>
      <w:r w:rsidR="009C2149" w:rsidRPr="00A10FA1">
        <w:rPr>
          <w:rFonts w:eastAsiaTheme="minorHAnsi"/>
          <w:color w:val="000000" w:themeColor="text1"/>
          <w:lang w:eastAsia="en-US"/>
        </w:rPr>
        <w:t xml:space="preserve">Таким образом, </w:t>
      </w:r>
      <w:r w:rsidR="00A10FA1" w:rsidRPr="00A10FA1">
        <w:rPr>
          <w:rFonts w:eastAsiaTheme="minorHAnsi"/>
          <w:color w:val="000000" w:themeColor="text1"/>
          <w:lang w:eastAsia="en-US"/>
        </w:rPr>
        <w:t xml:space="preserve">например, </w:t>
      </w:r>
      <w:r w:rsidR="009C2149" w:rsidRPr="00A10FA1">
        <w:rPr>
          <w:rFonts w:eastAsiaTheme="minorHAnsi"/>
          <w:color w:val="000000" w:themeColor="text1"/>
          <w:lang w:eastAsia="en-US"/>
        </w:rPr>
        <w:t xml:space="preserve">сторона </w:t>
      </w:r>
      <w:r w:rsidR="00A10FA1" w:rsidRPr="00A10FA1">
        <w:rPr>
          <w:rFonts w:eastAsiaTheme="minorHAnsi"/>
          <w:color w:val="000000" w:themeColor="text1"/>
          <w:lang w:eastAsia="en-US"/>
        </w:rPr>
        <w:t>внешнеэкон</w:t>
      </w:r>
      <w:r w:rsidR="00A10FA1" w:rsidRPr="00A10FA1">
        <w:rPr>
          <w:rFonts w:eastAsiaTheme="minorHAnsi"/>
          <w:color w:val="000000" w:themeColor="text1"/>
          <w:lang w:eastAsia="en-US"/>
        </w:rPr>
        <w:t>о</w:t>
      </w:r>
      <w:r w:rsidR="00A10FA1" w:rsidRPr="00A10FA1">
        <w:rPr>
          <w:rFonts w:eastAsiaTheme="minorHAnsi"/>
          <w:color w:val="000000" w:themeColor="text1"/>
          <w:lang w:eastAsia="en-US"/>
        </w:rPr>
        <w:t>мического договора поставки, которая</w:t>
      </w:r>
      <w:r w:rsidR="009C2149" w:rsidRPr="00A10FA1">
        <w:rPr>
          <w:rFonts w:eastAsiaTheme="minorHAnsi"/>
          <w:color w:val="000000" w:themeColor="text1"/>
          <w:lang w:eastAsia="en-US"/>
        </w:rPr>
        <w:t xml:space="preserve"> не исполняет обяз</w:t>
      </w:r>
      <w:r w:rsidR="009C2149" w:rsidRPr="00A10FA1">
        <w:rPr>
          <w:rFonts w:eastAsiaTheme="minorHAnsi"/>
          <w:color w:val="000000" w:themeColor="text1"/>
          <w:lang w:eastAsia="en-US"/>
        </w:rPr>
        <w:t>а</w:t>
      </w:r>
      <w:r w:rsidR="009C2149" w:rsidRPr="00A10FA1">
        <w:rPr>
          <w:rFonts w:eastAsiaTheme="minorHAnsi"/>
          <w:color w:val="000000" w:themeColor="text1"/>
          <w:lang w:eastAsia="en-US"/>
        </w:rPr>
        <w:t>тельство в предусмотренный договором срок, не несет отве</w:t>
      </w:r>
      <w:r w:rsidR="009C2149" w:rsidRPr="00A10FA1">
        <w:rPr>
          <w:rFonts w:eastAsiaTheme="minorHAnsi"/>
          <w:color w:val="000000" w:themeColor="text1"/>
          <w:lang w:eastAsia="en-US"/>
        </w:rPr>
        <w:t>т</w:t>
      </w:r>
      <w:r w:rsidR="009C2149" w:rsidRPr="00A10FA1">
        <w:rPr>
          <w:rFonts w:eastAsiaTheme="minorHAnsi"/>
          <w:color w:val="000000" w:themeColor="text1"/>
          <w:lang w:eastAsia="en-US"/>
        </w:rPr>
        <w:t>ственности (в частности, не должна уплачивать неустойку л</w:t>
      </w:r>
      <w:r w:rsidR="009C2149" w:rsidRPr="00A10FA1">
        <w:rPr>
          <w:rFonts w:eastAsiaTheme="minorHAnsi"/>
          <w:color w:val="000000" w:themeColor="text1"/>
          <w:lang w:eastAsia="en-US"/>
        </w:rPr>
        <w:t>и</w:t>
      </w:r>
      <w:r w:rsidR="009C2149" w:rsidRPr="00A10FA1">
        <w:rPr>
          <w:rFonts w:eastAsiaTheme="minorHAnsi"/>
          <w:color w:val="000000" w:themeColor="text1"/>
          <w:lang w:eastAsia="en-US"/>
        </w:rPr>
        <w:t xml:space="preserve">бо возмещать убытки), если докажет, что невозможность </w:t>
      </w:r>
      <w:r w:rsidR="009C2149" w:rsidRPr="00A10FA1">
        <w:rPr>
          <w:rFonts w:eastAsiaTheme="minorHAnsi"/>
          <w:color w:val="000000" w:themeColor="text1"/>
          <w:lang w:eastAsia="en-US"/>
        </w:rPr>
        <w:lastRenderedPageBreak/>
        <w:t>надлежащего исполнения наступила в результате обстоятел</w:t>
      </w:r>
      <w:r w:rsidR="009C2149" w:rsidRPr="00A10FA1">
        <w:rPr>
          <w:rFonts w:eastAsiaTheme="minorHAnsi"/>
          <w:color w:val="000000" w:themeColor="text1"/>
          <w:lang w:eastAsia="en-US"/>
        </w:rPr>
        <w:t>ь</w:t>
      </w:r>
      <w:r w:rsidR="009C2149" w:rsidRPr="00A10FA1">
        <w:rPr>
          <w:rFonts w:eastAsiaTheme="minorHAnsi"/>
          <w:color w:val="000000" w:themeColor="text1"/>
          <w:lang w:eastAsia="en-US"/>
        </w:rPr>
        <w:t>ств непреодолимой силы. Условие об освобождении от отве</w:t>
      </w:r>
      <w:r w:rsidR="009C2149" w:rsidRPr="00A10FA1">
        <w:rPr>
          <w:rFonts w:eastAsiaTheme="minorHAnsi"/>
          <w:color w:val="000000" w:themeColor="text1"/>
          <w:lang w:eastAsia="en-US"/>
        </w:rPr>
        <w:t>т</w:t>
      </w:r>
      <w:r w:rsidR="009C2149" w:rsidRPr="00A10FA1">
        <w:rPr>
          <w:rFonts w:eastAsiaTheme="minorHAnsi"/>
          <w:color w:val="000000" w:themeColor="text1"/>
          <w:lang w:eastAsia="en-US"/>
        </w:rPr>
        <w:t>ственности в связи с такими обстоятельствами может быть включено в договор. Его также называют условием о форс-мажоре. Стороны вправе указать перечень обстоятельств непреодолимой силы.</w:t>
      </w:r>
      <w:r w:rsidR="00A10FA1" w:rsidRPr="00A10FA1">
        <w:rPr>
          <w:rFonts w:eastAsiaTheme="minorHAnsi"/>
          <w:color w:val="000000" w:themeColor="text1"/>
          <w:lang w:eastAsia="en-US"/>
        </w:rPr>
        <w:t xml:space="preserve"> При определении перечня обстоятел</w:t>
      </w:r>
      <w:r w:rsidR="00A10FA1" w:rsidRPr="00A10FA1">
        <w:rPr>
          <w:rFonts w:eastAsiaTheme="minorHAnsi"/>
          <w:color w:val="000000" w:themeColor="text1"/>
          <w:lang w:eastAsia="en-US"/>
        </w:rPr>
        <w:t>ь</w:t>
      </w:r>
      <w:r w:rsidR="00A10FA1" w:rsidRPr="00A10FA1">
        <w:rPr>
          <w:rFonts w:eastAsiaTheme="minorHAnsi"/>
          <w:color w:val="000000" w:themeColor="text1"/>
          <w:lang w:eastAsia="en-US"/>
        </w:rPr>
        <w:t xml:space="preserve">ств непреодолимой силы, а также при доказывании факта их наступления сторонам </w:t>
      </w:r>
      <w:r w:rsidR="00433883">
        <w:rPr>
          <w:rFonts w:eastAsiaTheme="minorHAnsi"/>
          <w:color w:val="000000" w:themeColor="text1"/>
          <w:lang w:eastAsia="en-US"/>
        </w:rPr>
        <w:t>представляется необходимым</w:t>
      </w:r>
      <w:r w:rsidR="00A10FA1" w:rsidRPr="00A10FA1">
        <w:rPr>
          <w:rFonts w:eastAsiaTheme="minorHAnsi"/>
          <w:color w:val="000000" w:themeColor="text1"/>
          <w:lang w:eastAsia="en-US"/>
        </w:rPr>
        <w:t xml:space="preserve"> учит</w:t>
      </w:r>
      <w:r w:rsidR="00A10FA1" w:rsidRPr="00A10FA1">
        <w:rPr>
          <w:rFonts w:eastAsiaTheme="minorHAnsi"/>
          <w:color w:val="000000" w:themeColor="text1"/>
          <w:lang w:eastAsia="en-US"/>
        </w:rPr>
        <w:t>ы</w:t>
      </w:r>
      <w:r w:rsidR="00A10FA1" w:rsidRPr="00A10FA1">
        <w:rPr>
          <w:rFonts w:eastAsiaTheme="minorHAnsi"/>
          <w:color w:val="000000" w:themeColor="text1"/>
          <w:lang w:eastAsia="en-US"/>
        </w:rPr>
        <w:t xml:space="preserve">вать подход, сформулированный в </w:t>
      </w:r>
      <w:hyperlink r:id="rId75" w:history="1">
        <w:r w:rsidR="00A10FA1" w:rsidRPr="00A10FA1">
          <w:rPr>
            <w:rFonts w:eastAsiaTheme="minorHAnsi"/>
            <w:color w:val="000000" w:themeColor="text1"/>
            <w:lang w:eastAsia="en-US"/>
          </w:rPr>
          <w:t>Постановлении</w:t>
        </w:r>
      </w:hyperlink>
      <w:r w:rsidR="00A10FA1" w:rsidRPr="00A10FA1">
        <w:rPr>
          <w:rFonts w:eastAsiaTheme="minorHAnsi"/>
          <w:color w:val="000000" w:themeColor="text1"/>
          <w:lang w:eastAsia="en-US"/>
        </w:rPr>
        <w:t xml:space="preserve"> Президи</w:t>
      </w:r>
      <w:r w:rsidR="00A10FA1" w:rsidRPr="00A10FA1">
        <w:rPr>
          <w:rFonts w:eastAsiaTheme="minorHAnsi"/>
          <w:color w:val="000000" w:themeColor="text1"/>
          <w:lang w:eastAsia="en-US"/>
        </w:rPr>
        <w:t>у</w:t>
      </w:r>
      <w:r w:rsidR="00A10FA1" w:rsidRPr="00A10FA1">
        <w:rPr>
          <w:rFonts w:eastAsiaTheme="minorHAnsi"/>
          <w:color w:val="000000" w:themeColor="text1"/>
          <w:lang w:eastAsia="en-US"/>
        </w:rPr>
        <w:t>ма ВАС РФ от 21.06.2012 № 3352/12</w:t>
      </w:r>
      <w:r w:rsidR="00A10FA1" w:rsidRPr="00A10FA1">
        <w:rPr>
          <w:rStyle w:val="afd"/>
          <w:rFonts w:eastAsiaTheme="minorHAnsi"/>
          <w:color w:val="000000" w:themeColor="text1"/>
          <w:lang w:eastAsia="en-US"/>
        </w:rPr>
        <w:footnoteReference w:id="90"/>
      </w:r>
      <w:r w:rsidR="00A10FA1" w:rsidRPr="00A10FA1">
        <w:rPr>
          <w:rFonts w:eastAsiaTheme="minorHAnsi"/>
          <w:color w:val="000000" w:themeColor="text1"/>
          <w:lang w:eastAsia="en-US"/>
        </w:rPr>
        <w:t>. Юридическая квал</w:t>
      </w:r>
      <w:r w:rsidR="00A10FA1" w:rsidRPr="00A10FA1">
        <w:rPr>
          <w:rFonts w:eastAsiaTheme="minorHAnsi"/>
          <w:color w:val="000000" w:themeColor="text1"/>
          <w:lang w:eastAsia="en-US"/>
        </w:rPr>
        <w:t>и</w:t>
      </w:r>
      <w:r w:rsidR="00A10FA1" w:rsidRPr="00A10FA1">
        <w:rPr>
          <w:rFonts w:eastAsiaTheme="minorHAnsi"/>
          <w:color w:val="000000" w:themeColor="text1"/>
          <w:lang w:eastAsia="en-US"/>
        </w:rPr>
        <w:t>фикация обстоятельства как непреодолимой силы возможна только при одновременном наличии существенных характ</w:t>
      </w:r>
      <w:r w:rsidR="00A10FA1" w:rsidRPr="00A10FA1">
        <w:rPr>
          <w:rFonts w:eastAsiaTheme="minorHAnsi"/>
          <w:color w:val="000000" w:themeColor="text1"/>
          <w:lang w:eastAsia="en-US"/>
        </w:rPr>
        <w:t>е</w:t>
      </w:r>
      <w:r w:rsidR="00A10FA1" w:rsidRPr="00A10FA1">
        <w:rPr>
          <w:rFonts w:eastAsiaTheme="minorHAnsi"/>
          <w:color w:val="000000" w:themeColor="text1"/>
          <w:lang w:eastAsia="en-US"/>
        </w:rPr>
        <w:t>ристик: чрезвычайности и непредотвратимости. При этом под чрезвычайностью понимается искл</w:t>
      </w:r>
      <w:r w:rsidR="00A10FA1">
        <w:rPr>
          <w:rFonts w:eastAsiaTheme="minorHAnsi"/>
          <w:color w:val="000000" w:themeColor="text1"/>
          <w:lang w:eastAsia="en-US"/>
        </w:rPr>
        <w:t>ючительность, выход за пределы «</w:t>
      </w:r>
      <w:r w:rsidR="00A10FA1" w:rsidRPr="00A10FA1">
        <w:rPr>
          <w:rFonts w:eastAsiaTheme="minorHAnsi"/>
          <w:color w:val="000000" w:themeColor="text1"/>
          <w:lang w:eastAsia="en-US"/>
        </w:rPr>
        <w:t>нормального</w:t>
      </w:r>
      <w:r w:rsidR="00A10FA1">
        <w:rPr>
          <w:rFonts w:eastAsiaTheme="minorHAnsi"/>
          <w:color w:val="000000" w:themeColor="text1"/>
          <w:lang w:eastAsia="en-US"/>
        </w:rPr>
        <w:t>»</w:t>
      </w:r>
      <w:r w:rsidR="00A10FA1" w:rsidRPr="00A10FA1">
        <w:rPr>
          <w:rFonts w:eastAsiaTheme="minorHAnsi"/>
          <w:color w:val="000000" w:themeColor="text1"/>
          <w:lang w:eastAsia="en-US"/>
        </w:rPr>
        <w:t>, обыденного, необычайность для тех или иных жизненных условий, что не относится к жизненному риску и не может быть учтено ни при каких обстоятельствах</w:t>
      </w:r>
      <w:r w:rsidR="00A10FA1">
        <w:rPr>
          <w:rFonts w:eastAsiaTheme="minorHAnsi"/>
          <w:color w:val="000000" w:themeColor="text1"/>
          <w:lang w:eastAsia="en-US"/>
        </w:rPr>
        <w:t xml:space="preserve">. </w:t>
      </w:r>
      <w:r w:rsidR="00A10FA1" w:rsidRPr="00FA2C63">
        <w:rPr>
          <w:rFonts w:eastAsiaTheme="minorHAnsi"/>
          <w:color w:val="000000" w:themeColor="text1"/>
          <w:lang w:eastAsia="en-US"/>
        </w:rPr>
        <w:t>В качестве одного из обстоятельств непреодолимой силы в договорах часто указывают установленные государством ограничения по ввозу или вывозу отдельных видов товаров. Обычно это условие включают поставщики, поскольку данное обстоятельство может прямо повлиять на исполнение их об</w:t>
      </w:r>
      <w:r w:rsidR="00A10FA1" w:rsidRPr="00FA2C63">
        <w:rPr>
          <w:rFonts w:eastAsiaTheme="minorHAnsi"/>
          <w:color w:val="000000" w:themeColor="text1"/>
          <w:lang w:eastAsia="en-US"/>
        </w:rPr>
        <w:t>я</w:t>
      </w:r>
      <w:r w:rsidR="00A10FA1" w:rsidRPr="00FA2C63">
        <w:rPr>
          <w:rFonts w:eastAsiaTheme="minorHAnsi"/>
          <w:color w:val="000000" w:themeColor="text1"/>
          <w:lang w:eastAsia="en-US"/>
        </w:rPr>
        <w:t>зательств по договору. На территории РФ ограничения вне</w:t>
      </w:r>
      <w:r w:rsidR="00A10FA1" w:rsidRPr="00FA2C63">
        <w:rPr>
          <w:rFonts w:eastAsiaTheme="minorHAnsi"/>
          <w:color w:val="000000" w:themeColor="text1"/>
          <w:lang w:eastAsia="en-US"/>
        </w:rPr>
        <w:t>ш</w:t>
      </w:r>
      <w:r w:rsidR="00A10FA1" w:rsidRPr="00FA2C63">
        <w:rPr>
          <w:rFonts w:eastAsiaTheme="minorHAnsi"/>
          <w:color w:val="000000" w:themeColor="text1"/>
          <w:lang w:eastAsia="en-US"/>
        </w:rPr>
        <w:t>ней торговли могут быть предусмотрены в соответствии с Ф</w:t>
      </w:r>
      <w:r w:rsidR="00A10FA1" w:rsidRPr="00FA2C63">
        <w:rPr>
          <w:rFonts w:eastAsiaTheme="minorHAnsi"/>
          <w:color w:val="000000" w:themeColor="text1"/>
          <w:lang w:eastAsia="en-US"/>
        </w:rPr>
        <w:t>е</w:t>
      </w:r>
      <w:r w:rsidR="00A10FA1" w:rsidRPr="00FA2C63">
        <w:rPr>
          <w:rFonts w:eastAsiaTheme="minorHAnsi"/>
          <w:color w:val="000000" w:themeColor="text1"/>
          <w:lang w:eastAsia="en-US"/>
        </w:rPr>
        <w:t xml:space="preserve">деральным законом от 08.12.2003 </w:t>
      </w:r>
      <w:r w:rsidR="00433883" w:rsidRPr="00FA2C63">
        <w:rPr>
          <w:rFonts w:eastAsiaTheme="minorHAnsi"/>
          <w:color w:val="000000" w:themeColor="text1"/>
          <w:lang w:eastAsia="en-US"/>
        </w:rPr>
        <w:t>№ 164-ФЗ «</w:t>
      </w:r>
      <w:r w:rsidR="00A10FA1" w:rsidRPr="00FA2C63">
        <w:rPr>
          <w:rFonts w:eastAsiaTheme="minorHAnsi"/>
          <w:color w:val="000000" w:themeColor="text1"/>
          <w:lang w:eastAsia="en-US"/>
        </w:rPr>
        <w:t>Об основах го</w:t>
      </w:r>
      <w:r w:rsidR="00A10FA1" w:rsidRPr="00FA2C63">
        <w:rPr>
          <w:rFonts w:eastAsiaTheme="minorHAnsi"/>
          <w:color w:val="000000" w:themeColor="text1"/>
          <w:lang w:eastAsia="en-US"/>
        </w:rPr>
        <w:t>с</w:t>
      </w:r>
      <w:r w:rsidR="00A10FA1" w:rsidRPr="00FA2C63">
        <w:rPr>
          <w:rFonts w:eastAsiaTheme="minorHAnsi"/>
          <w:color w:val="000000" w:themeColor="text1"/>
          <w:lang w:eastAsia="en-US"/>
        </w:rPr>
        <w:t>ударственного регулирования внешнеторговой деятельн</w:t>
      </w:r>
      <w:r w:rsidR="00A10FA1" w:rsidRPr="00FA2C63">
        <w:rPr>
          <w:rFonts w:eastAsiaTheme="minorHAnsi"/>
          <w:color w:val="000000" w:themeColor="text1"/>
          <w:lang w:eastAsia="en-US"/>
        </w:rPr>
        <w:t>о</w:t>
      </w:r>
      <w:r w:rsidR="00A10FA1" w:rsidRPr="00FA2C63">
        <w:rPr>
          <w:rFonts w:eastAsiaTheme="minorHAnsi"/>
          <w:color w:val="000000" w:themeColor="text1"/>
          <w:lang w:eastAsia="en-US"/>
        </w:rPr>
        <w:t>сти</w:t>
      </w:r>
      <w:r w:rsidR="00433883" w:rsidRPr="00FA2C63">
        <w:rPr>
          <w:rFonts w:eastAsiaTheme="minorHAnsi"/>
          <w:color w:val="000000" w:themeColor="text1"/>
          <w:lang w:eastAsia="en-US"/>
        </w:rPr>
        <w:t>»</w:t>
      </w:r>
      <w:r w:rsidR="00433883" w:rsidRPr="00FA2C63">
        <w:rPr>
          <w:rStyle w:val="afd"/>
          <w:rFonts w:eastAsiaTheme="minorHAnsi"/>
          <w:color w:val="000000" w:themeColor="text1"/>
          <w:lang w:eastAsia="en-US"/>
        </w:rPr>
        <w:footnoteReference w:id="91"/>
      </w:r>
      <w:r w:rsidR="00A10FA1" w:rsidRPr="00FA2C63">
        <w:rPr>
          <w:rFonts w:eastAsiaTheme="minorHAnsi"/>
          <w:color w:val="000000" w:themeColor="text1"/>
          <w:lang w:eastAsia="en-US"/>
        </w:rPr>
        <w:t>. Кроме того, запреты по ввозу товаров могут вводиться в качестве специальной экономической меры в целях безопа</w:t>
      </w:r>
      <w:r w:rsidR="00A10FA1" w:rsidRPr="00FA2C63">
        <w:rPr>
          <w:rFonts w:eastAsiaTheme="minorHAnsi"/>
          <w:color w:val="000000" w:themeColor="text1"/>
          <w:lang w:eastAsia="en-US"/>
        </w:rPr>
        <w:t>с</w:t>
      </w:r>
      <w:r w:rsidR="00A10FA1" w:rsidRPr="00FA2C63">
        <w:rPr>
          <w:rFonts w:eastAsiaTheme="minorHAnsi"/>
          <w:color w:val="000000" w:themeColor="text1"/>
          <w:lang w:eastAsia="en-US"/>
        </w:rPr>
        <w:t>ности и защиты национальных интересов согласно Федерал</w:t>
      </w:r>
      <w:r w:rsidR="00A10FA1" w:rsidRPr="00FA2C63">
        <w:rPr>
          <w:rFonts w:eastAsiaTheme="minorHAnsi"/>
          <w:color w:val="000000" w:themeColor="text1"/>
          <w:lang w:eastAsia="en-US"/>
        </w:rPr>
        <w:t>ь</w:t>
      </w:r>
      <w:r w:rsidR="00A10FA1" w:rsidRPr="00FA2C63">
        <w:rPr>
          <w:rFonts w:eastAsiaTheme="minorHAnsi"/>
          <w:color w:val="000000" w:themeColor="text1"/>
          <w:lang w:eastAsia="en-US"/>
        </w:rPr>
        <w:lastRenderedPageBreak/>
        <w:t xml:space="preserve">ным законам </w:t>
      </w:r>
      <w:r w:rsidR="00220E82" w:rsidRPr="00FA2C63">
        <w:rPr>
          <w:rFonts w:eastAsiaTheme="minorHAnsi"/>
          <w:color w:val="000000" w:themeColor="text1"/>
          <w:lang w:eastAsia="en-US"/>
        </w:rPr>
        <w:t>«О безопасности»</w:t>
      </w:r>
      <w:r w:rsidR="00220E82" w:rsidRPr="00FA2C63">
        <w:rPr>
          <w:rStyle w:val="afd"/>
          <w:rFonts w:eastAsiaTheme="minorHAnsi"/>
          <w:color w:val="000000" w:themeColor="text1"/>
          <w:lang w:eastAsia="en-US"/>
        </w:rPr>
        <w:footnoteReference w:id="92"/>
      </w:r>
      <w:r w:rsidR="00A10FA1" w:rsidRPr="00FA2C63">
        <w:rPr>
          <w:rFonts w:eastAsiaTheme="minorHAnsi"/>
          <w:color w:val="000000" w:themeColor="text1"/>
          <w:lang w:eastAsia="en-US"/>
        </w:rPr>
        <w:t xml:space="preserve"> и </w:t>
      </w:r>
      <w:r w:rsidR="00220E82" w:rsidRPr="00FA2C63">
        <w:rPr>
          <w:rFonts w:eastAsiaTheme="minorHAnsi"/>
          <w:color w:val="000000" w:themeColor="text1"/>
          <w:lang w:eastAsia="en-US"/>
        </w:rPr>
        <w:t>«</w:t>
      </w:r>
      <w:r w:rsidR="00A10FA1" w:rsidRPr="00FA2C63">
        <w:rPr>
          <w:rFonts w:eastAsiaTheme="minorHAnsi"/>
          <w:color w:val="000000" w:themeColor="text1"/>
          <w:lang w:eastAsia="en-US"/>
        </w:rPr>
        <w:t xml:space="preserve">О </w:t>
      </w:r>
      <w:r w:rsidR="00220E82" w:rsidRPr="00FA2C63">
        <w:rPr>
          <w:rFonts w:eastAsiaTheme="minorHAnsi"/>
          <w:color w:val="000000" w:themeColor="text1"/>
          <w:lang w:eastAsia="en-US"/>
        </w:rPr>
        <w:t>специальных эконом</w:t>
      </w:r>
      <w:r w:rsidR="00220E82" w:rsidRPr="00FA2C63">
        <w:rPr>
          <w:rFonts w:eastAsiaTheme="minorHAnsi"/>
          <w:color w:val="000000" w:themeColor="text1"/>
          <w:lang w:eastAsia="en-US"/>
        </w:rPr>
        <w:t>и</w:t>
      </w:r>
      <w:r w:rsidR="00220E82" w:rsidRPr="00FA2C63">
        <w:rPr>
          <w:rFonts w:eastAsiaTheme="minorHAnsi"/>
          <w:color w:val="000000" w:themeColor="text1"/>
          <w:lang w:eastAsia="en-US"/>
        </w:rPr>
        <w:t>ческих мерах»</w:t>
      </w:r>
      <w:r w:rsidR="00220E82" w:rsidRPr="00FA2C63">
        <w:rPr>
          <w:rStyle w:val="afd"/>
          <w:rFonts w:eastAsiaTheme="minorHAnsi"/>
          <w:color w:val="000000" w:themeColor="text1"/>
          <w:lang w:eastAsia="en-US"/>
        </w:rPr>
        <w:footnoteReference w:id="93"/>
      </w:r>
      <w:r w:rsidR="00A10FA1" w:rsidRPr="00FA2C63">
        <w:rPr>
          <w:rFonts w:eastAsiaTheme="minorHAnsi"/>
          <w:color w:val="000000" w:themeColor="text1"/>
          <w:lang w:eastAsia="en-US"/>
        </w:rPr>
        <w:t>.</w:t>
      </w:r>
      <w:r w:rsidR="00220E82" w:rsidRPr="00FA2C63">
        <w:rPr>
          <w:rFonts w:eastAsiaTheme="minorHAnsi"/>
          <w:color w:val="000000" w:themeColor="text1"/>
          <w:lang w:eastAsia="en-US"/>
        </w:rPr>
        <w:t xml:space="preserve"> Нап</w:t>
      </w:r>
      <w:r w:rsidR="00A10FA1" w:rsidRPr="00FA2C63">
        <w:rPr>
          <w:rFonts w:eastAsiaTheme="minorHAnsi"/>
          <w:color w:val="000000" w:themeColor="text1"/>
          <w:lang w:eastAsia="en-US"/>
        </w:rPr>
        <w:t>ример</w:t>
      </w:r>
      <w:r w:rsidR="00220E82" w:rsidRPr="00FA2C63">
        <w:rPr>
          <w:rFonts w:eastAsiaTheme="minorHAnsi"/>
          <w:color w:val="000000" w:themeColor="text1"/>
          <w:lang w:eastAsia="en-US"/>
        </w:rPr>
        <w:t>, как</w:t>
      </w:r>
      <w:r w:rsidR="00A10FA1" w:rsidRPr="00FA2C63">
        <w:rPr>
          <w:rFonts w:eastAsiaTheme="minorHAnsi"/>
          <w:color w:val="000000" w:themeColor="text1"/>
          <w:lang w:eastAsia="en-US"/>
        </w:rPr>
        <w:t xml:space="preserve"> специальн</w:t>
      </w:r>
      <w:r w:rsidR="00220E82" w:rsidRPr="00FA2C63">
        <w:rPr>
          <w:rFonts w:eastAsiaTheme="minorHAnsi"/>
          <w:color w:val="000000" w:themeColor="text1"/>
          <w:lang w:eastAsia="en-US"/>
        </w:rPr>
        <w:t>ую</w:t>
      </w:r>
      <w:r w:rsidR="00A10FA1" w:rsidRPr="00FA2C63">
        <w:rPr>
          <w:rFonts w:eastAsiaTheme="minorHAnsi"/>
          <w:color w:val="000000" w:themeColor="text1"/>
          <w:lang w:eastAsia="en-US"/>
        </w:rPr>
        <w:t xml:space="preserve"> экономическ</w:t>
      </w:r>
      <w:r w:rsidR="00220E82" w:rsidRPr="00FA2C63">
        <w:rPr>
          <w:rFonts w:eastAsiaTheme="minorHAnsi"/>
          <w:color w:val="000000" w:themeColor="text1"/>
          <w:lang w:eastAsia="en-US"/>
        </w:rPr>
        <w:t>ую</w:t>
      </w:r>
      <w:r w:rsidR="00A10FA1" w:rsidRPr="00FA2C63">
        <w:rPr>
          <w:rFonts w:eastAsiaTheme="minorHAnsi"/>
          <w:color w:val="000000" w:themeColor="text1"/>
          <w:lang w:eastAsia="en-US"/>
        </w:rPr>
        <w:t xml:space="preserve"> мер</w:t>
      </w:r>
      <w:r w:rsidR="00220E82" w:rsidRPr="00FA2C63">
        <w:rPr>
          <w:rFonts w:eastAsiaTheme="minorHAnsi"/>
          <w:color w:val="000000" w:themeColor="text1"/>
          <w:lang w:eastAsia="en-US"/>
        </w:rPr>
        <w:t>у</w:t>
      </w:r>
      <w:r w:rsidR="00A10FA1" w:rsidRPr="00FA2C63">
        <w:rPr>
          <w:rFonts w:eastAsiaTheme="minorHAnsi"/>
          <w:color w:val="000000" w:themeColor="text1"/>
          <w:lang w:eastAsia="en-US"/>
        </w:rPr>
        <w:t xml:space="preserve"> </w:t>
      </w:r>
      <w:r w:rsidR="00220E82" w:rsidRPr="00FA2C63">
        <w:rPr>
          <w:rFonts w:eastAsiaTheme="minorHAnsi"/>
          <w:color w:val="000000" w:themeColor="text1"/>
          <w:lang w:eastAsia="en-US"/>
        </w:rPr>
        <w:t xml:space="preserve">можно назвать </w:t>
      </w:r>
      <w:r w:rsidR="00A10FA1" w:rsidRPr="00FA2C63">
        <w:rPr>
          <w:rFonts w:eastAsiaTheme="minorHAnsi"/>
          <w:color w:val="000000" w:themeColor="text1"/>
          <w:lang w:eastAsia="en-US"/>
        </w:rPr>
        <w:t>запрет на ввоз в Российскую Федерацию сельскохозяйственной продукции, сырья и продовольствия определенных стран происхождения</w:t>
      </w:r>
      <w:r w:rsidR="00220E82" w:rsidRPr="00FA2C63">
        <w:rPr>
          <w:rStyle w:val="afd"/>
          <w:rFonts w:eastAsiaTheme="minorHAnsi"/>
          <w:color w:val="000000" w:themeColor="text1"/>
          <w:lang w:eastAsia="en-US"/>
        </w:rPr>
        <w:footnoteReference w:id="94"/>
      </w:r>
      <w:r w:rsidR="00FB37D7" w:rsidRPr="00FA2C63">
        <w:rPr>
          <w:rFonts w:eastAsiaTheme="minorHAnsi"/>
          <w:color w:val="000000" w:themeColor="text1"/>
          <w:lang w:eastAsia="en-US"/>
        </w:rPr>
        <w:t xml:space="preserve"> </w:t>
      </w:r>
      <w:r w:rsidR="00220E82" w:rsidRPr="00FA2C63">
        <w:rPr>
          <w:rFonts w:eastAsiaTheme="minorHAnsi"/>
          <w:color w:val="000000" w:themeColor="text1"/>
          <w:lang w:eastAsia="en-US"/>
        </w:rPr>
        <w:t>Указанный</w:t>
      </w:r>
      <w:r w:rsidR="00A10FA1" w:rsidRPr="00FA2C63">
        <w:rPr>
          <w:rFonts w:eastAsiaTheme="minorHAnsi"/>
          <w:color w:val="000000" w:themeColor="text1"/>
          <w:lang w:eastAsia="en-US"/>
        </w:rPr>
        <w:t xml:space="preserve"> запрет м</w:t>
      </w:r>
      <w:r w:rsidR="00A10FA1" w:rsidRPr="00FA2C63">
        <w:rPr>
          <w:rFonts w:eastAsiaTheme="minorHAnsi"/>
          <w:color w:val="000000" w:themeColor="text1"/>
          <w:lang w:eastAsia="en-US"/>
        </w:rPr>
        <w:t>о</w:t>
      </w:r>
      <w:r w:rsidR="00A10FA1" w:rsidRPr="00FA2C63">
        <w:rPr>
          <w:rFonts w:eastAsiaTheme="minorHAnsi"/>
          <w:color w:val="000000" w:themeColor="text1"/>
          <w:lang w:eastAsia="en-US"/>
        </w:rPr>
        <w:t>жет стать причиной невозможности исполнить обязательства по передаче товара как для поставщика по внешне</w:t>
      </w:r>
      <w:r w:rsidR="00220E82" w:rsidRPr="00FA2C63">
        <w:rPr>
          <w:rFonts w:eastAsiaTheme="minorHAnsi"/>
          <w:color w:val="000000" w:themeColor="text1"/>
          <w:lang w:eastAsia="en-US"/>
        </w:rPr>
        <w:t>экономич</w:t>
      </w:r>
      <w:r w:rsidR="00220E82" w:rsidRPr="00FA2C63">
        <w:rPr>
          <w:rFonts w:eastAsiaTheme="minorHAnsi"/>
          <w:color w:val="000000" w:themeColor="text1"/>
          <w:lang w:eastAsia="en-US"/>
        </w:rPr>
        <w:t>е</w:t>
      </w:r>
      <w:r w:rsidR="00220E82" w:rsidRPr="00FA2C63">
        <w:rPr>
          <w:rFonts w:eastAsiaTheme="minorHAnsi"/>
          <w:color w:val="000000" w:themeColor="text1"/>
          <w:lang w:eastAsia="en-US"/>
        </w:rPr>
        <w:t>ско</w:t>
      </w:r>
      <w:r w:rsidR="00A10FA1" w:rsidRPr="00FA2C63">
        <w:rPr>
          <w:rFonts w:eastAsiaTheme="minorHAnsi"/>
          <w:color w:val="000000" w:themeColor="text1"/>
          <w:lang w:eastAsia="en-US"/>
        </w:rPr>
        <w:t xml:space="preserve">му </w:t>
      </w:r>
      <w:r w:rsidR="00220E82" w:rsidRPr="00FA2C63">
        <w:rPr>
          <w:rFonts w:eastAsiaTheme="minorHAnsi"/>
          <w:color w:val="000000" w:themeColor="text1"/>
          <w:lang w:eastAsia="en-US"/>
        </w:rPr>
        <w:t>договор</w:t>
      </w:r>
      <w:r w:rsidR="00A10FA1" w:rsidRPr="00FA2C63">
        <w:rPr>
          <w:rFonts w:eastAsiaTheme="minorHAnsi"/>
          <w:color w:val="000000" w:themeColor="text1"/>
          <w:lang w:eastAsia="en-US"/>
        </w:rPr>
        <w:t>у, так и для поставщика, закупившего товары за пределами РФ с целью перепродажи внутри страны (напр</w:t>
      </w:r>
      <w:r w:rsidR="00A10FA1" w:rsidRPr="00FA2C63">
        <w:rPr>
          <w:rFonts w:eastAsiaTheme="minorHAnsi"/>
          <w:color w:val="000000" w:themeColor="text1"/>
          <w:lang w:eastAsia="en-US"/>
        </w:rPr>
        <w:t>и</w:t>
      </w:r>
      <w:r w:rsidR="00A10FA1" w:rsidRPr="00FA2C63">
        <w:rPr>
          <w:rFonts w:eastAsiaTheme="minorHAnsi"/>
          <w:color w:val="000000" w:themeColor="text1"/>
          <w:lang w:eastAsia="en-US"/>
        </w:rPr>
        <w:t>мер, оптовой продажи в торговые сети). Вопрос привлечения к ответственности в этом случае может быть решен по-разному в зависимости от вида сделки.</w:t>
      </w:r>
    </w:p>
    <w:p w:rsidR="00A10FA1" w:rsidRPr="00FA2C63" w:rsidRDefault="00FB37D7" w:rsidP="00A10FA1">
      <w:pPr>
        <w:autoSpaceDE w:val="0"/>
        <w:autoSpaceDN w:val="0"/>
        <w:adjustRightInd w:val="0"/>
        <w:ind w:firstLine="540"/>
        <w:rPr>
          <w:rFonts w:eastAsiaTheme="minorHAnsi"/>
          <w:color w:val="000000" w:themeColor="text1"/>
          <w:lang w:eastAsia="en-US"/>
        </w:rPr>
      </w:pPr>
      <w:r w:rsidRPr="00FA2C63">
        <w:rPr>
          <w:rFonts w:eastAsiaTheme="minorHAnsi"/>
          <w:color w:val="000000" w:themeColor="text1"/>
          <w:lang w:eastAsia="en-US"/>
        </w:rPr>
        <w:t>В Положении о порядке свидетельствования Торгово-промышленной палатой Российской Федерации обстоятельств непреодолимой силы предусмотрено</w:t>
      </w:r>
      <w:r w:rsidRPr="00FA2C63">
        <w:rPr>
          <w:color w:val="000000" w:themeColor="text1"/>
        </w:rPr>
        <w:t>, что п</w:t>
      </w:r>
      <w:r w:rsidR="00A10FA1" w:rsidRPr="00FA2C63">
        <w:rPr>
          <w:rFonts w:eastAsiaTheme="minorHAnsi"/>
          <w:color w:val="000000" w:themeColor="text1"/>
          <w:lang w:eastAsia="en-US"/>
        </w:rPr>
        <w:t xml:space="preserve">ри исполнении </w:t>
      </w:r>
      <w:r w:rsidR="00A10FA1" w:rsidRPr="00FA2C63">
        <w:rPr>
          <w:rFonts w:eastAsiaTheme="minorHAnsi"/>
          <w:bCs/>
          <w:color w:val="000000" w:themeColor="text1"/>
          <w:lang w:eastAsia="en-US"/>
        </w:rPr>
        <w:t>внешне</w:t>
      </w:r>
      <w:r w:rsidR="00433883" w:rsidRPr="00FA2C63">
        <w:rPr>
          <w:rFonts w:eastAsiaTheme="minorHAnsi"/>
          <w:bCs/>
          <w:color w:val="000000" w:themeColor="text1"/>
          <w:lang w:eastAsia="en-US"/>
        </w:rPr>
        <w:t>экономических договоров</w:t>
      </w:r>
      <w:r w:rsidR="00A10FA1" w:rsidRPr="00FA2C63">
        <w:rPr>
          <w:rFonts w:eastAsiaTheme="minorHAnsi"/>
          <w:color w:val="000000" w:themeColor="text1"/>
          <w:lang w:eastAsia="en-US"/>
        </w:rPr>
        <w:t xml:space="preserve"> запретительные меры гос</w:t>
      </w:r>
      <w:r w:rsidR="00A10FA1" w:rsidRPr="00FA2C63">
        <w:rPr>
          <w:rFonts w:eastAsiaTheme="minorHAnsi"/>
          <w:color w:val="000000" w:themeColor="text1"/>
          <w:lang w:eastAsia="en-US"/>
        </w:rPr>
        <w:t>у</w:t>
      </w:r>
      <w:r w:rsidR="00A10FA1" w:rsidRPr="00FA2C63">
        <w:rPr>
          <w:rFonts w:eastAsiaTheme="minorHAnsi"/>
          <w:color w:val="000000" w:themeColor="text1"/>
          <w:lang w:eastAsia="en-US"/>
        </w:rPr>
        <w:t>дарств, запрет торговых операций вследствие принятия ме</w:t>
      </w:r>
      <w:r w:rsidR="00A10FA1" w:rsidRPr="00FA2C63">
        <w:rPr>
          <w:rFonts w:eastAsiaTheme="minorHAnsi"/>
          <w:color w:val="000000" w:themeColor="text1"/>
          <w:lang w:eastAsia="en-US"/>
        </w:rPr>
        <w:t>ж</w:t>
      </w:r>
      <w:r w:rsidR="00A10FA1" w:rsidRPr="00FA2C63">
        <w:rPr>
          <w:rFonts w:eastAsiaTheme="minorHAnsi"/>
          <w:color w:val="000000" w:themeColor="text1"/>
          <w:lang w:eastAsia="en-US"/>
        </w:rPr>
        <w:t>дународных санкций признаются обстоятельствами непреод</w:t>
      </w:r>
      <w:r w:rsidR="00A10FA1" w:rsidRPr="00FA2C63">
        <w:rPr>
          <w:rFonts w:eastAsiaTheme="minorHAnsi"/>
          <w:color w:val="000000" w:themeColor="text1"/>
          <w:lang w:eastAsia="en-US"/>
        </w:rPr>
        <w:t>о</w:t>
      </w:r>
      <w:r w:rsidR="00A10FA1" w:rsidRPr="00FA2C63">
        <w:rPr>
          <w:rFonts w:eastAsiaTheme="minorHAnsi"/>
          <w:color w:val="000000" w:themeColor="text1"/>
          <w:lang w:eastAsia="en-US"/>
        </w:rPr>
        <w:t>лимой силы, освобождающими сторону от ответственности</w:t>
      </w:r>
      <w:r w:rsidRPr="00FA2C63">
        <w:rPr>
          <w:rStyle w:val="afd"/>
          <w:rFonts w:eastAsiaTheme="minorHAnsi"/>
          <w:color w:val="000000" w:themeColor="text1"/>
          <w:lang w:eastAsia="en-US"/>
        </w:rPr>
        <w:footnoteReference w:id="95"/>
      </w:r>
      <w:r w:rsidR="00A10FA1" w:rsidRPr="00FA2C63">
        <w:rPr>
          <w:rFonts w:eastAsiaTheme="minorHAnsi"/>
          <w:color w:val="000000" w:themeColor="text1"/>
          <w:lang w:eastAsia="en-US"/>
        </w:rPr>
        <w:t xml:space="preserve">. </w:t>
      </w:r>
      <w:r w:rsidR="00D60F2F">
        <w:rPr>
          <w:rFonts w:eastAsiaTheme="minorHAnsi"/>
          <w:color w:val="000000" w:themeColor="text1"/>
          <w:lang w:eastAsia="en-US"/>
        </w:rPr>
        <w:t>Об о</w:t>
      </w:r>
      <w:r w:rsidR="00A10FA1" w:rsidRPr="00FA2C63">
        <w:rPr>
          <w:rFonts w:eastAsiaTheme="minorHAnsi"/>
          <w:color w:val="000000" w:themeColor="text1"/>
          <w:lang w:eastAsia="en-US"/>
        </w:rPr>
        <w:t>бстоятельства</w:t>
      </w:r>
      <w:r w:rsidR="00D60F2F">
        <w:rPr>
          <w:rFonts w:eastAsiaTheme="minorHAnsi"/>
          <w:color w:val="000000" w:themeColor="text1"/>
          <w:lang w:eastAsia="en-US"/>
        </w:rPr>
        <w:t>х</w:t>
      </w:r>
      <w:r w:rsidR="00A10FA1" w:rsidRPr="00FA2C63">
        <w:rPr>
          <w:rFonts w:eastAsiaTheme="minorHAnsi"/>
          <w:color w:val="000000" w:themeColor="text1"/>
          <w:lang w:eastAsia="en-US"/>
        </w:rPr>
        <w:t xml:space="preserve"> форс-мажора в соответствии с условиями внешнеторговых сделок и международных договоров Росси</w:t>
      </w:r>
      <w:r w:rsidR="00A10FA1" w:rsidRPr="00FA2C63">
        <w:rPr>
          <w:rFonts w:eastAsiaTheme="minorHAnsi"/>
          <w:color w:val="000000" w:themeColor="text1"/>
          <w:lang w:eastAsia="en-US"/>
        </w:rPr>
        <w:t>й</w:t>
      </w:r>
      <w:r w:rsidR="00A10FA1" w:rsidRPr="00FA2C63">
        <w:rPr>
          <w:rFonts w:eastAsiaTheme="minorHAnsi"/>
          <w:color w:val="000000" w:themeColor="text1"/>
          <w:lang w:eastAsia="en-US"/>
        </w:rPr>
        <w:t xml:space="preserve">ской Федерации свидетельствует </w:t>
      </w:r>
      <w:r w:rsidR="00D60F2F">
        <w:rPr>
          <w:rFonts w:eastAsiaTheme="minorHAnsi"/>
          <w:color w:val="000000" w:themeColor="text1"/>
          <w:lang w:eastAsia="en-US"/>
        </w:rPr>
        <w:t>Торгово-промышленная п</w:t>
      </w:r>
      <w:r w:rsidR="00D60F2F">
        <w:rPr>
          <w:rFonts w:eastAsiaTheme="minorHAnsi"/>
          <w:color w:val="000000" w:themeColor="text1"/>
          <w:lang w:eastAsia="en-US"/>
        </w:rPr>
        <w:t>а</w:t>
      </w:r>
      <w:r w:rsidR="00D60F2F">
        <w:rPr>
          <w:rFonts w:eastAsiaTheme="minorHAnsi"/>
          <w:color w:val="000000" w:themeColor="text1"/>
          <w:lang w:eastAsia="en-US"/>
        </w:rPr>
        <w:lastRenderedPageBreak/>
        <w:t xml:space="preserve">лата РФ в </w:t>
      </w:r>
      <w:hyperlink r:id="rId76" w:history="1">
        <w:r w:rsidR="00D60F2F">
          <w:rPr>
            <w:rFonts w:eastAsiaTheme="minorHAnsi"/>
            <w:color w:val="000000" w:themeColor="text1"/>
            <w:lang w:eastAsia="en-US"/>
          </w:rPr>
          <w:t>пп. «н»</w:t>
        </w:r>
        <w:r w:rsidR="00A10FA1" w:rsidRPr="00FA2C63">
          <w:rPr>
            <w:rFonts w:eastAsiaTheme="minorHAnsi"/>
            <w:color w:val="000000" w:themeColor="text1"/>
            <w:lang w:eastAsia="en-US"/>
          </w:rPr>
          <w:t xml:space="preserve"> п. 3 ст. 15</w:t>
        </w:r>
      </w:hyperlink>
      <w:r w:rsidR="00D60F2F">
        <w:rPr>
          <w:rFonts w:eastAsiaTheme="minorHAnsi"/>
          <w:color w:val="000000" w:themeColor="text1"/>
          <w:lang w:eastAsia="en-US"/>
        </w:rPr>
        <w:t xml:space="preserve"> Закона РФ «</w:t>
      </w:r>
      <w:r w:rsidR="00A10FA1" w:rsidRPr="00FA2C63">
        <w:rPr>
          <w:rFonts w:eastAsiaTheme="minorHAnsi"/>
          <w:color w:val="000000" w:themeColor="text1"/>
          <w:lang w:eastAsia="en-US"/>
        </w:rPr>
        <w:t>О торгово-промышленных</w:t>
      </w:r>
      <w:r w:rsidR="00D60F2F">
        <w:rPr>
          <w:rFonts w:eastAsiaTheme="minorHAnsi"/>
          <w:color w:val="000000" w:themeColor="text1"/>
          <w:lang w:eastAsia="en-US"/>
        </w:rPr>
        <w:t xml:space="preserve"> палатах в Российской Федерации»</w:t>
      </w:r>
      <w:r w:rsidR="00A10FA1" w:rsidRPr="00FA2C63">
        <w:rPr>
          <w:rFonts w:eastAsiaTheme="minorHAnsi"/>
          <w:color w:val="000000" w:themeColor="text1"/>
          <w:lang w:eastAsia="en-US"/>
        </w:rPr>
        <w:t>)</w:t>
      </w:r>
      <w:r w:rsidR="00D60F2F">
        <w:rPr>
          <w:rStyle w:val="afd"/>
          <w:rFonts w:eastAsiaTheme="minorHAnsi"/>
          <w:color w:val="000000" w:themeColor="text1"/>
          <w:lang w:eastAsia="en-US"/>
        </w:rPr>
        <w:footnoteReference w:id="96"/>
      </w:r>
      <w:r w:rsidR="00A10FA1" w:rsidRPr="00FA2C63">
        <w:rPr>
          <w:rFonts w:eastAsiaTheme="minorHAnsi"/>
          <w:color w:val="000000" w:themeColor="text1"/>
          <w:lang w:eastAsia="en-US"/>
        </w:rPr>
        <w:t>.</w:t>
      </w:r>
    </w:p>
    <w:p w:rsidR="00A764E0" w:rsidRDefault="00880C5A" w:rsidP="006A5109">
      <w:pPr>
        <w:autoSpaceDE w:val="0"/>
        <w:autoSpaceDN w:val="0"/>
        <w:adjustRightInd w:val="0"/>
        <w:ind w:firstLine="540"/>
        <w:rPr>
          <w:rFonts w:eastAsiaTheme="minorHAnsi"/>
          <w:lang w:eastAsia="en-US"/>
        </w:rPr>
      </w:pPr>
      <w:r w:rsidRPr="00880C5A">
        <w:rPr>
          <w:rFonts w:eastAsiaTheme="minorEastAsia"/>
          <w:b/>
        </w:rPr>
        <w:t>Международные расчеты за поставляемую сельскох</w:t>
      </w:r>
      <w:r w:rsidRPr="00880C5A">
        <w:rPr>
          <w:rFonts w:eastAsiaTheme="minorEastAsia"/>
          <w:b/>
        </w:rPr>
        <w:t>о</w:t>
      </w:r>
      <w:r w:rsidRPr="00880C5A">
        <w:rPr>
          <w:rFonts w:eastAsiaTheme="minorEastAsia"/>
          <w:b/>
        </w:rPr>
        <w:t>зяйственную продукцию.</w:t>
      </w:r>
      <w:r w:rsidR="00F02B96">
        <w:rPr>
          <w:rFonts w:eastAsiaTheme="minorEastAsia"/>
          <w:b/>
        </w:rPr>
        <w:t xml:space="preserve"> </w:t>
      </w:r>
      <w:r w:rsidR="006A5109" w:rsidRPr="00C042A8">
        <w:rPr>
          <w:rFonts w:eastAsiaTheme="minorEastAsia"/>
        </w:rPr>
        <w:t>Одним из</w:t>
      </w:r>
      <w:r w:rsidR="006A5109" w:rsidRPr="00C042A8">
        <w:rPr>
          <w:rFonts w:eastAsiaTheme="minorEastAsia"/>
          <w:b/>
        </w:rPr>
        <w:t xml:space="preserve"> </w:t>
      </w:r>
      <w:r w:rsidR="006A5109" w:rsidRPr="00C042A8">
        <w:rPr>
          <w:rFonts w:eastAsiaTheme="minorHAnsi"/>
          <w:lang w:eastAsia="en-US"/>
        </w:rPr>
        <w:t>признаков внешнеэк</w:t>
      </w:r>
      <w:r w:rsidR="006A5109" w:rsidRPr="00C042A8">
        <w:rPr>
          <w:rFonts w:eastAsiaTheme="minorHAnsi"/>
          <w:lang w:eastAsia="en-US"/>
        </w:rPr>
        <w:t>о</w:t>
      </w:r>
      <w:r w:rsidR="006A5109" w:rsidRPr="00C042A8">
        <w:rPr>
          <w:rFonts w:eastAsiaTheme="minorHAnsi"/>
          <w:lang w:eastAsia="en-US"/>
        </w:rPr>
        <w:t>номического договора является проведение расчетов преим</w:t>
      </w:r>
      <w:r w:rsidR="006A5109" w:rsidRPr="00C042A8">
        <w:rPr>
          <w:rFonts w:eastAsiaTheme="minorHAnsi"/>
          <w:lang w:eastAsia="en-US"/>
        </w:rPr>
        <w:t>у</w:t>
      </w:r>
      <w:r w:rsidR="006A5109" w:rsidRPr="00C042A8">
        <w:rPr>
          <w:rFonts w:eastAsiaTheme="minorHAnsi"/>
          <w:lang w:eastAsia="en-US"/>
        </w:rPr>
        <w:t>щественно в иностранной валюте (долл США, евро и некот</w:t>
      </w:r>
      <w:r w:rsidR="006A5109" w:rsidRPr="00C042A8">
        <w:rPr>
          <w:rFonts w:eastAsiaTheme="minorHAnsi"/>
          <w:lang w:eastAsia="en-US"/>
        </w:rPr>
        <w:t>о</w:t>
      </w:r>
      <w:r w:rsidR="006A5109" w:rsidRPr="00C042A8">
        <w:rPr>
          <w:rFonts w:eastAsiaTheme="minorHAnsi"/>
          <w:lang w:eastAsia="en-US"/>
        </w:rPr>
        <w:t xml:space="preserve">рых других инвалютах). </w:t>
      </w:r>
    </w:p>
    <w:p w:rsidR="006A5109" w:rsidRPr="00C042A8" w:rsidRDefault="00F02B96" w:rsidP="006A5109">
      <w:pPr>
        <w:autoSpaceDE w:val="0"/>
        <w:autoSpaceDN w:val="0"/>
        <w:adjustRightInd w:val="0"/>
        <w:ind w:firstLine="540"/>
        <w:rPr>
          <w:rFonts w:eastAsiaTheme="minorHAnsi"/>
          <w:lang w:eastAsia="en-US"/>
        </w:rPr>
      </w:pPr>
      <w:r w:rsidRPr="00C042A8">
        <w:rPr>
          <w:rFonts w:eastAsiaTheme="minorHAnsi"/>
          <w:lang w:eastAsia="en-US"/>
        </w:rPr>
        <w:t>Расчеты за поставки сельскохозяйственной техники и продукции других отраслей экономики осуществляются по договорным ценам. Возможны расчеты за поставки проду</w:t>
      </w:r>
      <w:r w:rsidRPr="00C042A8">
        <w:rPr>
          <w:rFonts w:eastAsiaTheme="minorHAnsi"/>
          <w:lang w:eastAsia="en-US"/>
        </w:rPr>
        <w:t>к</w:t>
      </w:r>
      <w:r w:rsidRPr="00C042A8">
        <w:rPr>
          <w:rFonts w:eastAsiaTheme="minorHAnsi"/>
          <w:lang w:eastAsia="en-US"/>
        </w:rPr>
        <w:t>ции в национальных валютах Сторон</w:t>
      </w:r>
      <w:r w:rsidRPr="00C042A8">
        <w:rPr>
          <w:rStyle w:val="afd"/>
          <w:rFonts w:eastAsiaTheme="minorHAnsi"/>
          <w:lang w:eastAsia="en-US"/>
        </w:rPr>
        <w:footnoteReference w:id="97"/>
      </w:r>
      <w:r w:rsidRPr="00C042A8">
        <w:rPr>
          <w:rFonts w:eastAsiaTheme="minorHAnsi"/>
          <w:lang w:eastAsia="en-US"/>
        </w:rPr>
        <w:t>.</w:t>
      </w:r>
      <w:r w:rsidR="006A5109" w:rsidRPr="00C042A8">
        <w:rPr>
          <w:rFonts w:eastAsiaTheme="minorHAnsi"/>
          <w:lang w:eastAsia="en-US"/>
        </w:rPr>
        <w:t xml:space="preserve"> Выполнением Пр</w:t>
      </w:r>
      <w:r w:rsidR="006A5109" w:rsidRPr="00C042A8">
        <w:rPr>
          <w:rFonts w:eastAsiaTheme="minorHAnsi"/>
          <w:lang w:eastAsia="en-US"/>
        </w:rPr>
        <w:t>о</w:t>
      </w:r>
      <w:r w:rsidR="006A5109" w:rsidRPr="00C042A8">
        <w:rPr>
          <w:rFonts w:eastAsiaTheme="minorHAnsi"/>
          <w:lang w:eastAsia="en-US"/>
        </w:rPr>
        <w:t xml:space="preserve">давцом своих обязательств по поставке </w:t>
      </w:r>
      <w:r w:rsidR="006A5109" w:rsidRPr="00C042A8">
        <w:rPr>
          <w:rFonts w:eastAsiaTheme="minorEastAsia"/>
        </w:rPr>
        <w:t>сельскохозяйственной продукции</w:t>
      </w:r>
      <w:r w:rsidR="006A5109" w:rsidRPr="00C042A8">
        <w:rPr>
          <w:rFonts w:eastAsiaTheme="minorHAnsi"/>
          <w:lang w:eastAsia="en-US"/>
        </w:rPr>
        <w:t xml:space="preserve"> платеж может осуществляться следующими сп</w:t>
      </w:r>
      <w:r w:rsidR="006A5109" w:rsidRPr="00C042A8">
        <w:rPr>
          <w:rFonts w:eastAsiaTheme="minorHAnsi"/>
          <w:lang w:eastAsia="en-US"/>
        </w:rPr>
        <w:t>о</w:t>
      </w:r>
      <w:r w:rsidR="006A5109" w:rsidRPr="00C042A8">
        <w:rPr>
          <w:rFonts w:eastAsiaTheme="minorHAnsi"/>
          <w:lang w:eastAsia="en-US"/>
        </w:rPr>
        <w:t>собами:</w:t>
      </w:r>
    </w:p>
    <w:p w:rsidR="006A5109" w:rsidRPr="00C042A8" w:rsidRDefault="006A5109" w:rsidP="006A5109">
      <w:pPr>
        <w:autoSpaceDE w:val="0"/>
        <w:autoSpaceDN w:val="0"/>
        <w:adjustRightInd w:val="0"/>
        <w:ind w:firstLine="540"/>
        <w:rPr>
          <w:rFonts w:eastAsiaTheme="minorHAnsi"/>
          <w:lang w:eastAsia="en-US"/>
        </w:rPr>
      </w:pPr>
      <w:r w:rsidRPr="00C042A8">
        <w:rPr>
          <w:rFonts w:eastAsiaTheme="minorHAnsi"/>
          <w:lang w:eastAsia="en-US"/>
        </w:rPr>
        <w:t xml:space="preserve">1) платеж </w:t>
      </w:r>
      <w:r w:rsidRPr="00C042A8">
        <w:rPr>
          <w:rFonts w:eastAsiaTheme="minorHAnsi"/>
          <w:bCs/>
          <w:lang w:eastAsia="en-US"/>
        </w:rPr>
        <w:t>немедленный (наличными)</w:t>
      </w:r>
      <w:r w:rsidRPr="00C042A8">
        <w:rPr>
          <w:rFonts w:eastAsiaTheme="minorHAnsi"/>
          <w:lang w:eastAsia="en-US"/>
        </w:rPr>
        <w:t>, т.</w:t>
      </w:r>
      <w:r w:rsidR="00A764E0">
        <w:rPr>
          <w:rFonts w:eastAsiaTheme="minorHAnsi"/>
          <w:lang w:eastAsia="en-US"/>
        </w:rPr>
        <w:t xml:space="preserve"> </w:t>
      </w:r>
      <w:r w:rsidRPr="00C042A8">
        <w:rPr>
          <w:rFonts w:eastAsiaTheme="minorHAnsi"/>
          <w:lang w:eastAsia="en-US"/>
        </w:rPr>
        <w:t>е. осуществля</w:t>
      </w:r>
      <w:r w:rsidRPr="00C042A8">
        <w:rPr>
          <w:rFonts w:eastAsiaTheme="minorHAnsi"/>
          <w:lang w:eastAsia="en-US"/>
        </w:rPr>
        <w:t>е</w:t>
      </w:r>
      <w:r w:rsidRPr="00C042A8">
        <w:rPr>
          <w:rFonts w:eastAsiaTheme="minorHAnsi"/>
          <w:lang w:eastAsia="en-US"/>
        </w:rPr>
        <w:t>мый Покупателем немедленно после выполнения Продавцом контрактных обязательств либо вскоре после этого с учетом существующей торговой практики (обычно в пределах меся</w:t>
      </w:r>
      <w:r w:rsidRPr="00C042A8">
        <w:rPr>
          <w:rFonts w:eastAsiaTheme="minorHAnsi"/>
          <w:lang w:eastAsia="en-US"/>
        </w:rPr>
        <w:t>ч</w:t>
      </w:r>
      <w:r w:rsidRPr="00C042A8">
        <w:rPr>
          <w:rFonts w:eastAsiaTheme="minorHAnsi"/>
          <w:lang w:eastAsia="en-US"/>
        </w:rPr>
        <w:t>ного срока);</w:t>
      </w:r>
    </w:p>
    <w:p w:rsidR="006A5109" w:rsidRPr="00C042A8" w:rsidRDefault="006A5109" w:rsidP="006A5109">
      <w:pPr>
        <w:autoSpaceDE w:val="0"/>
        <w:autoSpaceDN w:val="0"/>
        <w:adjustRightInd w:val="0"/>
        <w:ind w:firstLine="540"/>
        <w:rPr>
          <w:rFonts w:eastAsiaTheme="minorHAnsi"/>
          <w:lang w:eastAsia="en-US"/>
        </w:rPr>
      </w:pPr>
      <w:r w:rsidRPr="00C042A8">
        <w:rPr>
          <w:rFonts w:eastAsiaTheme="minorHAnsi"/>
          <w:lang w:eastAsia="en-US"/>
        </w:rPr>
        <w:t xml:space="preserve">2) предоставление </w:t>
      </w:r>
      <w:r w:rsidRPr="00C042A8">
        <w:rPr>
          <w:rFonts w:eastAsiaTheme="minorHAnsi"/>
          <w:bCs/>
          <w:lang w:eastAsia="en-US"/>
        </w:rPr>
        <w:t>рассрочки платежа</w:t>
      </w:r>
      <w:r w:rsidRPr="00C042A8">
        <w:rPr>
          <w:rFonts w:eastAsiaTheme="minorHAnsi"/>
          <w:lang w:eastAsia="en-US"/>
        </w:rPr>
        <w:t xml:space="preserve"> за поставленный товар, т.е. </w:t>
      </w:r>
      <w:r w:rsidRPr="00C042A8">
        <w:rPr>
          <w:rFonts w:eastAsiaTheme="minorHAnsi"/>
          <w:bCs/>
          <w:lang w:eastAsia="en-US"/>
        </w:rPr>
        <w:t>коммерческого (товарного) кредита</w:t>
      </w:r>
      <w:r w:rsidRPr="00C042A8">
        <w:rPr>
          <w:rFonts w:eastAsiaTheme="minorHAnsi"/>
          <w:lang w:eastAsia="en-US"/>
        </w:rPr>
        <w:t xml:space="preserve"> </w:t>
      </w:r>
      <w:r w:rsidR="00A764E0">
        <w:rPr>
          <w:rFonts w:eastAsiaTheme="minorHAnsi"/>
          <w:lang w:eastAsia="en-US"/>
        </w:rPr>
        <w:t>–</w:t>
      </w:r>
      <w:r w:rsidRPr="00C042A8">
        <w:rPr>
          <w:rFonts w:eastAsiaTheme="minorHAnsi"/>
          <w:lang w:eastAsia="en-US"/>
        </w:rPr>
        <w:t xml:space="preserve"> обычно кра</w:t>
      </w:r>
      <w:r w:rsidRPr="00C042A8">
        <w:rPr>
          <w:rFonts w:eastAsiaTheme="minorHAnsi"/>
          <w:lang w:eastAsia="en-US"/>
        </w:rPr>
        <w:t>т</w:t>
      </w:r>
      <w:r w:rsidRPr="00C042A8">
        <w:rPr>
          <w:rFonts w:eastAsiaTheme="minorHAnsi"/>
          <w:lang w:eastAsia="en-US"/>
        </w:rPr>
        <w:t xml:space="preserve">косрочного (до 1 </w:t>
      </w:r>
      <w:r w:rsidR="00A764E0">
        <w:rPr>
          <w:rFonts w:eastAsiaTheme="minorHAnsi"/>
          <w:lang w:eastAsia="en-US"/>
        </w:rPr>
        <w:t>года) либо среднесрочного (до 3–</w:t>
      </w:r>
      <w:r w:rsidRPr="00C042A8">
        <w:rPr>
          <w:rFonts w:eastAsiaTheme="minorHAnsi"/>
          <w:lang w:eastAsia="en-US"/>
        </w:rPr>
        <w:t>5 лет);</w:t>
      </w:r>
    </w:p>
    <w:p w:rsidR="00A764E0" w:rsidRDefault="006A5109" w:rsidP="006A5109">
      <w:pPr>
        <w:autoSpaceDE w:val="0"/>
        <w:autoSpaceDN w:val="0"/>
        <w:adjustRightInd w:val="0"/>
        <w:ind w:firstLine="540"/>
        <w:rPr>
          <w:rFonts w:eastAsiaTheme="minorHAnsi"/>
          <w:lang w:eastAsia="en-US"/>
        </w:rPr>
      </w:pPr>
      <w:r w:rsidRPr="007156DD">
        <w:rPr>
          <w:rFonts w:eastAsiaTheme="minorHAnsi"/>
          <w:lang w:eastAsia="en-US"/>
        </w:rPr>
        <w:t xml:space="preserve">3) платеж </w:t>
      </w:r>
      <w:r w:rsidRPr="007156DD">
        <w:rPr>
          <w:rFonts w:eastAsiaTheme="minorHAnsi"/>
          <w:bCs/>
          <w:lang w:eastAsia="en-US"/>
        </w:rPr>
        <w:t>авансом</w:t>
      </w:r>
      <w:r w:rsidRPr="007156DD">
        <w:rPr>
          <w:rFonts w:eastAsiaTheme="minorHAnsi"/>
          <w:lang w:eastAsia="en-US"/>
        </w:rPr>
        <w:t>, осуществляемый Покупателем до п</w:t>
      </w:r>
      <w:r w:rsidRPr="007156DD">
        <w:rPr>
          <w:rFonts w:eastAsiaTheme="minorHAnsi"/>
          <w:lang w:eastAsia="en-US"/>
        </w:rPr>
        <w:t>о</w:t>
      </w:r>
      <w:r w:rsidRPr="007156DD">
        <w:rPr>
          <w:rFonts w:eastAsiaTheme="minorHAnsi"/>
          <w:lang w:eastAsia="en-US"/>
        </w:rPr>
        <w:t>ставки товара (в нашей внутрихозяйственной практике</w:t>
      </w:r>
      <w:r w:rsidR="00C042A8" w:rsidRPr="007156DD">
        <w:rPr>
          <w:rFonts w:eastAsiaTheme="minorHAnsi"/>
          <w:lang w:eastAsia="en-US"/>
        </w:rPr>
        <w:t xml:space="preserve"> утве</w:t>
      </w:r>
      <w:r w:rsidR="00C042A8" w:rsidRPr="007156DD">
        <w:rPr>
          <w:rFonts w:eastAsiaTheme="minorHAnsi"/>
          <w:lang w:eastAsia="en-US"/>
        </w:rPr>
        <w:t>р</w:t>
      </w:r>
      <w:r w:rsidR="00C042A8" w:rsidRPr="007156DD">
        <w:rPr>
          <w:rFonts w:eastAsiaTheme="minorHAnsi"/>
          <w:lang w:eastAsia="en-US"/>
        </w:rPr>
        <w:t>дился термин «предоплата»</w:t>
      </w:r>
      <w:r w:rsidRPr="007156DD">
        <w:rPr>
          <w:rFonts w:eastAsiaTheme="minorHAnsi"/>
          <w:lang w:eastAsia="en-US"/>
        </w:rPr>
        <w:t>).</w:t>
      </w:r>
      <w:r w:rsidR="007156DD" w:rsidRPr="007156DD">
        <w:rPr>
          <w:rFonts w:eastAsiaTheme="minorHAnsi"/>
          <w:lang w:eastAsia="en-US"/>
        </w:rPr>
        <w:t xml:space="preserve"> Так, в контракте от 29</w:t>
      </w:r>
      <w:r w:rsidR="00A764E0">
        <w:rPr>
          <w:rFonts w:eastAsiaTheme="minorHAnsi"/>
          <w:lang w:eastAsia="en-US"/>
        </w:rPr>
        <w:t>.01.</w:t>
      </w:r>
      <w:r w:rsidR="007156DD" w:rsidRPr="007156DD">
        <w:rPr>
          <w:rFonts w:eastAsiaTheme="minorHAnsi"/>
          <w:lang w:eastAsia="en-US"/>
        </w:rPr>
        <w:t>2018</w:t>
      </w:r>
    </w:p>
    <w:p w:rsidR="006A5109" w:rsidRPr="007156DD" w:rsidRDefault="007156DD" w:rsidP="00A764E0">
      <w:pPr>
        <w:autoSpaceDE w:val="0"/>
        <w:autoSpaceDN w:val="0"/>
        <w:adjustRightInd w:val="0"/>
        <w:ind w:firstLine="0"/>
        <w:rPr>
          <w:rFonts w:eastAsiaTheme="minorHAnsi"/>
          <w:lang w:eastAsia="en-US"/>
        </w:rPr>
      </w:pPr>
      <w:r w:rsidRPr="007156DD">
        <w:rPr>
          <w:rFonts w:eastAsiaTheme="minorHAnsi"/>
          <w:lang w:eastAsia="en-US"/>
        </w:rPr>
        <w:t>№ 70204 на импорт сахара между продавцом «PA COL LTD» (Лондон) и одним из покупателей в г. Ульяновске предусма</w:t>
      </w:r>
      <w:r w:rsidRPr="007156DD">
        <w:rPr>
          <w:rFonts w:eastAsiaTheme="minorHAnsi"/>
          <w:lang w:eastAsia="en-US"/>
        </w:rPr>
        <w:t>т</w:t>
      </w:r>
      <w:r w:rsidRPr="007156DD">
        <w:rPr>
          <w:rFonts w:eastAsiaTheme="minorHAnsi"/>
          <w:lang w:eastAsia="en-US"/>
        </w:rPr>
        <w:t xml:space="preserve">ривалась полная предоплата стоимости товара и расходов, </w:t>
      </w:r>
      <w:r w:rsidRPr="007156DD">
        <w:rPr>
          <w:rFonts w:eastAsiaTheme="minorHAnsi"/>
          <w:lang w:eastAsia="en-US"/>
        </w:rPr>
        <w:lastRenderedPageBreak/>
        <w:t>связанных с перевозкой и таможенными платежами, в течение 30 дней после предъявления представителю покупателя надлежаще оформленных отгрузочных документов в Москве.</w:t>
      </w:r>
    </w:p>
    <w:p w:rsidR="006A5109" w:rsidRPr="00C042A8" w:rsidRDefault="006A5109" w:rsidP="006A5109">
      <w:pPr>
        <w:autoSpaceDE w:val="0"/>
        <w:autoSpaceDN w:val="0"/>
        <w:adjustRightInd w:val="0"/>
        <w:ind w:firstLine="540"/>
        <w:rPr>
          <w:rFonts w:eastAsiaTheme="minorHAnsi"/>
          <w:lang w:eastAsia="en-US"/>
        </w:rPr>
      </w:pPr>
      <w:r w:rsidRPr="00C042A8">
        <w:rPr>
          <w:rFonts w:eastAsiaTheme="minorHAnsi"/>
          <w:lang w:eastAsia="en-US"/>
        </w:rPr>
        <w:t>В мировой торговле широко распространено предоста</w:t>
      </w:r>
      <w:r w:rsidRPr="00C042A8">
        <w:rPr>
          <w:rFonts w:eastAsiaTheme="minorHAnsi"/>
          <w:lang w:eastAsia="en-US"/>
        </w:rPr>
        <w:t>в</w:t>
      </w:r>
      <w:r w:rsidRPr="00C042A8">
        <w:rPr>
          <w:rFonts w:eastAsiaTheme="minorHAnsi"/>
          <w:lang w:eastAsia="en-US"/>
        </w:rPr>
        <w:t>ление рассрочки платежа (товарного кредита). При таком сп</w:t>
      </w:r>
      <w:r w:rsidRPr="00C042A8">
        <w:rPr>
          <w:rFonts w:eastAsiaTheme="minorHAnsi"/>
          <w:lang w:eastAsia="en-US"/>
        </w:rPr>
        <w:t>о</w:t>
      </w:r>
      <w:r w:rsidRPr="00C042A8">
        <w:rPr>
          <w:rFonts w:eastAsiaTheme="minorHAnsi"/>
          <w:lang w:eastAsia="en-US"/>
        </w:rPr>
        <w:t>собе платежа во внешнеторговых контрактах дополнительно оговаривается срок кредита, уровень процентной ставки за пользование кредитом (указывается в контракте отдельной позицией либо включается в цену товара), порядок погашения кредита, гарантии его погашения и др. Кредит может пред</w:t>
      </w:r>
      <w:r w:rsidRPr="00C042A8">
        <w:rPr>
          <w:rFonts w:eastAsiaTheme="minorHAnsi"/>
          <w:lang w:eastAsia="en-US"/>
        </w:rPr>
        <w:t>о</w:t>
      </w:r>
      <w:r w:rsidRPr="00C042A8">
        <w:rPr>
          <w:rFonts w:eastAsiaTheme="minorHAnsi"/>
          <w:lang w:eastAsia="en-US"/>
        </w:rPr>
        <w:t>ставляться и соответственно погашаться как в товарной фо</w:t>
      </w:r>
      <w:r w:rsidRPr="00C042A8">
        <w:rPr>
          <w:rFonts w:eastAsiaTheme="minorHAnsi"/>
          <w:lang w:eastAsia="en-US"/>
        </w:rPr>
        <w:t>р</w:t>
      </w:r>
      <w:r w:rsidRPr="00C042A8">
        <w:rPr>
          <w:rFonts w:eastAsiaTheme="minorHAnsi"/>
          <w:lang w:eastAsia="en-US"/>
        </w:rPr>
        <w:t>ме, так и в денежной или смешанной формах. Наряду с ра</w:t>
      </w:r>
      <w:r w:rsidRPr="00C042A8">
        <w:rPr>
          <w:rFonts w:eastAsiaTheme="minorHAnsi"/>
          <w:lang w:eastAsia="en-US"/>
        </w:rPr>
        <w:t>с</w:t>
      </w:r>
      <w:r w:rsidRPr="00C042A8">
        <w:rPr>
          <w:rFonts w:eastAsiaTheme="minorHAnsi"/>
          <w:lang w:eastAsia="en-US"/>
        </w:rPr>
        <w:t>срочкой платежа покупателю выгодно оплачивать товар после его окончательной приемки в согласованном пункте либо п</w:t>
      </w:r>
      <w:r w:rsidRPr="00C042A8">
        <w:rPr>
          <w:rFonts w:eastAsiaTheme="minorHAnsi"/>
          <w:lang w:eastAsia="en-US"/>
        </w:rPr>
        <w:t>о</w:t>
      </w:r>
      <w:r w:rsidRPr="00C042A8">
        <w:rPr>
          <w:rFonts w:eastAsiaTheme="minorHAnsi"/>
          <w:lang w:eastAsia="en-US"/>
        </w:rPr>
        <w:t>сле ввода оборудования в эксплуатацию, а при возможности продлить срок платежа до истечения гарантийного периода.</w:t>
      </w:r>
    </w:p>
    <w:p w:rsidR="006A5109" w:rsidRPr="00C042A8" w:rsidRDefault="006A5109" w:rsidP="00C042A8">
      <w:pPr>
        <w:autoSpaceDE w:val="0"/>
        <w:autoSpaceDN w:val="0"/>
        <w:adjustRightInd w:val="0"/>
        <w:ind w:firstLine="540"/>
        <w:rPr>
          <w:rFonts w:eastAsiaTheme="minorHAnsi"/>
          <w:lang w:eastAsia="en-US"/>
        </w:rPr>
      </w:pPr>
      <w:r w:rsidRPr="00C042A8">
        <w:rPr>
          <w:rFonts w:eastAsiaTheme="minorHAnsi"/>
          <w:lang w:eastAsia="en-US"/>
        </w:rPr>
        <w:t xml:space="preserve">Немедленный платеж в полной сумме применяется не столь часто, а авансовый платеж </w:t>
      </w:r>
      <w:r w:rsidR="00A764E0">
        <w:rPr>
          <w:rFonts w:eastAsiaTheme="minorHAnsi"/>
          <w:lang w:eastAsia="en-US"/>
        </w:rPr>
        <w:t>–</w:t>
      </w:r>
      <w:r w:rsidRPr="00C042A8">
        <w:rPr>
          <w:rFonts w:eastAsiaTheme="minorHAnsi"/>
          <w:lang w:eastAsia="en-US"/>
        </w:rPr>
        <w:t xml:space="preserve"> еще реже</w:t>
      </w:r>
      <w:r w:rsidR="00C042A8" w:rsidRPr="00C042A8">
        <w:rPr>
          <w:rStyle w:val="afd"/>
          <w:rFonts w:eastAsiaTheme="minorHAnsi"/>
          <w:lang w:eastAsia="en-US"/>
        </w:rPr>
        <w:footnoteReference w:id="98"/>
      </w:r>
      <w:r w:rsidRPr="00C042A8">
        <w:rPr>
          <w:rFonts w:eastAsiaTheme="minorHAnsi"/>
          <w:lang w:eastAsia="en-US"/>
        </w:rPr>
        <w:t xml:space="preserve">. </w:t>
      </w:r>
    </w:p>
    <w:p w:rsidR="00BB4758" w:rsidRPr="00BB4758" w:rsidRDefault="006A5109" w:rsidP="00BB4758">
      <w:pPr>
        <w:autoSpaceDE w:val="0"/>
        <w:autoSpaceDN w:val="0"/>
        <w:adjustRightInd w:val="0"/>
        <w:ind w:firstLine="540"/>
        <w:rPr>
          <w:rFonts w:eastAsiaTheme="minorHAnsi"/>
          <w:lang w:eastAsia="en-US"/>
        </w:rPr>
      </w:pPr>
      <w:r w:rsidRPr="00BB4758">
        <w:rPr>
          <w:rFonts w:eastAsiaTheme="minorHAnsi"/>
          <w:lang w:eastAsia="en-US"/>
        </w:rPr>
        <w:t>Наиболее распространенными формами расчетов во внешней торговле являются безотзывный аккредитив и инка</w:t>
      </w:r>
      <w:r w:rsidRPr="00BB4758">
        <w:rPr>
          <w:rFonts w:eastAsiaTheme="minorHAnsi"/>
          <w:lang w:eastAsia="en-US"/>
        </w:rPr>
        <w:t>с</w:t>
      </w:r>
      <w:r w:rsidRPr="00BB4758">
        <w:rPr>
          <w:rFonts w:eastAsiaTheme="minorHAnsi"/>
          <w:lang w:eastAsia="en-US"/>
        </w:rPr>
        <w:t>со. Реже применяются расчеты по открытому счету, перев</w:t>
      </w:r>
      <w:r w:rsidRPr="00BB4758">
        <w:rPr>
          <w:rFonts w:eastAsiaTheme="minorHAnsi"/>
          <w:lang w:eastAsia="en-US"/>
        </w:rPr>
        <w:t>о</w:t>
      </w:r>
      <w:r w:rsidRPr="00BB4758">
        <w:rPr>
          <w:rFonts w:eastAsiaTheme="minorHAnsi"/>
          <w:lang w:eastAsia="en-US"/>
        </w:rPr>
        <w:t>дом, чеком, векселем.</w:t>
      </w:r>
      <w:r w:rsidR="00C042A8" w:rsidRPr="00BB4758">
        <w:rPr>
          <w:rFonts w:eastAsiaTheme="minorHAnsi"/>
          <w:lang w:eastAsia="en-US"/>
        </w:rPr>
        <w:t xml:space="preserve"> </w:t>
      </w:r>
      <w:r w:rsidR="00BB4758" w:rsidRPr="00BB4758">
        <w:rPr>
          <w:rFonts w:eastAsiaTheme="minorHAnsi"/>
          <w:lang w:eastAsia="en-US"/>
        </w:rPr>
        <w:t>Мировая практика работы с аккредит</w:t>
      </w:r>
      <w:r w:rsidR="00BB4758" w:rsidRPr="00BB4758">
        <w:rPr>
          <w:rFonts w:eastAsiaTheme="minorHAnsi"/>
          <w:lang w:eastAsia="en-US"/>
        </w:rPr>
        <w:t>и</w:t>
      </w:r>
      <w:r w:rsidR="00BB4758" w:rsidRPr="00BB4758">
        <w:rPr>
          <w:rFonts w:eastAsiaTheme="minorHAnsi"/>
          <w:lang w:eastAsia="en-US"/>
        </w:rPr>
        <w:t>вами закреплена в Унифицированных правилах и обычаях для документарных аккредитивов (UCP 600) редакция 2007 г</w:t>
      </w:r>
      <w:r w:rsidR="00A764E0">
        <w:rPr>
          <w:rFonts w:eastAsiaTheme="minorHAnsi"/>
          <w:lang w:eastAsia="en-US"/>
        </w:rPr>
        <w:t>.</w:t>
      </w:r>
      <w:r w:rsidR="00BB4758" w:rsidRPr="00BB4758">
        <w:rPr>
          <w:rStyle w:val="afd"/>
          <w:rFonts w:eastAsiaTheme="minorHAnsi"/>
          <w:lang w:eastAsia="en-US"/>
        </w:rPr>
        <w:footnoteReference w:id="99"/>
      </w:r>
      <w:r w:rsidR="00A764E0">
        <w:rPr>
          <w:rFonts w:eastAsiaTheme="minorHAnsi"/>
          <w:lang w:eastAsia="en-US"/>
        </w:rPr>
        <w:t xml:space="preserve"> </w:t>
      </w:r>
      <w:r w:rsidR="00BB4758" w:rsidRPr="00BB4758">
        <w:rPr>
          <w:rFonts w:eastAsiaTheme="minorHAnsi"/>
          <w:lang w:eastAsia="en-US"/>
        </w:rPr>
        <w:t>Согласно Унифицированным правилам а</w:t>
      </w:r>
      <w:r w:rsidR="00C042A8" w:rsidRPr="00BB4758">
        <w:rPr>
          <w:rFonts w:eastAsiaTheme="minorHAnsi"/>
          <w:lang w:eastAsia="en-US"/>
        </w:rPr>
        <w:t xml:space="preserve">ккредитив является обязательством банка по поручению </w:t>
      </w:r>
      <w:r w:rsidR="00C042A8" w:rsidRPr="00BB4758">
        <w:rPr>
          <w:rFonts w:eastAsiaTheme="minorHAnsi"/>
          <w:bCs/>
          <w:lang w:eastAsia="en-US"/>
        </w:rPr>
        <w:t>приказодателя</w:t>
      </w:r>
      <w:r w:rsidR="00C042A8" w:rsidRPr="00BB4758">
        <w:rPr>
          <w:rFonts w:eastAsiaTheme="minorHAnsi"/>
          <w:lang w:eastAsia="en-US"/>
        </w:rPr>
        <w:t xml:space="preserve"> (Покуп</w:t>
      </w:r>
      <w:r w:rsidR="00C042A8" w:rsidRPr="00BB4758">
        <w:rPr>
          <w:rFonts w:eastAsiaTheme="minorHAnsi"/>
          <w:lang w:eastAsia="en-US"/>
        </w:rPr>
        <w:t>а</w:t>
      </w:r>
      <w:r w:rsidR="00C042A8" w:rsidRPr="00BB4758">
        <w:rPr>
          <w:rFonts w:eastAsiaTheme="minorHAnsi"/>
          <w:lang w:eastAsia="en-US"/>
        </w:rPr>
        <w:t xml:space="preserve">теля) оплатить </w:t>
      </w:r>
      <w:r w:rsidR="00C042A8" w:rsidRPr="00BB4758">
        <w:rPr>
          <w:rFonts w:eastAsiaTheme="minorHAnsi"/>
          <w:bCs/>
          <w:lang w:eastAsia="en-US"/>
        </w:rPr>
        <w:t>бенефициару</w:t>
      </w:r>
      <w:r w:rsidR="00C042A8" w:rsidRPr="00BB4758">
        <w:rPr>
          <w:rFonts w:eastAsiaTheme="minorHAnsi"/>
          <w:lang w:eastAsia="en-US"/>
        </w:rPr>
        <w:t xml:space="preserve"> (Продавцу) конкретную сумму против представления комплекта документов, подтвержда</w:t>
      </w:r>
      <w:r w:rsidR="00C042A8" w:rsidRPr="00BB4758">
        <w:rPr>
          <w:rFonts w:eastAsiaTheme="minorHAnsi"/>
          <w:lang w:eastAsia="en-US"/>
        </w:rPr>
        <w:t>ю</w:t>
      </w:r>
      <w:r w:rsidR="00C042A8" w:rsidRPr="00BB4758">
        <w:rPr>
          <w:rFonts w:eastAsiaTheme="minorHAnsi"/>
          <w:lang w:eastAsia="en-US"/>
        </w:rPr>
        <w:t xml:space="preserve">щих поставку товара по контракту. </w:t>
      </w:r>
      <w:r w:rsidR="00BB4758" w:rsidRPr="00BB4758">
        <w:rPr>
          <w:rFonts w:eastAsiaTheme="minorHAnsi"/>
          <w:lang w:eastAsia="en-US"/>
        </w:rPr>
        <w:t>Только безотзывный а</w:t>
      </w:r>
      <w:r w:rsidR="00BB4758" w:rsidRPr="00BB4758">
        <w:rPr>
          <w:rFonts w:eastAsiaTheme="minorHAnsi"/>
          <w:lang w:eastAsia="en-US"/>
        </w:rPr>
        <w:t>к</w:t>
      </w:r>
      <w:r w:rsidR="00BB4758" w:rsidRPr="00BB4758">
        <w:rPr>
          <w:rFonts w:eastAsiaTheme="minorHAnsi"/>
          <w:lang w:eastAsia="en-US"/>
        </w:rPr>
        <w:t xml:space="preserve">кредитив, который не может быть отозван до истечения срока </w:t>
      </w:r>
      <w:r w:rsidR="00BB4758" w:rsidRPr="00BB4758">
        <w:rPr>
          <w:rFonts w:eastAsiaTheme="minorHAnsi"/>
          <w:lang w:eastAsia="en-US"/>
        </w:rPr>
        <w:lastRenderedPageBreak/>
        <w:t>его действия, гарантирует Продавцу оплату поставленного товара. Выплата с аккредитива в большинстве случаев прои</w:t>
      </w:r>
      <w:r w:rsidR="00BB4758" w:rsidRPr="00BB4758">
        <w:rPr>
          <w:rFonts w:eastAsiaTheme="minorHAnsi"/>
          <w:lang w:eastAsia="en-US"/>
        </w:rPr>
        <w:t>з</w:t>
      </w:r>
      <w:r w:rsidR="00BB4758" w:rsidRPr="00BB4758">
        <w:rPr>
          <w:rFonts w:eastAsiaTheme="minorHAnsi"/>
          <w:lang w:eastAsia="en-US"/>
        </w:rPr>
        <w:t>водится сразу по предъявлении документов, т.е. наличными, но по договоренности сторон возможна оплата по векселю (тратте), предоставление частичной или полной рассрочки платежа.</w:t>
      </w:r>
    </w:p>
    <w:p w:rsidR="004E0E6F" w:rsidRDefault="004E0E6F" w:rsidP="004E0E6F">
      <w:pPr>
        <w:autoSpaceDE w:val="0"/>
        <w:autoSpaceDN w:val="0"/>
        <w:adjustRightInd w:val="0"/>
        <w:ind w:firstLine="540"/>
        <w:rPr>
          <w:rFonts w:eastAsiaTheme="minorHAnsi"/>
          <w:color w:val="000000" w:themeColor="text1"/>
          <w:lang w:eastAsia="en-US"/>
        </w:rPr>
      </w:pPr>
      <w:r w:rsidRPr="004E0E6F">
        <w:rPr>
          <w:rFonts w:eastAsiaTheme="minorHAnsi"/>
          <w:color w:val="000000" w:themeColor="text1"/>
          <w:lang w:eastAsia="en-US"/>
        </w:rPr>
        <w:t>При осуществлении расчетов в форме обычного инкассо с предварительным акцептом Продавец направляет в соглас</w:t>
      </w:r>
      <w:r w:rsidRPr="004E0E6F">
        <w:rPr>
          <w:rFonts w:eastAsiaTheme="minorHAnsi"/>
          <w:color w:val="000000" w:themeColor="text1"/>
          <w:lang w:eastAsia="en-US"/>
        </w:rPr>
        <w:t>о</w:t>
      </w:r>
      <w:r w:rsidRPr="004E0E6F">
        <w:rPr>
          <w:rFonts w:eastAsiaTheme="minorHAnsi"/>
          <w:color w:val="000000" w:themeColor="text1"/>
          <w:lang w:eastAsia="en-US"/>
        </w:rPr>
        <w:t xml:space="preserve">ванный банк </w:t>
      </w:r>
      <w:r w:rsidRPr="004E0E6F">
        <w:rPr>
          <w:rFonts w:eastAsiaTheme="minorHAnsi"/>
          <w:bCs/>
          <w:color w:val="000000" w:themeColor="text1"/>
          <w:lang w:eastAsia="en-US"/>
        </w:rPr>
        <w:t>инкассовое поручение</w:t>
      </w:r>
      <w:r w:rsidRPr="004E0E6F">
        <w:rPr>
          <w:rFonts w:eastAsiaTheme="minorHAnsi"/>
          <w:color w:val="000000" w:themeColor="text1"/>
          <w:lang w:eastAsia="en-US"/>
        </w:rPr>
        <w:t xml:space="preserve"> с соответствующими д</w:t>
      </w:r>
      <w:r w:rsidRPr="004E0E6F">
        <w:rPr>
          <w:rFonts w:eastAsiaTheme="minorHAnsi"/>
          <w:color w:val="000000" w:themeColor="text1"/>
          <w:lang w:eastAsia="en-US"/>
        </w:rPr>
        <w:t>о</w:t>
      </w:r>
      <w:r w:rsidRPr="004E0E6F">
        <w:rPr>
          <w:rFonts w:eastAsiaTheme="minorHAnsi"/>
          <w:color w:val="000000" w:themeColor="text1"/>
          <w:lang w:eastAsia="en-US"/>
        </w:rPr>
        <w:t>кументами для оплаты Покупателем. По получении докуме</w:t>
      </w:r>
      <w:r w:rsidRPr="004E0E6F">
        <w:rPr>
          <w:rFonts w:eastAsiaTheme="minorHAnsi"/>
          <w:color w:val="000000" w:themeColor="text1"/>
          <w:lang w:eastAsia="en-US"/>
        </w:rPr>
        <w:t>н</w:t>
      </w:r>
      <w:r w:rsidRPr="004E0E6F">
        <w:rPr>
          <w:rFonts w:eastAsiaTheme="minorHAnsi"/>
          <w:color w:val="000000" w:themeColor="text1"/>
          <w:lang w:eastAsia="en-US"/>
        </w:rPr>
        <w:t xml:space="preserve">тов Покупатель проверяет их и в случае акцепта направляет банку </w:t>
      </w:r>
      <w:r w:rsidRPr="004E0E6F">
        <w:rPr>
          <w:rFonts w:eastAsiaTheme="minorHAnsi"/>
          <w:bCs/>
          <w:color w:val="000000" w:themeColor="text1"/>
          <w:lang w:eastAsia="en-US"/>
        </w:rPr>
        <w:t>акцепт-поручение на перевод</w:t>
      </w:r>
      <w:r w:rsidRPr="004E0E6F">
        <w:rPr>
          <w:rFonts w:eastAsiaTheme="minorHAnsi"/>
          <w:color w:val="000000" w:themeColor="text1"/>
          <w:lang w:eastAsia="en-US"/>
        </w:rPr>
        <w:t xml:space="preserve"> для оплаты счета Прода</w:t>
      </w:r>
      <w:r w:rsidRPr="004E0E6F">
        <w:rPr>
          <w:rFonts w:eastAsiaTheme="minorHAnsi"/>
          <w:color w:val="000000" w:themeColor="text1"/>
          <w:lang w:eastAsia="en-US"/>
        </w:rPr>
        <w:t>в</w:t>
      </w:r>
      <w:r w:rsidRPr="004E0E6F">
        <w:rPr>
          <w:rFonts w:eastAsiaTheme="minorHAnsi"/>
          <w:color w:val="000000" w:themeColor="text1"/>
          <w:lang w:eastAsia="en-US"/>
        </w:rPr>
        <w:t xml:space="preserve">ца (в полной или частичной сумме). При инкассовой форме расчетов необходимо руководствоваться Унифицированными </w:t>
      </w:r>
      <w:hyperlink r:id="rId77" w:history="1">
        <w:r w:rsidRPr="004E0E6F">
          <w:rPr>
            <w:rFonts w:eastAsiaTheme="minorHAnsi"/>
            <w:color w:val="000000" w:themeColor="text1"/>
            <w:lang w:eastAsia="en-US"/>
          </w:rPr>
          <w:t>правилами</w:t>
        </w:r>
      </w:hyperlink>
      <w:r w:rsidRPr="004E0E6F">
        <w:rPr>
          <w:rFonts w:eastAsiaTheme="minorHAnsi"/>
          <w:color w:val="000000" w:themeColor="text1"/>
          <w:lang w:eastAsia="en-US"/>
        </w:rPr>
        <w:t xml:space="preserve"> по инкассо</w:t>
      </w:r>
      <w:r w:rsidRPr="004E0E6F">
        <w:rPr>
          <w:rStyle w:val="afd"/>
          <w:rFonts w:eastAsiaTheme="minorHAnsi"/>
          <w:color w:val="000000" w:themeColor="text1"/>
          <w:lang w:eastAsia="en-US"/>
        </w:rPr>
        <w:footnoteReference w:id="100"/>
      </w:r>
      <w:r w:rsidRPr="004E0E6F">
        <w:rPr>
          <w:rFonts w:eastAsiaTheme="minorHAnsi"/>
          <w:color w:val="000000" w:themeColor="text1"/>
          <w:lang w:eastAsia="en-US"/>
        </w:rPr>
        <w:t>.</w:t>
      </w:r>
    </w:p>
    <w:p w:rsidR="00E959EE" w:rsidRPr="004E0E6F" w:rsidRDefault="00E959EE" w:rsidP="004E0E6F">
      <w:pPr>
        <w:autoSpaceDE w:val="0"/>
        <w:autoSpaceDN w:val="0"/>
        <w:adjustRightInd w:val="0"/>
        <w:ind w:firstLine="540"/>
        <w:rPr>
          <w:rFonts w:eastAsiaTheme="minorHAnsi"/>
          <w:color w:val="000000" w:themeColor="text1"/>
          <w:lang w:eastAsia="en-US"/>
        </w:rPr>
      </w:pPr>
    </w:p>
    <w:p w:rsidR="00A764E0" w:rsidRDefault="00033831" w:rsidP="00A764E0">
      <w:pPr>
        <w:widowControl w:val="0"/>
        <w:autoSpaceDE w:val="0"/>
        <w:autoSpaceDN w:val="0"/>
        <w:adjustRightInd w:val="0"/>
        <w:jc w:val="left"/>
        <w:outlineLvl w:val="0"/>
        <w:rPr>
          <w:b/>
        </w:rPr>
      </w:pPr>
      <w:bookmarkStart w:id="11" w:name="_Toc524089272"/>
      <w:bookmarkStart w:id="12" w:name="_Toc524089342"/>
      <w:r>
        <w:rPr>
          <w:b/>
          <w:color w:val="000000"/>
        </w:rPr>
        <w:t>ТЕМ</w:t>
      </w:r>
      <w:r w:rsidR="00A764E0">
        <w:rPr>
          <w:b/>
          <w:color w:val="000000"/>
        </w:rPr>
        <w:t>А</w:t>
      </w:r>
      <w:r w:rsidR="00646CFB">
        <w:rPr>
          <w:b/>
          <w:color w:val="000000"/>
        </w:rPr>
        <w:t xml:space="preserve"> 5. </w:t>
      </w:r>
      <w:bookmarkEnd w:id="11"/>
      <w:bookmarkEnd w:id="12"/>
      <w:r w:rsidR="00E1510B" w:rsidRPr="00A50AA8">
        <w:rPr>
          <w:b/>
        </w:rPr>
        <w:t xml:space="preserve">Правовое регулирование иностранных </w:t>
      </w:r>
    </w:p>
    <w:p w:rsidR="00646CFB" w:rsidRPr="00756D7B" w:rsidRDefault="00E1510B" w:rsidP="00DA4A88">
      <w:pPr>
        <w:widowControl w:val="0"/>
        <w:autoSpaceDE w:val="0"/>
        <w:autoSpaceDN w:val="0"/>
        <w:adjustRightInd w:val="0"/>
        <w:ind w:firstLine="0"/>
        <w:jc w:val="left"/>
        <w:outlineLvl w:val="0"/>
        <w:rPr>
          <w:b/>
          <w:bCs/>
        </w:rPr>
      </w:pPr>
      <w:r w:rsidRPr="00A50AA8">
        <w:rPr>
          <w:b/>
        </w:rPr>
        <w:t>инвестиций в агропромышленном комплексе</w:t>
      </w:r>
    </w:p>
    <w:p w:rsidR="003D5D42" w:rsidRDefault="003D5D42" w:rsidP="00DA5B52">
      <w:pPr>
        <w:rPr>
          <w:b/>
          <w:color w:val="000000"/>
        </w:rPr>
      </w:pPr>
    </w:p>
    <w:p w:rsidR="004339FC" w:rsidRDefault="00702E97" w:rsidP="00E67CE5">
      <w:pPr>
        <w:autoSpaceDE w:val="0"/>
        <w:autoSpaceDN w:val="0"/>
        <w:adjustRightInd w:val="0"/>
        <w:ind w:firstLine="540"/>
        <w:rPr>
          <w:rFonts w:eastAsiaTheme="minorHAnsi"/>
          <w:lang w:eastAsia="en-US"/>
        </w:rPr>
      </w:pPr>
      <w:r w:rsidRPr="003A1D70">
        <w:rPr>
          <w:b/>
        </w:rPr>
        <w:t>Источники правового регулирования иностранных инвестиций в агропромышленном комплексе.</w:t>
      </w:r>
      <w:r>
        <w:rPr>
          <w:b/>
        </w:rPr>
        <w:t xml:space="preserve"> </w:t>
      </w:r>
      <w:r w:rsidR="00D50A28" w:rsidRPr="007730C7">
        <w:rPr>
          <w:rFonts w:eastAsiaTheme="minorHAnsi"/>
          <w:lang w:eastAsia="en-US"/>
        </w:rPr>
        <w:t>В совреме</w:t>
      </w:r>
      <w:r w:rsidR="00D50A28" w:rsidRPr="007730C7">
        <w:rPr>
          <w:rFonts w:eastAsiaTheme="minorHAnsi"/>
          <w:lang w:eastAsia="en-US"/>
        </w:rPr>
        <w:t>н</w:t>
      </w:r>
      <w:r w:rsidR="00D50A28" w:rsidRPr="007730C7">
        <w:rPr>
          <w:rFonts w:eastAsiaTheme="minorHAnsi"/>
          <w:lang w:eastAsia="en-US"/>
        </w:rPr>
        <w:t>ных условиях глобализации и усиления взаимодействия нац</w:t>
      </w:r>
      <w:r w:rsidR="00D50A28" w:rsidRPr="007730C7">
        <w:rPr>
          <w:rFonts w:eastAsiaTheme="minorHAnsi"/>
          <w:lang w:eastAsia="en-US"/>
        </w:rPr>
        <w:t>и</w:t>
      </w:r>
      <w:r w:rsidR="00D50A28" w:rsidRPr="007730C7">
        <w:rPr>
          <w:rFonts w:eastAsiaTheme="minorHAnsi"/>
          <w:lang w:eastAsia="en-US"/>
        </w:rPr>
        <w:t xml:space="preserve">ональных экономик </w:t>
      </w:r>
      <w:r w:rsidR="00D50A28" w:rsidRPr="007730C7">
        <w:t>правовое регулирование иностранных и</w:t>
      </w:r>
      <w:r w:rsidR="00D50A28" w:rsidRPr="007730C7">
        <w:t>н</w:t>
      </w:r>
      <w:r w:rsidR="00D50A28" w:rsidRPr="007730C7">
        <w:t>вестиций в агропромышленном комплексе</w:t>
      </w:r>
      <w:r w:rsidR="00D50A28" w:rsidRPr="007730C7">
        <w:rPr>
          <w:rFonts w:eastAsiaTheme="minorHAnsi"/>
          <w:lang w:eastAsia="en-US"/>
        </w:rPr>
        <w:t xml:space="preserve"> приобретает особо важное значение. </w:t>
      </w:r>
      <w:r w:rsidR="004339FC" w:rsidRPr="007730C7">
        <w:rPr>
          <w:rFonts w:eastAsiaTheme="minorHAnsi"/>
          <w:lang w:eastAsia="en-US"/>
        </w:rPr>
        <w:t>Международные инвестиционные отнош</w:t>
      </w:r>
      <w:r w:rsidR="004339FC" w:rsidRPr="007730C7">
        <w:rPr>
          <w:rFonts w:eastAsiaTheme="minorHAnsi"/>
          <w:lang w:eastAsia="en-US"/>
        </w:rPr>
        <w:t>е</w:t>
      </w:r>
      <w:r w:rsidR="004339FC" w:rsidRPr="007730C7">
        <w:rPr>
          <w:rFonts w:eastAsiaTheme="minorHAnsi"/>
          <w:lang w:eastAsia="en-US"/>
        </w:rPr>
        <w:t>ния возникают по поводу осуществления инвестиционной д</w:t>
      </w:r>
      <w:r w:rsidR="004339FC" w:rsidRPr="007730C7">
        <w:rPr>
          <w:rFonts w:eastAsiaTheme="minorHAnsi"/>
          <w:lang w:eastAsia="en-US"/>
        </w:rPr>
        <w:t>е</w:t>
      </w:r>
      <w:r w:rsidR="004339FC" w:rsidRPr="007730C7">
        <w:rPr>
          <w:rFonts w:eastAsiaTheme="minorHAnsi"/>
          <w:lang w:eastAsia="en-US"/>
        </w:rPr>
        <w:t>ятельности инвесторами, в роли которых, как правило, выст</w:t>
      </w:r>
      <w:r w:rsidR="004339FC" w:rsidRPr="007730C7">
        <w:rPr>
          <w:rFonts w:eastAsiaTheme="minorHAnsi"/>
          <w:lang w:eastAsia="en-US"/>
        </w:rPr>
        <w:t>у</w:t>
      </w:r>
      <w:r w:rsidR="004339FC" w:rsidRPr="007730C7">
        <w:rPr>
          <w:rFonts w:eastAsiaTheme="minorHAnsi"/>
          <w:lang w:eastAsia="en-US"/>
        </w:rPr>
        <w:t xml:space="preserve">пают иностранные физические и юридические лица. Именно отношения с их участием регулируют такие основные </w:t>
      </w:r>
      <w:r w:rsidR="00E67CE5">
        <w:rPr>
          <w:rFonts w:eastAsiaTheme="minorHAnsi"/>
          <w:lang w:eastAsia="en-US"/>
        </w:rPr>
        <w:t>межд</w:t>
      </w:r>
      <w:r w:rsidR="00E67CE5">
        <w:rPr>
          <w:rFonts w:eastAsiaTheme="minorHAnsi"/>
          <w:lang w:eastAsia="en-US"/>
        </w:rPr>
        <w:t>у</w:t>
      </w:r>
      <w:r w:rsidR="00E67CE5">
        <w:rPr>
          <w:rFonts w:eastAsiaTheme="minorHAnsi"/>
          <w:lang w:eastAsia="en-US"/>
        </w:rPr>
        <w:t>народные акты</w:t>
      </w:r>
      <w:r w:rsidR="004339FC" w:rsidRPr="007730C7">
        <w:rPr>
          <w:rFonts w:eastAsiaTheme="minorHAnsi"/>
          <w:lang w:eastAsia="en-US"/>
        </w:rPr>
        <w:t xml:space="preserve">, как </w:t>
      </w:r>
      <w:hyperlink r:id="rId78" w:history="1">
        <w:r w:rsidR="004339FC" w:rsidRPr="007730C7">
          <w:rPr>
            <w:rFonts w:eastAsiaTheme="minorHAnsi"/>
            <w:color w:val="000000" w:themeColor="text1"/>
            <w:lang w:eastAsia="en-US"/>
          </w:rPr>
          <w:t>Вашингтонская</w:t>
        </w:r>
      </w:hyperlink>
      <w:r w:rsidR="004339FC" w:rsidRPr="007730C7">
        <w:rPr>
          <w:rStyle w:val="afd"/>
          <w:rFonts w:eastAsiaTheme="minorHAnsi"/>
          <w:color w:val="000000" w:themeColor="text1"/>
          <w:lang w:eastAsia="en-US"/>
        </w:rPr>
        <w:footnoteReference w:id="101"/>
      </w:r>
      <w:r w:rsidR="004339FC" w:rsidRPr="007730C7">
        <w:rPr>
          <w:rFonts w:eastAsiaTheme="minorHAnsi"/>
          <w:color w:val="000000" w:themeColor="text1"/>
          <w:lang w:eastAsia="en-US"/>
        </w:rPr>
        <w:t xml:space="preserve"> и </w:t>
      </w:r>
      <w:hyperlink r:id="rId79" w:history="1">
        <w:r w:rsidR="004339FC" w:rsidRPr="007730C7">
          <w:rPr>
            <w:rFonts w:eastAsiaTheme="minorHAnsi"/>
            <w:color w:val="000000" w:themeColor="text1"/>
            <w:lang w:eastAsia="en-US"/>
          </w:rPr>
          <w:t>Сеульская</w:t>
        </w:r>
      </w:hyperlink>
      <w:r w:rsidR="004339FC" w:rsidRPr="007730C7">
        <w:rPr>
          <w:rStyle w:val="afd"/>
          <w:rFonts w:eastAsiaTheme="minorHAnsi"/>
          <w:color w:val="000000" w:themeColor="text1"/>
          <w:lang w:eastAsia="en-US"/>
        </w:rPr>
        <w:footnoteReference w:id="102"/>
      </w:r>
      <w:r w:rsidR="004339FC" w:rsidRPr="007730C7">
        <w:rPr>
          <w:rFonts w:eastAsiaTheme="minorHAnsi"/>
          <w:color w:val="000000" w:themeColor="text1"/>
          <w:lang w:eastAsia="en-US"/>
        </w:rPr>
        <w:t xml:space="preserve"> к</w:t>
      </w:r>
      <w:r w:rsidR="004339FC" w:rsidRPr="007730C7">
        <w:rPr>
          <w:rFonts w:eastAsiaTheme="minorHAnsi"/>
          <w:lang w:eastAsia="en-US"/>
        </w:rPr>
        <w:t>онве</w:t>
      </w:r>
      <w:r w:rsidR="004339FC" w:rsidRPr="007730C7">
        <w:rPr>
          <w:rFonts w:eastAsiaTheme="minorHAnsi"/>
          <w:lang w:eastAsia="en-US"/>
        </w:rPr>
        <w:t>н</w:t>
      </w:r>
      <w:r w:rsidR="004339FC" w:rsidRPr="007730C7">
        <w:rPr>
          <w:rFonts w:eastAsiaTheme="minorHAnsi"/>
          <w:lang w:eastAsia="en-US"/>
        </w:rPr>
        <w:lastRenderedPageBreak/>
        <w:t>ции, и другие многосторонние и многочисленные двусторо</w:t>
      </w:r>
      <w:r w:rsidR="004339FC" w:rsidRPr="007730C7">
        <w:rPr>
          <w:rFonts w:eastAsiaTheme="minorHAnsi"/>
          <w:lang w:eastAsia="en-US"/>
        </w:rPr>
        <w:t>н</w:t>
      </w:r>
      <w:r w:rsidR="004339FC" w:rsidRPr="007730C7">
        <w:rPr>
          <w:rFonts w:eastAsiaTheme="minorHAnsi"/>
          <w:lang w:eastAsia="en-US"/>
        </w:rPr>
        <w:t>ние международные договоры о взаимном поощрении и защ</w:t>
      </w:r>
      <w:r w:rsidR="004339FC" w:rsidRPr="007730C7">
        <w:rPr>
          <w:rFonts w:eastAsiaTheme="minorHAnsi"/>
          <w:lang w:eastAsia="en-US"/>
        </w:rPr>
        <w:t>и</w:t>
      </w:r>
      <w:r w:rsidR="004339FC" w:rsidRPr="007730C7">
        <w:rPr>
          <w:rFonts w:eastAsiaTheme="minorHAnsi"/>
          <w:lang w:eastAsia="en-US"/>
        </w:rPr>
        <w:t>те капиталовложений.</w:t>
      </w:r>
    </w:p>
    <w:p w:rsidR="00DA4A88" w:rsidRDefault="004C1F9A" w:rsidP="00C576BB">
      <w:pPr>
        <w:autoSpaceDE w:val="0"/>
        <w:autoSpaceDN w:val="0"/>
        <w:adjustRightInd w:val="0"/>
        <w:ind w:firstLine="540"/>
        <w:rPr>
          <w:rFonts w:eastAsiaTheme="minorHAnsi"/>
          <w:lang w:eastAsia="en-US"/>
        </w:rPr>
      </w:pPr>
      <w:r>
        <w:rPr>
          <w:rFonts w:eastAsiaTheme="minorHAnsi"/>
          <w:lang w:eastAsia="en-US"/>
        </w:rPr>
        <w:t>Не менее важное</w:t>
      </w:r>
      <w:r w:rsidRPr="004C1F9A">
        <w:rPr>
          <w:rFonts w:eastAsiaTheme="minorHAnsi"/>
          <w:lang w:eastAsia="en-US"/>
        </w:rPr>
        <w:t xml:space="preserve"> значение в правовом регулировании иностранных инвестиций имеют многосторонние и двуст</w:t>
      </w:r>
      <w:r w:rsidRPr="004C1F9A">
        <w:rPr>
          <w:rFonts w:eastAsiaTheme="minorHAnsi"/>
          <w:lang w:eastAsia="en-US"/>
        </w:rPr>
        <w:t>о</w:t>
      </w:r>
      <w:r w:rsidRPr="004C1F9A">
        <w:rPr>
          <w:rFonts w:eastAsiaTheme="minorHAnsi"/>
          <w:lang w:eastAsia="en-US"/>
        </w:rPr>
        <w:t>ронние соглашения, в соответствии с которыми государство - участник берет на себя обязательство следовать предусмо</w:t>
      </w:r>
      <w:r w:rsidRPr="004C1F9A">
        <w:rPr>
          <w:rFonts w:eastAsiaTheme="minorHAnsi"/>
          <w:lang w:eastAsia="en-US"/>
        </w:rPr>
        <w:t>т</w:t>
      </w:r>
      <w:r w:rsidRPr="004C1F9A">
        <w:rPr>
          <w:rFonts w:eastAsiaTheme="minorHAnsi"/>
          <w:lang w:eastAsia="en-US"/>
        </w:rPr>
        <w:t>ренным в международном договоре принципам правового р</w:t>
      </w:r>
      <w:r w:rsidRPr="004C1F9A">
        <w:rPr>
          <w:rFonts w:eastAsiaTheme="minorHAnsi"/>
          <w:lang w:eastAsia="en-US"/>
        </w:rPr>
        <w:t>е</w:t>
      </w:r>
      <w:r w:rsidRPr="004C1F9A">
        <w:rPr>
          <w:rFonts w:eastAsiaTheme="minorHAnsi"/>
          <w:lang w:eastAsia="en-US"/>
        </w:rPr>
        <w:t>гулирования иностранных инвестиций. К таким договорам относятся международные соглашения, подписанные в р</w:t>
      </w:r>
      <w:r w:rsidRPr="004C1F9A">
        <w:rPr>
          <w:rFonts w:eastAsiaTheme="minorHAnsi"/>
          <w:lang w:eastAsia="en-US"/>
        </w:rPr>
        <w:t>е</w:t>
      </w:r>
      <w:r w:rsidRPr="004C1F9A">
        <w:rPr>
          <w:rFonts w:eastAsiaTheme="minorHAnsi"/>
          <w:lang w:eastAsia="en-US"/>
        </w:rPr>
        <w:t>зультате завершения в 1995 г. Уругвайского раунда перегов</w:t>
      </w:r>
      <w:r w:rsidRPr="004C1F9A">
        <w:rPr>
          <w:rFonts w:eastAsiaTheme="minorHAnsi"/>
          <w:lang w:eastAsia="en-US"/>
        </w:rPr>
        <w:t>о</w:t>
      </w:r>
      <w:r w:rsidRPr="004C1F9A">
        <w:rPr>
          <w:rFonts w:eastAsiaTheme="minorHAnsi"/>
          <w:lang w:eastAsia="en-US"/>
        </w:rPr>
        <w:t>ров, проводимых в рамках ГАТТ/ВТО. Соглашение об инв</w:t>
      </w:r>
      <w:r w:rsidRPr="004C1F9A">
        <w:rPr>
          <w:rFonts w:eastAsiaTheme="minorHAnsi"/>
          <w:lang w:eastAsia="en-US"/>
        </w:rPr>
        <w:t>е</w:t>
      </w:r>
      <w:r w:rsidRPr="004C1F9A">
        <w:rPr>
          <w:rFonts w:eastAsiaTheme="minorHAnsi"/>
          <w:lang w:eastAsia="en-US"/>
        </w:rPr>
        <w:t>стиционных мерах, связанных с торговлей (TRIM)</w:t>
      </w:r>
      <w:r>
        <w:rPr>
          <w:rStyle w:val="afd"/>
          <w:rFonts w:eastAsiaTheme="minorHAnsi"/>
          <w:lang w:eastAsia="en-US"/>
        </w:rPr>
        <w:footnoteReference w:id="103"/>
      </w:r>
      <w:r w:rsidRPr="004C1F9A">
        <w:rPr>
          <w:rFonts w:eastAsiaTheme="minorHAnsi"/>
          <w:lang w:eastAsia="en-US"/>
        </w:rPr>
        <w:t>, Генерал</w:t>
      </w:r>
      <w:r w:rsidRPr="004C1F9A">
        <w:rPr>
          <w:rFonts w:eastAsiaTheme="minorHAnsi"/>
          <w:lang w:eastAsia="en-US"/>
        </w:rPr>
        <w:t>ь</w:t>
      </w:r>
      <w:r w:rsidRPr="004C1F9A">
        <w:rPr>
          <w:rFonts w:eastAsiaTheme="minorHAnsi"/>
          <w:lang w:eastAsia="en-US"/>
        </w:rPr>
        <w:t>ное соглашение о торговле услугами (GATS)</w:t>
      </w:r>
      <w:r>
        <w:rPr>
          <w:rStyle w:val="afd"/>
          <w:rFonts w:eastAsiaTheme="minorHAnsi"/>
          <w:lang w:eastAsia="en-US"/>
        </w:rPr>
        <w:footnoteReference w:id="104"/>
      </w:r>
      <w:r w:rsidRPr="004C1F9A">
        <w:rPr>
          <w:rFonts w:eastAsiaTheme="minorHAnsi"/>
          <w:lang w:eastAsia="en-US"/>
        </w:rPr>
        <w:t xml:space="preserve"> являются с</w:t>
      </w:r>
      <w:r w:rsidRPr="004C1F9A">
        <w:rPr>
          <w:rFonts w:eastAsiaTheme="minorHAnsi"/>
          <w:lang w:eastAsia="en-US"/>
        </w:rPr>
        <w:t>о</w:t>
      </w:r>
      <w:r w:rsidRPr="004C1F9A">
        <w:rPr>
          <w:rFonts w:eastAsiaTheme="minorHAnsi"/>
          <w:lang w:eastAsia="en-US"/>
        </w:rPr>
        <w:t xml:space="preserve">глашениями об обязательствах государства </w:t>
      </w:r>
      <w:r w:rsidR="00DA4A88">
        <w:rPr>
          <w:rFonts w:eastAsiaTheme="minorHAnsi"/>
          <w:lang w:eastAsia="en-US"/>
        </w:rPr>
        <w:t>–</w:t>
      </w:r>
      <w:r w:rsidRPr="004C1F9A">
        <w:rPr>
          <w:rFonts w:eastAsiaTheme="minorHAnsi"/>
          <w:lang w:eastAsia="en-US"/>
        </w:rPr>
        <w:t xml:space="preserve"> члена Всеми</w:t>
      </w:r>
      <w:r w:rsidRPr="004C1F9A">
        <w:rPr>
          <w:rFonts w:eastAsiaTheme="minorHAnsi"/>
          <w:lang w:eastAsia="en-US"/>
        </w:rPr>
        <w:t>р</w:t>
      </w:r>
      <w:r w:rsidRPr="004C1F9A">
        <w:rPr>
          <w:rFonts w:eastAsiaTheme="minorHAnsi"/>
          <w:lang w:eastAsia="en-US"/>
        </w:rPr>
        <w:t>ной торговой организац</w:t>
      </w:r>
      <w:r>
        <w:rPr>
          <w:rFonts w:eastAsiaTheme="minorHAnsi"/>
          <w:lang w:eastAsia="en-US"/>
        </w:rPr>
        <w:t xml:space="preserve">ии по регулированию инвестиций. </w:t>
      </w:r>
    </w:p>
    <w:p w:rsidR="00C576BB" w:rsidRDefault="004C1F9A" w:rsidP="00DA4A88">
      <w:pPr>
        <w:autoSpaceDE w:val="0"/>
        <w:autoSpaceDN w:val="0"/>
        <w:adjustRightInd w:val="0"/>
        <w:rPr>
          <w:rFonts w:ascii="Arial" w:eastAsiaTheme="minorHAnsi" w:hAnsi="Arial" w:cs="Arial"/>
          <w:sz w:val="20"/>
          <w:szCs w:val="20"/>
          <w:lang w:eastAsia="en-US"/>
        </w:rPr>
      </w:pPr>
      <w:r w:rsidRPr="004C1F9A">
        <w:rPr>
          <w:rFonts w:eastAsiaTheme="minorHAnsi"/>
          <w:lang w:eastAsia="en-US"/>
        </w:rPr>
        <w:t>В 1996</w:t>
      </w:r>
      <w:r w:rsidR="00DA4A88">
        <w:rPr>
          <w:rFonts w:eastAsiaTheme="minorHAnsi"/>
          <w:lang w:eastAsia="en-US"/>
        </w:rPr>
        <w:t xml:space="preserve"> </w:t>
      </w:r>
      <w:r w:rsidRPr="004C1F9A">
        <w:rPr>
          <w:rFonts w:eastAsiaTheme="minorHAnsi"/>
          <w:lang w:eastAsia="en-US"/>
        </w:rPr>
        <w:t xml:space="preserve">г. вступило в силу международное Соглашение о партнерстве и сотрудничестве между Европейским союзом, государствами </w:t>
      </w:r>
      <w:r w:rsidR="00DA4A88">
        <w:rPr>
          <w:rFonts w:eastAsiaTheme="minorHAnsi"/>
          <w:lang w:eastAsia="en-US"/>
        </w:rPr>
        <w:t>–</w:t>
      </w:r>
      <w:r w:rsidRPr="004C1F9A">
        <w:rPr>
          <w:rFonts w:eastAsiaTheme="minorHAnsi"/>
          <w:lang w:eastAsia="en-US"/>
        </w:rPr>
        <w:t xml:space="preserve"> членами ЕС и Российской Федерацией</w:t>
      </w:r>
      <w:r w:rsidR="00ED0C8D">
        <w:rPr>
          <w:rStyle w:val="afd"/>
          <w:rFonts w:eastAsiaTheme="minorHAnsi"/>
          <w:lang w:eastAsia="en-US"/>
        </w:rPr>
        <w:footnoteReference w:id="105"/>
      </w:r>
      <w:r w:rsidRPr="004C1F9A">
        <w:rPr>
          <w:rFonts w:eastAsiaTheme="minorHAnsi"/>
          <w:lang w:eastAsia="en-US"/>
        </w:rPr>
        <w:t>. Это соглашение б</w:t>
      </w:r>
      <w:r w:rsidR="00ED0C8D">
        <w:rPr>
          <w:rFonts w:eastAsiaTheme="minorHAnsi"/>
          <w:lang w:eastAsia="en-US"/>
        </w:rPr>
        <w:t>ыло подписано на о. Корфу в 1994</w:t>
      </w:r>
      <w:r w:rsidRPr="004C1F9A">
        <w:rPr>
          <w:rFonts w:eastAsiaTheme="minorHAnsi"/>
          <w:lang w:eastAsia="en-US"/>
        </w:rPr>
        <w:t xml:space="preserve"> г., и в соо</w:t>
      </w:r>
      <w:r w:rsidRPr="004C1F9A">
        <w:rPr>
          <w:rFonts w:eastAsiaTheme="minorHAnsi"/>
          <w:lang w:eastAsia="en-US"/>
        </w:rPr>
        <w:t>т</w:t>
      </w:r>
      <w:r w:rsidRPr="004C1F9A">
        <w:rPr>
          <w:rFonts w:eastAsiaTheme="minorHAnsi"/>
          <w:lang w:eastAsia="en-US"/>
        </w:rPr>
        <w:t>ветствии с ним Россия приняла на себя обязательства след</w:t>
      </w:r>
      <w:r w:rsidRPr="004C1F9A">
        <w:rPr>
          <w:rFonts w:eastAsiaTheme="minorHAnsi"/>
          <w:lang w:eastAsia="en-US"/>
        </w:rPr>
        <w:t>о</w:t>
      </w:r>
      <w:r w:rsidRPr="004C1F9A">
        <w:rPr>
          <w:rFonts w:eastAsiaTheme="minorHAnsi"/>
          <w:lang w:eastAsia="en-US"/>
        </w:rPr>
        <w:t xml:space="preserve">вать правилам международной торговли, включая правила в </w:t>
      </w:r>
      <w:r w:rsidRPr="004C1F9A">
        <w:rPr>
          <w:rFonts w:eastAsiaTheme="minorHAnsi"/>
          <w:lang w:eastAsia="en-US"/>
        </w:rPr>
        <w:lastRenderedPageBreak/>
        <w:t>отношении правового регулирования иностранных инвест</w:t>
      </w:r>
      <w:r w:rsidRPr="004C1F9A">
        <w:rPr>
          <w:rFonts w:eastAsiaTheme="minorHAnsi"/>
          <w:lang w:eastAsia="en-US"/>
        </w:rPr>
        <w:t>и</w:t>
      </w:r>
      <w:r w:rsidRPr="004C1F9A">
        <w:rPr>
          <w:rFonts w:eastAsiaTheme="minorHAnsi"/>
          <w:lang w:eastAsia="en-US"/>
        </w:rPr>
        <w:t>ций, которые содержатся в соглашениях ГАТТ/ВТО.</w:t>
      </w:r>
    </w:p>
    <w:p w:rsidR="00C576BB" w:rsidRPr="00C576BB" w:rsidRDefault="00C576BB" w:rsidP="00C576BB">
      <w:pPr>
        <w:autoSpaceDE w:val="0"/>
        <w:autoSpaceDN w:val="0"/>
        <w:adjustRightInd w:val="0"/>
        <w:ind w:firstLine="540"/>
        <w:rPr>
          <w:rFonts w:eastAsiaTheme="minorHAnsi"/>
          <w:lang w:eastAsia="en-US"/>
        </w:rPr>
      </w:pPr>
      <w:r w:rsidRPr="00C576BB">
        <w:rPr>
          <w:rFonts w:eastAsiaTheme="minorHAnsi"/>
          <w:lang w:eastAsia="en-US"/>
        </w:rPr>
        <w:t>В международной</w:t>
      </w:r>
      <w:r>
        <w:rPr>
          <w:rFonts w:eastAsiaTheme="minorHAnsi"/>
          <w:lang w:eastAsia="en-US"/>
        </w:rPr>
        <w:t xml:space="preserve"> К</w:t>
      </w:r>
      <w:r w:rsidRPr="00C576BB">
        <w:rPr>
          <w:rFonts w:eastAsiaTheme="minorHAnsi"/>
          <w:lang w:eastAsia="en-US"/>
        </w:rPr>
        <w:t>онвенции по охране новых сортов растений</w:t>
      </w:r>
      <w:r w:rsidRPr="00C576BB">
        <w:rPr>
          <w:rStyle w:val="afd"/>
          <w:rFonts w:eastAsiaTheme="minorHAnsi"/>
          <w:lang w:eastAsia="en-US"/>
        </w:rPr>
        <w:footnoteReference w:id="106"/>
      </w:r>
      <w:r w:rsidRPr="00C576BB">
        <w:rPr>
          <w:rFonts w:eastAsiaTheme="minorHAnsi"/>
          <w:lang w:eastAsia="en-US"/>
        </w:rPr>
        <w:t xml:space="preserve"> участницей которой является Россия закреплено право на </w:t>
      </w:r>
      <w:r>
        <w:rPr>
          <w:rFonts w:eastAsiaTheme="minorHAnsi"/>
          <w:lang w:eastAsia="en-US"/>
        </w:rPr>
        <w:t>привлечение</w:t>
      </w:r>
      <w:r w:rsidRPr="00C576BB">
        <w:rPr>
          <w:rFonts w:eastAsiaTheme="minorHAnsi"/>
          <w:lang w:eastAsia="en-US"/>
        </w:rPr>
        <w:t xml:space="preserve"> инвестиций иностранных селекцион</w:t>
      </w:r>
      <w:r w:rsidRPr="00C576BB">
        <w:rPr>
          <w:rFonts w:eastAsiaTheme="minorHAnsi"/>
          <w:lang w:eastAsia="en-US"/>
        </w:rPr>
        <w:t>е</w:t>
      </w:r>
      <w:r w:rsidRPr="00C576BB">
        <w:rPr>
          <w:rFonts w:eastAsiaTheme="minorHAnsi"/>
          <w:lang w:eastAsia="en-US"/>
        </w:rPr>
        <w:t>ров в селекцию растений и производство семян новых сортов на своей территории.</w:t>
      </w:r>
    </w:p>
    <w:p w:rsidR="00DA4A88" w:rsidRDefault="004339FC" w:rsidP="003B549C">
      <w:pPr>
        <w:autoSpaceDE w:val="0"/>
        <w:autoSpaceDN w:val="0"/>
        <w:adjustRightInd w:val="0"/>
        <w:ind w:firstLine="540"/>
        <w:rPr>
          <w:rFonts w:eastAsiaTheme="minorHAnsi"/>
          <w:lang w:eastAsia="en-US"/>
        </w:rPr>
      </w:pPr>
      <w:r w:rsidRPr="007730C7">
        <w:rPr>
          <w:rFonts w:eastAsiaTheme="minorHAnsi"/>
          <w:lang w:eastAsia="en-US"/>
        </w:rPr>
        <w:t>В Российской Федерации о</w:t>
      </w:r>
      <w:r w:rsidR="00267848" w:rsidRPr="007730C7">
        <w:rPr>
          <w:rFonts w:eastAsiaTheme="minorHAnsi"/>
          <w:lang w:eastAsia="en-US"/>
        </w:rPr>
        <w:t>дной из основных целей гос</w:t>
      </w:r>
      <w:r w:rsidR="00267848" w:rsidRPr="007730C7">
        <w:rPr>
          <w:rFonts w:eastAsiaTheme="minorHAnsi"/>
          <w:lang w:eastAsia="en-US"/>
        </w:rPr>
        <w:t>у</w:t>
      </w:r>
      <w:r w:rsidR="00267848" w:rsidRPr="007730C7">
        <w:rPr>
          <w:rFonts w:eastAsiaTheme="minorHAnsi"/>
          <w:lang w:eastAsia="en-US"/>
        </w:rPr>
        <w:t>дарственной аграрной политики является создание благопр</w:t>
      </w:r>
      <w:r w:rsidR="00267848" w:rsidRPr="007730C7">
        <w:rPr>
          <w:rFonts w:eastAsiaTheme="minorHAnsi"/>
          <w:lang w:eastAsia="en-US"/>
        </w:rPr>
        <w:t>и</w:t>
      </w:r>
      <w:r w:rsidR="00267848" w:rsidRPr="007730C7">
        <w:rPr>
          <w:rFonts w:eastAsiaTheme="minorHAnsi"/>
          <w:lang w:eastAsia="en-US"/>
        </w:rPr>
        <w:t>ятного инвестиционного климата и повышение объема инв</w:t>
      </w:r>
      <w:r w:rsidR="00267848" w:rsidRPr="007730C7">
        <w:rPr>
          <w:rFonts w:eastAsiaTheme="minorHAnsi"/>
          <w:lang w:eastAsia="en-US"/>
        </w:rPr>
        <w:t>е</w:t>
      </w:r>
      <w:r w:rsidR="00267848" w:rsidRPr="007730C7">
        <w:rPr>
          <w:rFonts w:eastAsiaTheme="minorHAnsi"/>
          <w:lang w:eastAsia="en-US"/>
        </w:rPr>
        <w:t>стиций в сфере сельского хозяйства</w:t>
      </w:r>
      <w:r w:rsidR="00267848" w:rsidRPr="007730C7">
        <w:rPr>
          <w:rStyle w:val="afd"/>
          <w:rFonts w:eastAsiaTheme="minorHAnsi"/>
          <w:lang w:eastAsia="en-US"/>
        </w:rPr>
        <w:footnoteReference w:id="107"/>
      </w:r>
      <w:r w:rsidR="00267848" w:rsidRPr="007730C7">
        <w:rPr>
          <w:rFonts w:eastAsiaTheme="minorHAnsi"/>
          <w:lang w:eastAsia="en-US"/>
        </w:rPr>
        <w:t>.</w:t>
      </w:r>
      <w:r w:rsidR="002622E0" w:rsidRPr="007730C7">
        <w:rPr>
          <w:rFonts w:eastAsiaTheme="minorHAnsi"/>
          <w:lang w:eastAsia="en-US"/>
        </w:rPr>
        <w:t xml:space="preserve"> </w:t>
      </w:r>
      <w:r w:rsidR="003B549C" w:rsidRPr="003B549C">
        <w:t>П</w:t>
      </w:r>
      <w:r w:rsidR="003B549C" w:rsidRPr="003B549C">
        <w:rPr>
          <w:rFonts w:eastAsiaTheme="minorHAnsi"/>
          <w:lang w:eastAsia="en-US"/>
        </w:rPr>
        <w:t xml:space="preserve">о данным Росстата, в отечественное сельское хозяйство в основном иностранные инвестиции поступают из Нидерландов, Швеции и Японии. </w:t>
      </w:r>
    </w:p>
    <w:p w:rsidR="003B549C" w:rsidRPr="003B549C" w:rsidRDefault="003B549C" w:rsidP="00DA4A88">
      <w:pPr>
        <w:autoSpaceDE w:val="0"/>
        <w:autoSpaceDN w:val="0"/>
        <w:adjustRightInd w:val="0"/>
        <w:ind w:firstLine="0"/>
        <w:rPr>
          <w:rFonts w:eastAsiaTheme="minorHAnsi"/>
          <w:lang w:eastAsia="en-US"/>
        </w:rPr>
      </w:pPr>
      <w:r w:rsidRPr="003B549C">
        <w:rPr>
          <w:rFonts w:eastAsiaTheme="minorHAnsi"/>
          <w:lang w:eastAsia="en-US"/>
        </w:rPr>
        <w:t>В производство пищевых продуктов, включая табак и напи</w:t>
      </w:r>
      <w:r w:rsidRPr="003B549C">
        <w:rPr>
          <w:rFonts w:eastAsiaTheme="minorHAnsi"/>
          <w:lang w:eastAsia="en-US"/>
        </w:rPr>
        <w:t>т</w:t>
      </w:r>
      <w:r w:rsidRPr="003B549C">
        <w:rPr>
          <w:rFonts w:eastAsiaTheme="minorHAnsi"/>
          <w:lang w:eastAsia="en-US"/>
        </w:rPr>
        <w:t>ки, чаще приходят деньги из Кипра, Люксембурга и Ниде</w:t>
      </w:r>
      <w:r w:rsidRPr="003B549C">
        <w:rPr>
          <w:rFonts w:eastAsiaTheme="minorHAnsi"/>
          <w:lang w:eastAsia="en-US"/>
        </w:rPr>
        <w:t>р</w:t>
      </w:r>
      <w:r w:rsidRPr="003B549C">
        <w:rPr>
          <w:rFonts w:eastAsiaTheme="minorHAnsi"/>
          <w:lang w:eastAsia="en-US"/>
        </w:rPr>
        <w:t>ландов</w:t>
      </w:r>
      <w:r w:rsidRPr="003B549C">
        <w:rPr>
          <w:rStyle w:val="afd"/>
          <w:rFonts w:eastAsiaTheme="minorHAnsi"/>
          <w:lang w:eastAsia="en-US"/>
        </w:rPr>
        <w:footnoteReference w:id="108"/>
      </w:r>
      <w:r w:rsidRPr="003B549C">
        <w:rPr>
          <w:rFonts w:eastAsiaTheme="minorHAnsi"/>
          <w:lang w:eastAsia="en-US"/>
        </w:rPr>
        <w:t>.</w:t>
      </w:r>
    </w:p>
    <w:p w:rsidR="00DA4A88" w:rsidRDefault="002622E0" w:rsidP="00C77FFB">
      <w:pPr>
        <w:autoSpaceDE w:val="0"/>
        <w:autoSpaceDN w:val="0"/>
        <w:adjustRightInd w:val="0"/>
        <w:ind w:firstLine="540"/>
        <w:rPr>
          <w:rFonts w:eastAsiaTheme="minorHAnsi"/>
          <w:lang w:eastAsia="en-US"/>
        </w:rPr>
      </w:pPr>
      <w:r w:rsidRPr="007730C7">
        <w:rPr>
          <w:rFonts w:eastAsiaTheme="minorHAnsi"/>
          <w:lang w:eastAsia="en-US"/>
        </w:rPr>
        <w:t>В сельском хозяйстве инвестиции, прежде всего, ос</w:t>
      </w:r>
      <w:r w:rsidRPr="007730C7">
        <w:rPr>
          <w:rFonts w:eastAsiaTheme="minorHAnsi"/>
          <w:lang w:eastAsia="en-US"/>
        </w:rPr>
        <w:t>у</w:t>
      </w:r>
      <w:r w:rsidRPr="007730C7">
        <w:rPr>
          <w:rFonts w:eastAsiaTheme="minorHAnsi"/>
          <w:lang w:eastAsia="en-US"/>
        </w:rPr>
        <w:t>ществляются под целевые программы, предусматривающие повышение плодородия земель, их мелиорацию, производство и хранение сельхозпродукции, перевооружение и развитие пищевых и перерабатывающих предприятий, развитие соц</w:t>
      </w:r>
      <w:r w:rsidRPr="007730C7">
        <w:rPr>
          <w:rFonts w:eastAsiaTheme="minorHAnsi"/>
          <w:lang w:eastAsia="en-US"/>
        </w:rPr>
        <w:t>и</w:t>
      </w:r>
      <w:r w:rsidRPr="007730C7">
        <w:rPr>
          <w:rFonts w:eastAsiaTheme="minorHAnsi"/>
          <w:lang w:eastAsia="en-US"/>
        </w:rPr>
        <w:t>альной инфраструктуры села.</w:t>
      </w:r>
      <w:r w:rsidR="004339FC" w:rsidRPr="007730C7">
        <w:rPr>
          <w:rFonts w:eastAsiaTheme="minorHAnsi"/>
          <w:lang w:eastAsia="en-US"/>
        </w:rPr>
        <w:t xml:space="preserve"> К примеру, в </w:t>
      </w:r>
      <w:hyperlink r:id="rId80" w:history="1">
        <w:r w:rsidR="004339FC" w:rsidRPr="007730C7">
          <w:rPr>
            <w:rFonts w:eastAsiaTheme="minorHAnsi"/>
            <w:color w:val="000000" w:themeColor="text1"/>
            <w:lang w:eastAsia="en-US"/>
          </w:rPr>
          <w:t>распоряжении</w:t>
        </w:r>
      </w:hyperlink>
      <w:r w:rsidR="004339FC" w:rsidRPr="007730C7">
        <w:rPr>
          <w:rFonts w:eastAsiaTheme="minorHAnsi"/>
          <w:color w:val="000000" w:themeColor="text1"/>
          <w:lang w:eastAsia="en-US"/>
        </w:rPr>
        <w:t xml:space="preserve"> </w:t>
      </w:r>
      <w:r w:rsidR="004339FC" w:rsidRPr="007730C7">
        <w:rPr>
          <w:rFonts w:eastAsiaTheme="minorHAnsi"/>
          <w:lang w:eastAsia="en-US"/>
        </w:rPr>
        <w:t xml:space="preserve">Правительства РФ от </w:t>
      </w:r>
      <w:r w:rsidR="00DA4A88">
        <w:rPr>
          <w:rFonts w:eastAsiaTheme="minorHAnsi"/>
          <w:lang w:eastAsia="en-US"/>
        </w:rPr>
        <w:t>0</w:t>
      </w:r>
      <w:r w:rsidR="004339FC" w:rsidRPr="007730C7">
        <w:rPr>
          <w:rFonts w:eastAsiaTheme="minorHAnsi"/>
          <w:lang w:eastAsia="en-US"/>
        </w:rPr>
        <w:t>2</w:t>
      </w:r>
      <w:r w:rsidR="00DA4A88">
        <w:rPr>
          <w:rFonts w:eastAsiaTheme="minorHAnsi"/>
          <w:lang w:eastAsia="en-US"/>
        </w:rPr>
        <w:t>.02.</w:t>
      </w:r>
      <w:r w:rsidR="004339FC" w:rsidRPr="007730C7">
        <w:rPr>
          <w:rFonts w:eastAsiaTheme="minorHAnsi"/>
          <w:lang w:eastAsia="en-US"/>
        </w:rPr>
        <w:t>2015 г. № 151-р «Об утверждении Стратегии устойчивого развития сельских территорий Ро</w:t>
      </w:r>
      <w:r w:rsidR="004339FC" w:rsidRPr="007730C7">
        <w:rPr>
          <w:rFonts w:eastAsiaTheme="minorHAnsi"/>
          <w:lang w:eastAsia="en-US"/>
        </w:rPr>
        <w:t>с</w:t>
      </w:r>
      <w:r w:rsidR="004339FC" w:rsidRPr="007730C7">
        <w:rPr>
          <w:rFonts w:eastAsiaTheme="minorHAnsi"/>
          <w:lang w:eastAsia="en-US"/>
        </w:rPr>
        <w:t>сийской Федерации на период до 2030 года»</w:t>
      </w:r>
      <w:r w:rsidR="004339FC" w:rsidRPr="007730C7">
        <w:rPr>
          <w:rStyle w:val="afd"/>
          <w:rFonts w:eastAsiaTheme="minorHAnsi"/>
          <w:lang w:eastAsia="en-US"/>
        </w:rPr>
        <w:footnoteReference w:id="109"/>
      </w:r>
      <w:r w:rsidR="004339FC" w:rsidRPr="007730C7">
        <w:rPr>
          <w:rFonts w:eastAsiaTheme="minorHAnsi"/>
          <w:lang w:eastAsia="en-US"/>
        </w:rPr>
        <w:t xml:space="preserve"> отмечается, что </w:t>
      </w:r>
      <w:r w:rsidR="004339FC" w:rsidRPr="007730C7">
        <w:rPr>
          <w:rFonts w:eastAsiaTheme="minorHAnsi"/>
          <w:lang w:eastAsia="en-US"/>
        </w:rPr>
        <w:lastRenderedPageBreak/>
        <w:t>развитие и рациональное размещение агропромышленного производства в стране позволят существенно повысить э</w:t>
      </w:r>
      <w:r w:rsidR="004339FC" w:rsidRPr="007730C7">
        <w:rPr>
          <w:rFonts w:eastAsiaTheme="minorHAnsi"/>
          <w:lang w:eastAsia="en-US"/>
        </w:rPr>
        <w:t>ф</w:t>
      </w:r>
      <w:r w:rsidR="004339FC" w:rsidRPr="007730C7">
        <w:rPr>
          <w:rFonts w:eastAsiaTheme="minorHAnsi"/>
          <w:lang w:eastAsia="en-US"/>
        </w:rPr>
        <w:t xml:space="preserve">фективность инвестиций в отраслях сельского хозяйства. </w:t>
      </w:r>
    </w:p>
    <w:p w:rsidR="00C77FFB" w:rsidRDefault="0013716A" w:rsidP="00DA4A88">
      <w:pPr>
        <w:autoSpaceDE w:val="0"/>
        <w:autoSpaceDN w:val="0"/>
        <w:adjustRightInd w:val="0"/>
        <w:rPr>
          <w:rFonts w:ascii="Arial" w:eastAsiaTheme="minorHAnsi" w:hAnsi="Arial" w:cs="Arial"/>
          <w:sz w:val="20"/>
          <w:szCs w:val="20"/>
          <w:lang w:eastAsia="en-US"/>
        </w:rPr>
      </w:pPr>
      <w:r w:rsidRPr="0013716A">
        <w:rPr>
          <w:rFonts w:eastAsiaTheme="minorHAnsi"/>
          <w:color w:val="000000" w:themeColor="text1"/>
          <w:lang w:eastAsia="en-US"/>
        </w:rPr>
        <w:t>К одному из главных инструментов стимулирования э</w:t>
      </w:r>
      <w:r w:rsidRPr="0013716A">
        <w:rPr>
          <w:rFonts w:eastAsiaTheme="minorHAnsi"/>
          <w:color w:val="000000" w:themeColor="text1"/>
          <w:lang w:eastAsia="en-US"/>
        </w:rPr>
        <w:t>ф</w:t>
      </w:r>
      <w:r w:rsidRPr="0013716A">
        <w:rPr>
          <w:rFonts w:eastAsiaTheme="minorHAnsi"/>
          <w:color w:val="000000" w:themeColor="text1"/>
          <w:lang w:eastAsia="en-US"/>
        </w:rPr>
        <w:t>фективного развития сельского хозяйства в России и его рег</w:t>
      </w:r>
      <w:r w:rsidRPr="0013716A">
        <w:rPr>
          <w:rFonts w:eastAsiaTheme="minorHAnsi"/>
          <w:color w:val="000000" w:themeColor="text1"/>
          <w:lang w:eastAsia="en-US"/>
        </w:rPr>
        <w:t>и</w:t>
      </w:r>
      <w:r w:rsidRPr="0013716A">
        <w:rPr>
          <w:rFonts w:eastAsiaTheme="minorHAnsi"/>
          <w:color w:val="000000" w:themeColor="text1"/>
          <w:lang w:eastAsia="en-US"/>
        </w:rPr>
        <w:t xml:space="preserve">онов необходимо отнести приоритетную </w:t>
      </w:r>
      <w:r w:rsidRPr="00C77FFB">
        <w:rPr>
          <w:rFonts w:eastAsiaTheme="minorHAnsi"/>
          <w:color w:val="000000" w:themeColor="text1"/>
          <w:lang w:eastAsia="en-US"/>
        </w:rPr>
        <w:t>государственную поддержку инвестиционных проектов, направленных на и</w:t>
      </w:r>
      <w:r w:rsidRPr="00C77FFB">
        <w:rPr>
          <w:rFonts w:eastAsiaTheme="minorHAnsi"/>
          <w:color w:val="000000" w:themeColor="text1"/>
          <w:lang w:eastAsia="en-US"/>
        </w:rPr>
        <w:t>м</w:t>
      </w:r>
      <w:r w:rsidRPr="00C77FFB">
        <w:rPr>
          <w:rFonts w:eastAsiaTheme="minorHAnsi"/>
          <w:color w:val="000000" w:themeColor="text1"/>
          <w:lang w:eastAsia="en-US"/>
        </w:rPr>
        <w:t xml:space="preserve">портозамещение по реализации «Государственной </w:t>
      </w:r>
      <w:hyperlink r:id="rId81" w:history="1">
        <w:r w:rsidRPr="00C77FFB">
          <w:rPr>
            <w:rFonts w:eastAsiaTheme="minorHAnsi"/>
            <w:color w:val="000000" w:themeColor="text1"/>
            <w:lang w:eastAsia="en-US"/>
          </w:rPr>
          <w:t>программы</w:t>
        </w:r>
      </w:hyperlink>
      <w:r w:rsidRPr="00C77FFB">
        <w:rPr>
          <w:rFonts w:eastAsiaTheme="minorHAnsi"/>
          <w:color w:val="000000" w:themeColor="text1"/>
          <w:lang w:eastAsia="en-US"/>
        </w:rPr>
        <w:t xml:space="preserve"> развития сельского хозяйства и регулирования рынков сел</w:t>
      </w:r>
      <w:r w:rsidRPr="00C77FFB">
        <w:rPr>
          <w:rFonts w:eastAsiaTheme="minorHAnsi"/>
          <w:color w:val="000000" w:themeColor="text1"/>
          <w:lang w:eastAsia="en-US"/>
        </w:rPr>
        <w:t>ь</w:t>
      </w:r>
      <w:r w:rsidRPr="00C77FFB">
        <w:rPr>
          <w:rFonts w:eastAsiaTheme="minorHAnsi"/>
          <w:color w:val="000000" w:themeColor="text1"/>
          <w:lang w:eastAsia="en-US"/>
        </w:rPr>
        <w:t>скохозяйственной продукции, сырья и продовольствия на 2013</w:t>
      </w:r>
      <w:r w:rsidR="00DA4A88" w:rsidRPr="00C77FFB">
        <w:t>–</w:t>
      </w:r>
      <w:r w:rsidRPr="00C77FFB">
        <w:rPr>
          <w:rFonts w:eastAsiaTheme="minorHAnsi"/>
          <w:color w:val="000000" w:themeColor="text1"/>
          <w:lang w:eastAsia="en-US"/>
        </w:rPr>
        <w:t>2020 годы»</w:t>
      </w:r>
      <w:r w:rsidRPr="00C77FFB">
        <w:rPr>
          <w:rStyle w:val="afd"/>
          <w:rFonts w:eastAsiaTheme="minorHAnsi"/>
          <w:color w:val="000000" w:themeColor="text1"/>
          <w:lang w:eastAsia="en-US"/>
        </w:rPr>
        <w:footnoteReference w:id="110"/>
      </w:r>
      <w:r w:rsidRPr="00C77FFB">
        <w:rPr>
          <w:rFonts w:eastAsiaTheme="minorHAnsi"/>
          <w:color w:val="000000" w:themeColor="text1"/>
          <w:lang w:eastAsia="en-US"/>
        </w:rPr>
        <w:t>.</w:t>
      </w:r>
      <w:r w:rsidR="005A7407" w:rsidRPr="00C77FFB">
        <w:rPr>
          <w:rFonts w:eastAsiaTheme="minorHAnsi"/>
          <w:color w:val="000000" w:themeColor="text1"/>
          <w:lang w:eastAsia="en-US"/>
        </w:rPr>
        <w:t xml:space="preserve"> </w:t>
      </w:r>
      <w:r w:rsidR="00C77FFB" w:rsidRPr="00C77FFB">
        <w:rPr>
          <w:rFonts w:eastAsiaTheme="minorHAnsi"/>
          <w:color w:val="000000" w:themeColor="text1"/>
          <w:lang w:eastAsia="en-US"/>
        </w:rPr>
        <w:t xml:space="preserve">В </w:t>
      </w:r>
      <w:r w:rsidR="00C77FFB" w:rsidRPr="00C77FFB">
        <w:rPr>
          <w:rFonts w:eastAsiaTheme="minorHAnsi"/>
          <w:lang w:eastAsia="en-US"/>
        </w:rPr>
        <w:t>Краснодарской агропромышленной Пр</w:t>
      </w:r>
      <w:r w:rsidR="00C77FFB" w:rsidRPr="00C77FFB">
        <w:rPr>
          <w:rFonts w:eastAsiaTheme="minorHAnsi"/>
          <w:lang w:eastAsia="en-US"/>
        </w:rPr>
        <w:t>о</w:t>
      </w:r>
      <w:r w:rsidR="00C77FFB" w:rsidRPr="00C77FFB">
        <w:rPr>
          <w:rFonts w:eastAsiaTheme="minorHAnsi"/>
          <w:lang w:eastAsia="en-US"/>
        </w:rPr>
        <w:t>грамме на период до 2020 г</w:t>
      </w:r>
      <w:r w:rsidR="00DA4A88">
        <w:rPr>
          <w:rFonts w:eastAsiaTheme="minorHAnsi"/>
          <w:lang w:eastAsia="en-US"/>
        </w:rPr>
        <w:t>.</w:t>
      </w:r>
      <w:r w:rsidR="00C77FFB" w:rsidRPr="00C77FFB">
        <w:rPr>
          <w:rFonts w:eastAsiaTheme="minorHAnsi"/>
          <w:lang w:eastAsia="en-US"/>
        </w:rPr>
        <w:t xml:space="preserve"> «Краснодар </w:t>
      </w:r>
      <w:r w:rsidR="00C77FFB" w:rsidRPr="00C77FFB">
        <w:t>–</w:t>
      </w:r>
      <w:r w:rsidR="00C77FFB" w:rsidRPr="00C77FFB">
        <w:rPr>
          <w:rFonts w:eastAsiaTheme="minorHAnsi"/>
          <w:lang w:eastAsia="en-US"/>
        </w:rPr>
        <w:t xml:space="preserve"> аграрный город» к основным задачам относится создание благоприятного инв</w:t>
      </w:r>
      <w:r w:rsidR="00C77FFB" w:rsidRPr="00C77FFB">
        <w:rPr>
          <w:rFonts w:eastAsiaTheme="minorHAnsi"/>
          <w:lang w:eastAsia="en-US"/>
        </w:rPr>
        <w:t>е</w:t>
      </w:r>
      <w:r w:rsidR="00C77FFB" w:rsidRPr="00C77FFB">
        <w:rPr>
          <w:rFonts w:eastAsiaTheme="minorHAnsi"/>
          <w:lang w:eastAsia="en-US"/>
        </w:rPr>
        <w:t>стиционного климата в агропромышленном комплексе; а та</w:t>
      </w:r>
      <w:r w:rsidR="00C77FFB" w:rsidRPr="00C77FFB">
        <w:rPr>
          <w:rFonts w:eastAsiaTheme="minorHAnsi"/>
          <w:lang w:eastAsia="en-US"/>
        </w:rPr>
        <w:t>к</w:t>
      </w:r>
      <w:r w:rsidR="00C77FFB" w:rsidRPr="00C77FFB">
        <w:rPr>
          <w:rFonts w:eastAsiaTheme="minorHAnsi"/>
          <w:lang w:eastAsia="en-US"/>
        </w:rPr>
        <w:t>же привлечение отечественных и зарубежных инвестиций в аграрный сектор</w:t>
      </w:r>
      <w:r w:rsidR="00C77FFB" w:rsidRPr="00C77FFB">
        <w:rPr>
          <w:rStyle w:val="afd"/>
          <w:rFonts w:eastAsiaTheme="minorHAnsi"/>
          <w:lang w:eastAsia="en-US"/>
        </w:rPr>
        <w:footnoteReference w:id="111"/>
      </w:r>
      <w:r w:rsidR="00C77FFB" w:rsidRPr="00C77FFB">
        <w:rPr>
          <w:rFonts w:eastAsiaTheme="minorHAnsi"/>
          <w:lang w:eastAsia="en-US"/>
        </w:rPr>
        <w:t>.</w:t>
      </w:r>
    </w:p>
    <w:p w:rsidR="00795C94" w:rsidRDefault="0016748A" w:rsidP="00795C94">
      <w:pPr>
        <w:autoSpaceDE w:val="0"/>
        <w:autoSpaceDN w:val="0"/>
        <w:adjustRightInd w:val="0"/>
        <w:ind w:firstLine="540"/>
        <w:rPr>
          <w:rFonts w:eastAsiaTheme="minorHAnsi"/>
          <w:lang w:eastAsia="en-US"/>
        </w:rPr>
      </w:pPr>
      <w:r w:rsidRPr="00131F79">
        <w:rPr>
          <w:rFonts w:eastAsiaTheme="minorHAnsi"/>
          <w:lang w:eastAsia="en-US"/>
        </w:rPr>
        <w:t>В целях повышения конкурентоспособности отечестве</w:t>
      </w:r>
      <w:r w:rsidRPr="00131F79">
        <w:rPr>
          <w:rFonts w:eastAsiaTheme="minorHAnsi"/>
          <w:lang w:eastAsia="en-US"/>
        </w:rPr>
        <w:t>н</w:t>
      </w:r>
      <w:r w:rsidRPr="00131F79">
        <w:rPr>
          <w:rFonts w:eastAsiaTheme="minorHAnsi"/>
          <w:lang w:eastAsia="en-US"/>
        </w:rPr>
        <w:t>ной сельскохозяйственной продукции на внутреннем и вне</w:t>
      </w:r>
      <w:r w:rsidRPr="00131F79">
        <w:rPr>
          <w:rFonts w:eastAsiaTheme="minorHAnsi"/>
          <w:lang w:eastAsia="en-US"/>
        </w:rPr>
        <w:t>ш</w:t>
      </w:r>
      <w:r w:rsidRPr="00131F79">
        <w:rPr>
          <w:rFonts w:eastAsiaTheme="minorHAnsi"/>
          <w:lang w:eastAsia="en-US"/>
        </w:rPr>
        <w:t>нем рынках, а также для увеличения темпов роста производ</w:t>
      </w:r>
      <w:r w:rsidRPr="00131F79">
        <w:rPr>
          <w:rFonts w:eastAsiaTheme="minorHAnsi"/>
          <w:lang w:eastAsia="en-US"/>
        </w:rPr>
        <w:t>и</w:t>
      </w:r>
      <w:r w:rsidRPr="00131F79">
        <w:rPr>
          <w:rFonts w:eastAsiaTheme="minorHAnsi"/>
          <w:lang w:eastAsia="en-US"/>
        </w:rPr>
        <w:t>мой сельскохозяйственной продукции Минсельхозом России осуществляется государственная поддержка сельхозтовар</w:t>
      </w:r>
      <w:r w:rsidRPr="00131F79">
        <w:rPr>
          <w:rFonts w:eastAsiaTheme="minorHAnsi"/>
          <w:lang w:eastAsia="en-US"/>
        </w:rPr>
        <w:t>о</w:t>
      </w:r>
      <w:r w:rsidRPr="00131F79">
        <w:rPr>
          <w:rFonts w:eastAsiaTheme="minorHAnsi"/>
          <w:lang w:eastAsia="en-US"/>
        </w:rPr>
        <w:t>производителей и российских организаций по возмещению части прямых понесенных затрат на создание и (или) моде</w:t>
      </w:r>
      <w:r w:rsidRPr="00131F79">
        <w:rPr>
          <w:rFonts w:eastAsiaTheme="minorHAnsi"/>
          <w:lang w:eastAsia="en-US"/>
        </w:rPr>
        <w:t>р</w:t>
      </w:r>
      <w:r w:rsidRPr="00131F79">
        <w:rPr>
          <w:rFonts w:eastAsiaTheme="minorHAnsi"/>
          <w:lang w:eastAsia="en-US"/>
        </w:rPr>
        <w:t>низацию объектов АПК, в том числе селекционно-семеноводческих центров.</w:t>
      </w:r>
      <w:r w:rsidR="00131F79" w:rsidRPr="00131F79">
        <w:rPr>
          <w:rFonts w:eastAsiaTheme="minorHAnsi"/>
          <w:lang w:eastAsia="en-US"/>
        </w:rPr>
        <w:t xml:space="preserve"> Так, в</w:t>
      </w:r>
      <w:r w:rsidR="005A7407" w:rsidRPr="00131F79">
        <w:rPr>
          <w:rFonts w:eastAsiaTheme="minorHAnsi"/>
          <w:color w:val="000000" w:themeColor="text1"/>
          <w:lang w:eastAsia="en-US"/>
        </w:rPr>
        <w:t xml:space="preserve"> 2018</w:t>
      </w:r>
      <w:r w:rsidR="00DA4A88">
        <w:rPr>
          <w:rFonts w:eastAsiaTheme="minorHAnsi"/>
          <w:color w:val="000000" w:themeColor="text1"/>
          <w:lang w:eastAsia="en-US"/>
        </w:rPr>
        <w:t xml:space="preserve"> </w:t>
      </w:r>
      <w:r w:rsidR="005A7407" w:rsidRPr="00131F79">
        <w:rPr>
          <w:rFonts w:eastAsiaTheme="minorHAnsi"/>
          <w:color w:val="000000" w:themeColor="text1"/>
          <w:lang w:eastAsia="en-US"/>
        </w:rPr>
        <w:t>г. п</w:t>
      </w:r>
      <w:r w:rsidR="005A7407" w:rsidRPr="00131F79">
        <w:rPr>
          <w:rFonts w:eastAsiaTheme="minorHAnsi"/>
          <w:lang w:eastAsia="en-US"/>
        </w:rPr>
        <w:t>риказом Минсел</w:t>
      </w:r>
      <w:r w:rsidR="005A7407" w:rsidRPr="00131F79">
        <w:rPr>
          <w:rFonts w:eastAsiaTheme="minorHAnsi"/>
          <w:lang w:eastAsia="en-US"/>
        </w:rPr>
        <w:t>ь</w:t>
      </w:r>
      <w:r w:rsidR="005A7407" w:rsidRPr="00131F79">
        <w:rPr>
          <w:rFonts w:eastAsiaTheme="minorHAnsi"/>
          <w:lang w:eastAsia="en-US"/>
        </w:rPr>
        <w:t>хоза России № 549 был утвержден Порядок отбора инвест</w:t>
      </w:r>
      <w:r w:rsidR="005A7407" w:rsidRPr="00131F79">
        <w:rPr>
          <w:rFonts w:eastAsiaTheme="minorHAnsi"/>
          <w:lang w:eastAsia="en-US"/>
        </w:rPr>
        <w:t>и</w:t>
      </w:r>
      <w:r w:rsidR="005A7407" w:rsidRPr="00131F79">
        <w:rPr>
          <w:rFonts w:eastAsiaTheme="minorHAnsi"/>
          <w:lang w:eastAsia="en-US"/>
        </w:rPr>
        <w:t>ционных проектов, представленных сельскохозяйственн</w:t>
      </w:r>
      <w:r w:rsidR="005A7407" w:rsidRPr="005A7407">
        <w:rPr>
          <w:rFonts w:eastAsiaTheme="minorHAnsi"/>
          <w:lang w:eastAsia="en-US"/>
        </w:rPr>
        <w:t xml:space="preserve">ыми </w:t>
      </w:r>
      <w:r w:rsidR="005A7407" w:rsidRPr="005A7407">
        <w:rPr>
          <w:rFonts w:eastAsiaTheme="minorHAnsi"/>
          <w:lang w:eastAsia="en-US"/>
        </w:rPr>
        <w:lastRenderedPageBreak/>
        <w:t>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объектов агропромышленного комплекса, на возмещение части прямых понесенных затрат по реализуемым объектам агропромы</w:t>
      </w:r>
      <w:r w:rsidR="005A7407" w:rsidRPr="005A7407">
        <w:rPr>
          <w:rFonts w:eastAsiaTheme="minorHAnsi"/>
          <w:lang w:eastAsia="en-US"/>
        </w:rPr>
        <w:t>ш</w:t>
      </w:r>
      <w:r w:rsidR="005A7407" w:rsidRPr="005A7407">
        <w:rPr>
          <w:rFonts w:eastAsiaTheme="minorHAnsi"/>
          <w:lang w:eastAsia="en-US"/>
        </w:rPr>
        <w:t>ленного комплекса</w:t>
      </w:r>
      <w:r w:rsidR="005A7407" w:rsidRPr="005A7407">
        <w:rPr>
          <w:rStyle w:val="afd"/>
          <w:rFonts w:eastAsiaTheme="minorHAnsi"/>
          <w:lang w:eastAsia="en-US"/>
        </w:rPr>
        <w:footnoteReference w:id="112"/>
      </w:r>
      <w:r w:rsidR="005A7407" w:rsidRPr="005A7407">
        <w:rPr>
          <w:rFonts w:eastAsiaTheme="minorHAnsi"/>
          <w:lang w:eastAsia="en-US"/>
        </w:rPr>
        <w:t>.</w:t>
      </w:r>
      <w:r w:rsidR="0073405A">
        <w:rPr>
          <w:rFonts w:eastAsiaTheme="minorHAnsi"/>
          <w:lang w:eastAsia="en-US"/>
        </w:rPr>
        <w:t xml:space="preserve"> </w:t>
      </w:r>
    </w:p>
    <w:p w:rsidR="00795C94" w:rsidRDefault="0073405A" w:rsidP="00795C94">
      <w:pPr>
        <w:autoSpaceDE w:val="0"/>
        <w:autoSpaceDN w:val="0"/>
        <w:adjustRightInd w:val="0"/>
        <w:ind w:firstLine="540"/>
        <w:rPr>
          <w:rFonts w:ascii="Arial" w:eastAsiaTheme="minorHAnsi" w:hAnsi="Arial" w:cs="Arial"/>
          <w:sz w:val="20"/>
          <w:szCs w:val="20"/>
          <w:lang w:eastAsia="en-US"/>
        </w:rPr>
      </w:pPr>
      <w:r w:rsidRPr="0073405A">
        <w:rPr>
          <w:rFonts w:eastAsiaTheme="minorHAnsi"/>
          <w:lang w:eastAsia="en-US"/>
        </w:rPr>
        <w:t>Указанный Порядок определяет правила проведения Министерством сельского хозяйства Российской Федерации отбора инвестиционных проектов, направленных на создание и (или) модернизацию объектов агропромышленного ко</w:t>
      </w:r>
      <w:r w:rsidRPr="0073405A">
        <w:rPr>
          <w:rFonts w:eastAsiaTheme="minorHAnsi"/>
          <w:lang w:eastAsia="en-US"/>
        </w:rPr>
        <w:t>м</w:t>
      </w:r>
      <w:r w:rsidRPr="0073405A">
        <w:rPr>
          <w:rFonts w:eastAsiaTheme="minorHAnsi"/>
          <w:lang w:eastAsia="en-US"/>
        </w:rPr>
        <w:t>плекса, требования к объектам агропромышленного компле</w:t>
      </w:r>
      <w:r w:rsidRPr="0073405A">
        <w:rPr>
          <w:rFonts w:eastAsiaTheme="minorHAnsi"/>
          <w:lang w:eastAsia="en-US"/>
        </w:rPr>
        <w:t>к</w:t>
      </w:r>
      <w:r w:rsidRPr="0073405A">
        <w:rPr>
          <w:rFonts w:eastAsiaTheme="minorHAnsi"/>
          <w:lang w:eastAsia="en-US"/>
        </w:rPr>
        <w:t>са</w:t>
      </w:r>
      <w:r>
        <w:rPr>
          <w:rFonts w:ascii="Arial" w:eastAsiaTheme="minorHAnsi" w:hAnsi="Arial" w:cs="Arial"/>
          <w:sz w:val="20"/>
          <w:szCs w:val="20"/>
          <w:lang w:eastAsia="en-US"/>
        </w:rPr>
        <w:t>.</w:t>
      </w:r>
      <w:r w:rsidR="00795C94">
        <w:rPr>
          <w:rFonts w:ascii="Arial" w:eastAsiaTheme="minorHAnsi" w:hAnsi="Arial" w:cs="Arial"/>
          <w:sz w:val="20"/>
          <w:szCs w:val="20"/>
          <w:lang w:eastAsia="en-US"/>
        </w:rPr>
        <w:t xml:space="preserve"> </w:t>
      </w:r>
    </w:p>
    <w:p w:rsidR="006E0538" w:rsidRPr="007730C7" w:rsidRDefault="004339FC" w:rsidP="00795C94">
      <w:pPr>
        <w:autoSpaceDE w:val="0"/>
        <w:autoSpaceDN w:val="0"/>
        <w:adjustRightInd w:val="0"/>
        <w:ind w:firstLine="540"/>
        <w:rPr>
          <w:rFonts w:eastAsiaTheme="minorHAnsi"/>
          <w:lang w:eastAsia="en-US"/>
        </w:rPr>
      </w:pPr>
      <w:r w:rsidRPr="007730C7">
        <w:rPr>
          <w:rFonts w:eastAsiaTheme="minorHAnsi"/>
          <w:lang w:eastAsia="en-US"/>
        </w:rPr>
        <w:t>С целью развития благоприятного инвестиционного климата в аграрном секторе и привлечения иностранных и</w:t>
      </w:r>
      <w:r w:rsidRPr="007730C7">
        <w:rPr>
          <w:rFonts w:eastAsiaTheme="minorHAnsi"/>
          <w:lang w:eastAsia="en-US"/>
        </w:rPr>
        <w:t>н</w:t>
      </w:r>
      <w:r w:rsidRPr="007730C7">
        <w:rPr>
          <w:rFonts w:eastAsiaTheme="minorHAnsi"/>
          <w:lang w:eastAsia="en-US"/>
        </w:rPr>
        <w:t>вестиций в отечественный агропромышленный комплекс в 2016</w:t>
      </w:r>
      <w:r w:rsidR="00795C94">
        <w:rPr>
          <w:rFonts w:eastAsiaTheme="minorHAnsi"/>
          <w:lang w:eastAsia="en-US"/>
        </w:rPr>
        <w:t xml:space="preserve"> </w:t>
      </w:r>
      <w:r w:rsidRPr="007730C7">
        <w:rPr>
          <w:rFonts w:eastAsiaTheme="minorHAnsi"/>
          <w:lang w:eastAsia="en-US"/>
        </w:rPr>
        <w:t xml:space="preserve">г. приказом </w:t>
      </w:r>
      <w:r w:rsidRPr="007730C7">
        <w:rPr>
          <w:rFonts w:eastAsiaTheme="minorHAnsi"/>
          <w:bCs/>
          <w:lang w:eastAsia="en-US"/>
        </w:rPr>
        <w:t xml:space="preserve">Министерства сельского хозяйства РФ была создана </w:t>
      </w:r>
      <w:r w:rsidR="007730C7" w:rsidRPr="007730C7">
        <w:rPr>
          <w:rFonts w:eastAsiaTheme="minorHAnsi"/>
          <w:bCs/>
          <w:lang w:eastAsia="en-US"/>
        </w:rPr>
        <w:t>К</w:t>
      </w:r>
      <w:r w:rsidRPr="007730C7">
        <w:rPr>
          <w:rFonts w:eastAsiaTheme="minorHAnsi"/>
          <w:bCs/>
          <w:lang w:eastAsia="en-US"/>
        </w:rPr>
        <w:t>омиссия по привлечению иностранных инвестиций в агропромышленный комплекс</w:t>
      </w:r>
      <w:r w:rsidR="007730C7" w:rsidRPr="007730C7">
        <w:rPr>
          <w:rFonts w:eastAsiaTheme="minorHAnsi"/>
          <w:bCs/>
          <w:lang w:eastAsia="en-US"/>
        </w:rPr>
        <w:t xml:space="preserve"> Российской Ф</w:t>
      </w:r>
      <w:r w:rsidRPr="007730C7">
        <w:rPr>
          <w:rFonts w:eastAsiaTheme="minorHAnsi"/>
          <w:bCs/>
          <w:lang w:eastAsia="en-US"/>
        </w:rPr>
        <w:t>едерации</w:t>
      </w:r>
      <w:r w:rsidR="007730C7" w:rsidRPr="007730C7">
        <w:rPr>
          <w:rStyle w:val="afd"/>
          <w:rFonts w:eastAsiaTheme="minorHAnsi"/>
          <w:bCs/>
          <w:lang w:eastAsia="en-US"/>
        </w:rPr>
        <w:footnoteReference w:id="113"/>
      </w:r>
      <w:r w:rsidR="007730C7" w:rsidRPr="007730C7">
        <w:rPr>
          <w:rFonts w:eastAsiaTheme="minorHAnsi"/>
          <w:bCs/>
          <w:lang w:eastAsia="en-US"/>
        </w:rPr>
        <w:t>. К о</w:t>
      </w:r>
      <w:r w:rsidR="007730C7" w:rsidRPr="007730C7">
        <w:rPr>
          <w:rFonts w:eastAsiaTheme="minorHAnsi"/>
          <w:lang w:eastAsia="en-US"/>
        </w:rPr>
        <w:t>сновным задачам</w:t>
      </w:r>
      <w:r w:rsidR="006E0538" w:rsidRPr="007730C7">
        <w:rPr>
          <w:rFonts w:eastAsiaTheme="minorHAnsi"/>
          <w:lang w:eastAsia="en-US"/>
        </w:rPr>
        <w:t xml:space="preserve"> Комиссии </w:t>
      </w:r>
      <w:r w:rsidR="007730C7" w:rsidRPr="007730C7">
        <w:rPr>
          <w:rFonts w:eastAsiaTheme="minorHAnsi"/>
          <w:lang w:eastAsia="en-US"/>
        </w:rPr>
        <w:t xml:space="preserve">относится </w:t>
      </w:r>
      <w:r w:rsidR="006E0538" w:rsidRPr="007730C7">
        <w:rPr>
          <w:rFonts w:eastAsiaTheme="minorHAnsi"/>
          <w:lang w:eastAsia="en-US"/>
        </w:rPr>
        <w:t>рассмотрение и по</w:t>
      </w:r>
      <w:r w:rsidR="006E0538" w:rsidRPr="007730C7">
        <w:rPr>
          <w:rFonts w:eastAsiaTheme="minorHAnsi"/>
          <w:lang w:eastAsia="en-US"/>
        </w:rPr>
        <w:t>д</w:t>
      </w:r>
      <w:r w:rsidR="006E0538" w:rsidRPr="007730C7">
        <w:rPr>
          <w:rFonts w:eastAsiaTheme="minorHAnsi"/>
          <w:lang w:eastAsia="en-US"/>
        </w:rPr>
        <w:t>готовка предложений по повышению инвестиционной пр</w:t>
      </w:r>
      <w:r w:rsidR="006E0538" w:rsidRPr="007730C7">
        <w:rPr>
          <w:rFonts w:eastAsiaTheme="minorHAnsi"/>
          <w:lang w:eastAsia="en-US"/>
        </w:rPr>
        <w:t>и</w:t>
      </w:r>
      <w:r w:rsidR="006E0538" w:rsidRPr="007730C7">
        <w:rPr>
          <w:rFonts w:eastAsiaTheme="minorHAnsi"/>
          <w:lang w:eastAsia="en-US"/>
        </w:rPr>
        <w:t>влекательности агропромышленного комплекса Российской Федерации, в том числе выработка рекомендаций для испол</w:t>
      </w:r>
      <w:r w:rsidR="006E0538" w:rsidRPr="007730C7">
        <w:rPr>
          <w:rFonts w:eastAsiaTheme="minorHAnsi"/>
          <w:lang w:eastAsia="en-US"/>
        </w:rPr>
        <w:t>ь</w:t>
      </w:r>
      <w:r w:rsidR="006E0538" w:rsidRPr="007730C7">
        <w:rPr>
          <w:rFonts w:eastAsiaTheme="minorHAnsi"/>
          <w:lang w:eastAsia="en-US"/>
        </w:rPr>
        <w:t>зования таких предложений;</w:t>
      </w:r>
      <w:r w:rsidR="007730C7" w:rsidRPr="007730C7">
        <w:rPr>
          <w:rFonts w:eastAsiaTheme="minorHAnsi"/>
          <w:lang w:eastAsia="en-US"/>
        </w:rPr>
        <w:t xml:space="preserve"> </w:t>
      </w:r>
      <w:r w:rsidR="006E0538" w:rsidRPr="007730C7">
        <w:rPr>
          <w:rFonts w:eastAsiaTheme="minorHAnsi"/>
          <w:lang w:eastAsia="en-US"/>
        </w:rPr>
        <w:t>подготовка предложений в целях реализации инвестиционных предложений иностранных орг</w:t>
      </w:r>
      <w:r w:rsidR="006E0538" w:rsidRPr="007730C7">
        <w:rPr>
          <w:rFonts w:eastAsiaTheme="minorHAnsi"/>
          <w:lang w:eastAsia="en-US"/>
        </w:rPr>
        <w:t>а</w:t>
      </w:r>
      <w:r w:rsidR="006E0538" w:rsidRPr="007730C7">
        <w:rPr>
          <w:rFonts w:eastAsiaTheme="minorHAnsi"/>
          <w:lang w:eastAsia="en-US"/>
        </w:rPr>
        <w:lastRenderedPageBreak/>
        <w:t>низаций-инвесторов в сфере агропромышленного комплекса на территории Российской Федерации;</w:t>
      </w:r>
      <w:r w:rsidR="007730C7" w:rsidRPr="007730C7">
        <w:rPr>
          <w:rFonts w:eastAsiaTheme="minorHAnsi"/>
          <w:lang w:eastAsia="en-US"/>
        </w:rPr>
        <w:t xml:space="preserve"> </w:t>
      </w:r>
      <w:r w:rsidR="006E0538" w:rsidRPr="007730C7">
        <w:rPr>
          <w:rFonts w:eastAsiaTheme="minorHAnsi"/>
          <w:lang w:eastAsia="en-US"/>
        </w:rPr>
        <w:t>подготовка рекоме</w:t>
      </w:r>
      <w:r w:rsidR="006E0538" w:rsidRPr="007730C7">
        <w:rPr>
          <w:rFonts w:eastAsiaTheme="minorHAnsi"/>
          <w:lang w:eastAsia="en-US"/>
        </w:rPr>
        <w:t>н</w:t>
      </w:r>
      <w:r w:rsidR="006E0538" w:rsidRPr="007730C7">
        <w:rPr>
          <w:rFonts w:eastAsiaTheme="minorHAnsi"/>
          <w:lang w:eastAsia="en-US"/>
        </w:rPr>
        <w:t>даций по рассмотрению разногласий иностранных организ</w:t>
      </w:r>
      <w:r w:rsidR="006E0538" w:rsidRPr="007730C7">
        <w:rPr>
          <w:rFonts w:eastAsiaTheme="minorHAnsi"/>
          <w:lang w:eastAsia="en-US"/>
        </w:rPr>
        <w:t>а</w:t>
      </w:r>
      <w:r w:rsidR="006E0538" w:rsidRPr="007730C7">
        <w:rPr>
          <w:rFonts w:eastAsiaTheme="minorHAnsi"/>
          <w:lang w:eastAsia="en-US"/>
        </w:rPr>
        <w:t>ций-инвесторов, федеральных органов исполнительной власти и органов государственной власти субъектов Российской Ф</w:t>
      </w:r>
      <w:r w:rsidR="006E0538" w:rsidRPr="007730C7">
        <w:rPr>
          <w:rFonts w:eastAsiaTheme="minorHAnsi"/>
          <w:lang w:eastAsia="en-US"/>
        </w:rPr>
        <w:t>е</w:t>
      </w:r>
      <w:r w:rsidR="006E0538" w:rsidRPr="007730C7">
        <w:rPr>
          <w:rFonts w:eastAsiaTheme="minorHAnsi"/>
          <w:lang w:eastAsia="en-US"/>
        </w:rPr>
        <w:t>дерации по вопросам, связанным с реализацией инвестицио</w:t>
      </w:r>
      <w:r w:rsidR="006E0538" w:rsidRPr="007730C7">
        <w:rPr>
          <w:rFonts w:eastAsiaTheme="minorHAnsi"/>
          <w:lang w:eastAsia="en-US"/>
        </w:rPr>
        <w:t>н</w:t>
      </w:r>
      <w:r w:rsidR="006E0538" w:rsidRPr="007730C7">
        <w:rPr>
          <w:rFonts w:eastAsiaTheme="minorHAnsi"/>
          <w:lang w:eastAsia="en-US"/>
        </w:rPr>
        <w:t>ных проектов в сфере агропромышленного комплекса на те</w:t>
      </w:r>
      <w:r w:rsidR="006E0538" w:rsidRPr="007730C7">
        <w:rPr>
          <w:rFonts w:eastAsiaTheme="minorHAnsi"/>
          <w:lang w:eastAsia="en-US"/>
        </w:rPr>
        <w:t>р</w:t>
      </w:r>
      <w:r w:rsidR="006E0538" w:rsidRPr="007730C7">
        <w:rPr>
          <w:rFonts w:eastAsiaTheme="minorHAnsi"/>
          <w:lang w:eastAsia="en-US"/>
        </w:rPr>
        <w:t>ритории Российской Федерации;</w:t>
      </w:r>
      <w:r w:rsidR="007730C7" w:rsidRPr="007730C7">
        <w:rPr>
          <w:rFonts w:eastAsiaTheme="minorHAnsi"/>
          <w:lang w:eastAsia="en-US"/>
        </w:rPr>
        <w:t xml:space="preserve"> </w:t>
      </w:r>
      <w:r w:rsidR="006E0538" w:rsidRPr="007730C7">
        <w:rPr>
          <w:rFonts w:eastAsiaTheme="minorHAnsi"/>
          <w:lang w:eastAsia="en-US"/>
        </w:rPr>
        <w:t>подготовка предложений по разрешению проблемных вопросов, возникающих у ин</w:t>
      </w:r>
      <w:r w:rsidR="006E0538" w:rsidRPr="007730C7">
        <w:rPr>
          <w:rFonts w:eastAsiaTheme="minorHAnsi"/>
          <w:lang w:eastAsia="en-US"/>
        </w:rPr>
        <w:t>о</w:t>
      </w:r>
      <w:r w:rsidR="006E0538" w:rsidRPr="007730C7">
        <w:rPr>
          <w:rFonts w:eastAsiaTheme="minorHAnsi"/>
          <w:lang w:eastAsia="en-US"/>
        </w:rPr>
        <w:t>странных организаций-инвесторов при реализации инвест</w:t>
      </w:r>
      <w:r w:rsidR="006E0538" w:rsidRPr="007730C7">
        <w:rPr>
          <w:rFonts w:eastAsiaTheme="minorHAnsi"/>
          <w:lang w:eastAsia="en-US"/>
        </w:rPr>
        <w:t>и</w:t>
      </w:r>
      <w:r w:rsidR="006E0538" w:rsidRPr="007730C7">
        <w:rPr>
          <w:rFonts w:eastAsiaTheme="minorHAnsi"/>
          <w:lang w:eastAsia="en-US"/>
        </w:rPr>
        <w:t>ционных проектов в сфере агропромышленного комплекса на территории Российской Федерации</w:t>
      </w:r>
      <w:r w:rsidR="007730C7" w:rsidRPr="007730C7">
        <w:rPr>
          <w:rFonts w:eastAsiaTheme="minorHAnsi"/>
          <w:lang w:eastAsia="en-US"/>
        </w:rPr>
        <w:t>.</w:t>
      </w:r>
    </w:p>
    <w:p w:rsidR="00795C94" w:rsidRDefault="003A1D70" w:rsidP="003B2646">
      <w:pPr>
        <w:autoSpaceDE w:val="0"/>
        <w:autoSpaceDN w:val="0"/>
        <w:adjustRightInd w:val="0"/>
        <w:ind w:firstLine="540"/>
        <w:rPr>
          <w:rFonts w:eastAsiaTheme="minorHAnsi"/>
          <w:lang w:eastAsia="en-US"/>
        </w:rPr>
      </w:pPr>
      <w:r w:rsidRPr="003A1D70">
        <w:rPr>
          <w:b/>
        </w:rPr>
        <w:t>Понятие и виды иностранных инвестиций в агр</w:t>
      </w:r>
      <w:r w:rsidRPr="003A1D70">
        <w:rPr>
          <w:b/>
        </w:rPr>
        <w:t>о</w:t>
      </w:r>
      <w:r w:rsidRPr="003A1D70">
        <w:rPr>
          <w:b/>
        </w:rPr>
        <w:t>промышленном комплексе.</w:t>
      </w:r>
      <w:r w:rsidR="008963FF">
        <w:rPr>
          <w:b/>
        </w:rPr>
        <w:t xml:space="preserve"> </w:t>
      </w:r>
      <w:r w:rsidR="00E2102F" w:rsidRPr="003B2646">
        <w:rPr>
          <w:rFonts w:eastAsiaTheme="minorHAnsi"/>
          <w:lang w:eastAsia="en-US"/>
        </w:rPr>
        <w:t>Общепризнанного междунаро</w:t>
      </w:r>
      <w:r w:rsidR="00E2102F" w:rsidRPr="003B2646">
        <w:rPr>
          <w:rFonts w:eastAsiaTheme="minorHAnsi"/>
          <w:lang w:eastAsia="en-US"/>
        </w:rPr>
        <w:t>д</w:t>
      </w:r>
      <w:r w:rsidR="00E2102F" w:rsidRPr="003B2646">
        <w:rPr>
          <w:rFonts w:eastAsiaTheme="minorHAnsi"/>
          <w:lang w:eastAsia="en-US"/>
        </w:rPr>
        <w:t xml:space="preserve">но-правового определения понятия инвестиций </w:t>
      </w:r>
      <w:r w:rsidR="00E2102F" w:rsidRPr="003B2646">
        <w:t xml:space="preserve">– </w:t>
      </w:r>
      <w:r w:rsidR="00E2102F" w:rsidRPr="003B2646">
        <w:rPr>
          <w:rFonts w:eastAsiaTheme="minorHAnsi"/>
          <w:lang w:eastAsia="en-US"/>
        </w:rPr>
        <w:t>не сущ</w:t>
      </w:r>
      <w:r w:rsidR="00E2102F" w:rsidRPr="003B2646">
        <w:rPr>
          <w:rFonts w:eastAsiaTheme="minorHAnsi"/>
          <w:lang w:eastAsia="en-US"/>
        </w:rPr>
        <w:t>е</w:t>
      </w:r>
      <w:r w:rsidR="00E2102F" w:rsidRPr="003B2646">
        <w:rPr>
          <w:rFonts w:eastAsiaTheme="minorHAnsi"/>
          <w:lang w:eastAsia="en-US"/>
        </w:rPr>
        <w:t>ствует</w:t>
      </w:r>
      <w:r w:rsidR="003B2646" w:rsidRPr="003B2646">
        <w:rPr>
          <w:rFonts w:eastAsiaTheme="minorHAnsi"/>
          <w:lang w:eastAsia="en-US"/>
        </w:rPr>
        <w:t>. Так, Н.</w:t>
      </w:r>
      <w:r w:rsidR="00795C94">
        <w:rPr>
          <w:rFonts w:eastAsiaTheme="minorHAnsi"/>
          <w:lang w:eastAsia="en-US"/>
        </w:rPr>
        <w:t xml:space="preserve"> </w:t>
      </w:r>
      <w:r w:rsidR="003B2646" w:rsidRPr="003B2646">
        <w:rPr>
          <w:rFonts w:eastAsiaTheme="minorHAnsi"/>
          <w:lang w:eastAsia="en-US"/>
        </w:rPr>
        <w:t>Г. Доронина и Н.</w:t>
      </w:r>
      <w:r w:rsidR="00795C94">
        <w:rPr>
          <w:rFonts w:eastAsiaTheme="minorHAnsi"/>
          <w:lang w:eastAsia="en-US"/>
        </w:rPr>
        <w:t xml:space="preserve"> </w:t>
      </w:r>
      <w:r w:rsidR="003B2646" w:rsidRPr="003B2646">
        <w:rPr>
          <w:rFonts w:eastAsiaTheme="minorHAnsi"/>
          <w:lang w:eastAsia="en-US"/>
        </w:rPr>
        <w:t>Г. Семилютина, в работах к</w:t>
      </w:r>
      <w:r w:rsidR="003B2646" w:rsidRPr="003B2646">
        <w:rPr>
          <w:rFonts w:eastAsiaTheme="minorHAnsi"/>
          <w:lang w:eastAsia="en-US"/>
        </w:rPr>
        <w:t>о</w:t>
      </w:r>
      <w:r w:rsidR="003B2646" w:rsidRPr="003B2646">
        <w:rPr>
          <w:rFonts w:eastAsiaTheme="minorHAnsi"/>
          <w:lang w:eastAsia="en-US"/>
        </w:rPr>
        <w:t>торых ведущее место занимают вопросы иностранных инв</w:t>
      </w:r>
      <w:r w:rsidR="003B2646" w:rsidRPr="003B2646">
        <w:rPr>
          <w:rFonts w:eastAsiaTheme="minorHAnsi"/>
          <w:lang w:eastAsia="en-US"/>
        </w:rPr>
        <w:t>е</w:t>
      </w:r>
      <w:r w:rsidR="003B2646" w:rsidRPr="003B2646">
        <w:rPr>
          <w:rFonts w:eastAsiaTheme="minorHAnsi"/>
          <w:lang w:eastAsia="en-US"/>
        </w:rPr>
        <w:t>стиций, отмечают, что в современном законодательстве стран с развитыми рыночными отношениями, как правило, отсу</w:t>
      </w:r>
      <w:r w:rsidR="003B2646" w:rsidRPr="003B2646">
        <w:rPr>
          <w:rFonts w:eastAsiaTheme="minorHAnsi"/>
          <w:lang w:eastAsia="en-US"/>
        </w:rPr>
        <w:t>т</w:t>
      </w:r>
      <w:r w:rsidR="003B2646" w:rsidRPr="003B2646">
        <w:rPr>
          <w:rFonts w:eastAsiaTheme="minorHAnsi"/>
          <w:lang w:eastAsia="en-US"/>
        </w:rPr>
        <w:t>ствует закрепленное в законе определение инвестиций</w:t>
      </w:r>
      <w:r w:rsidR="003B2646" w:rsidRPr="003B2646">
        <w:rPr>
          <w:rStyle w:val="afd"/>
          <w:rFonts w:eastAsiaTheme="minorHAnsi"/>
          <w:lang w:eastAsia="en-US"/>
        </w:rPr>
        <w:footnoteReference w:id="114"/>
      </w:r>
      <w:r w:rsidR="003B2646" w:rsidRPr="003B2646">
        <w:rPr>
          <w:rFonts w:eastAsiaTheme="minorHAnsi"/>
          <w:lang w:eastAsia="en-US"/>
        </w:rPr>
        <w:t xml:space="preserve">. </w:t>
      </w:r>
    </w:p>
    <w:p w:rsidR="00E2102F" w:rsidRDefault="003B2646" w:rsidP="00795C94">
      <w:pPr>
        <w:autoSpaceDE w:val="0"/>
        <w:autoSpaceDN w:val="0"/>
        <w:adjustRightInd w:val="0"/>
        <w:rPr>
          <w:rFonts w:eastAsiaTheme="minorHAnsi"/>
          <w:lang w:eastAsia="en-US"/>
        </w:rPr>
      </w:pPr>
      <w:r w:rsidRPr="003B2646">
        <w:rPr>
          <w:rFonts w:eastAsiaTheme="minorHAnsi"/>
          <w:lang w:eastAsia="en-US"/>
        </w:rPr>
        <w:t>В</w:t>
      </w:r>
      <w:r w:rsidR="00E2102F" w:rsidRPr="003B2646">
        <w:rPr>
          <w:rFonts w:eastAsiaTheme="minorHAnsi"/>
          <w:lang w:eastAsia="en-US"/>
        </w:rPr>
        <w:t xml:space="preserve"> конвенци</w:t>
      </w:r>
      <w:r w:rsidR="003A7FF4" w:rsidRPr="003B2646">
        <w:rPr>
          <w:rFonts w:eastAsiaTheme="minorHAnsi"/>
          <w:lang w:eastAsia="en-US"/>
        </w:rPr>
        <w:t>ях</w:t>
      </w:r>
      <w:r w:rsidR="00E2102F" w:rsidRPr="003B2646">
        <w:rPr>
          <w:rFonts w:eastAsiaTheme="minorHAnsi"/>
          <w:lang w:eastAsia="en-US"/>
        </w:rPr>
        <w:t xml:space="preserve"> понятия инвестиций формулируются лишь для целей конкретного документа и не охватывают всего я</w:t>
      </w:r>
      <w:r w:rsidR="00E2102F" w:rsidRPr="003B2646">
        <w:rPr>
          <w:rFonts w:eastAsiaTheme="minorHAnsi"/>
          <w:lang w:eastAsia="en-US"/>
        </w:rPr>
        <w:t>в</w:t>
      </w:r>
      <w:r w:rsidR="00E2102F" w:rsidRPr="003B2646">
        <w:rPr>
          <w:rFonts w:eastAsiaTheme="minorHAnsi"/>
          <w:lang w:eastAsia="en-US"/>
        </w:rPr>
        <w:t>ления</w:t>
      </w:r>
      <w:r w:rsidR="00E2102F" w:rsidRPr="003B2646">
        <w:rPr>
          <w:rStyle w:val="afd"/>
          <w:rFonts w:eastAsiaTheme="minorHAnsi"/>
          <w:lang w:eastAsia="en-US"/>
        </w:rPr>
        <w:footnoteReference w:id="115"/>
      </w:r>
      <w:r w:rsidR="00E2102F" w:rsidRPr="003B2646">
        <w:rPr>
          <w:rFonts w:eastAsiaTheme="minorHAnsi"/>
          <w:lang w:eastAsia="en-US"/>
        </w:rPr>
        <w:t>. По мнению Г.</w:t>
      </w:r>
      <w:r w:rsidR="00795C94">
        <w:rPr>
          <w:rFonts w:eastAsiaTheme="minorHAnsi"/>
          <w:lang w:eastAsia="en-US"/>
        </w:rPr>
        <w:t xml:space="preserve"> </w:t>
      </w:r>
      <w:r w:rsidR="00E2102F" w:rsidRPr="003B2646">
        <w:rPr>
          <w:rFonts w:eastAsiaTheme="minorHAnsi"/>
          <w:lang w:eastAsia="en-US"/>
        </w:rPr>
        <w:t>М. Вельяминова, к примеру, Сеул</w:t>
      </w:r>
      <w:r w:rsidR="00E2102F" w:rsidRPr="003B2646">
        <w:rPr>
          <w:rFonts w:eastAsiaTheme="minorHAnsi"/>
          <w:lang w:eastAsia="en-US"/>
        </w:rPr>
        <w:t>ь</w:t>
      </w:r>
      <w:r w:rsidR="00E2102F" w:rsidRPr="003B2646">
        <w:rPr>
          <w:rFonts w:eastAsiaTheme="minorHAnsi"/>
          <w:lang w:eastAsia="en-US"/>
        </w:rPr>
        <w:t>ская конвенция об учреждении Многостороннего агентства по</w:t>
      </w:r>
      <w:r w:rsidR="00E2102F" w:rsidRPr="003A7FF4">
        <w:rPr>
          <w:rFonts w:eastAsiaTheme="minorHAnsi"/>
          <w:lang w:eastAsia="en-US"/>
        </w:rPr>
        <w:t xml:space="preserve"> гарантиям инвестиций от 11.10.1985 определяет инвестиции лишь применительно к их гарантированию, т.</w:t>
      </w:r>
      <w:r w:rsidR="00795C94">
        <w:rPr>
          <w:rFonts w:eastAsiaTheme="minorHAnsi"/>
          <w:lang w:eastAsia="en-US"/>
        </w:rPr>
        <w:t xml:space="preserve"> </w:t>
      </w:r>
      <w:r w:rsidR="00E2102F" w:rsidRPr="003A7FF4">
        <w:rPr>
          <w:rFonts w:eastAsiaTheme="minorHAnsi"/>
          <w:lang w:eastAsia="en-US"/>
        </w:rPr>
        <w:t>е. для того, чт</w:t>
      </w:r>
      <w:r w:rsidR="00E2102F" w:rsidRPr="003A7FF4">
        <w:rPr>
          <w:rFonts w:eastAsiaTheme="minorHAnsi"/>
          <w:lang w:eastAsia="en-US"/>
        </w:rPr>
        <w:t>о</w:t>
      </w:r>
      <w:r w:rsidR="00E2102F" w:rsidRPr="003A7FF4">
        <w:rPr>
          <w:rFonts w:eastAsiaTheme="minorHAnsi"/>
          <w:lang w:eastAsia="en-US"/>
        </w:rPr>
        <w:t>бы нормы данного международного соглашения могли быть применены для защиты конкретных вложений, они должны соответствовать определенным в данном документе параме</w:t>
      </w:r>
      <w:r w:rsidR="00E2102F" w:rsidRPr="003A7FF4">
        <w:rPr>
          <w:rFonts w:eastAsiaTheme="minorHAnsi"/>
          <w:lang w:eastAsia="en-US"/>
        </w:rPr>
        <w:t>т</w:t>
      </w:r>
      <w:r w:rsidR="00E2102F" w:rsidRPr="003A7FF4">
        <w:rPr>
          <w:rFonts w:eastAsiaTheme="minorHAnsi"/>
          <w:lang w:eastAsia="en-US"/>
        </w:rPr>
        <w:t>рам. В случае несоответствия инвестиций требованиям Ко</w:t>
      </w:r>
      <w:r w:rsidR="00E2102F" w:rsidRPr="003A7FF4">
        <w:rPr>
          <w:rFonts w:eastAsiaTheme="minorHAnsi"/>
          <w:lang w:eastAsia="en-US"/>
        </w:rPr>
        <w:t>н</w:t>
      </w:r>
      <w:r w:rsidR="00E2102F" w:rsidRPr="003A7FF4">
        <w:rPr>
          <w:rFonts w:eastAsiaTheme="minorHAnsi"/>
          <w:lang w:eastAsia="en-US"/>
        </w:rPr>
        <w:lastRenderedPageBreak/>
        <w:t>венции они не будут защищены ее механизмами, однако инв</w:t>
      </w:r>
      <w:r w:rsidR="00E2102F" w:rsidRPr="003A7FF4">
        <w:rPr>
          <w:rFonts w:eastAsiaTheme="minorHAnsi"/>
          <w:lang w:eastAsia="en-US"/>
        </w:rPr>
        <w:t>е</w:t>
      </w:r>
      <w:r w:rsidR="00E2102F" w:rsidRPr="003A7FF4">
        <w:rPr>
          <w:rFonts w:eastAsiaTheme="minorHAnsi"/>
          <w:lang w:eastAsia="en-US"/>
        </w:rPr>
        <w:t>стициями от этого быть не перестанут</w:t>
      </w:r>
      <w:r w:rsidR="00E2102F" w:rsidRPr="003A7FF4">
        <w:rPr>
          <w:rStyle w:val="afd"/>
          <w:rFonts w:eastAsiaTheme="minorHAnsi"/>
          <w:lang w:eastAsia="en-US"/>
        </w:rPr>
        <w:footnoteReference w:id="116"/>
      </w:r>
      <w:r w:rsidR="00E2102F" w:rsidRPr="003A7FF4">
        <w:rPr>
          <w:rFonts w:eastAsiaTheme="minorHAnsi"/>
          <w:lang w:eastAsia="en-US"/>
        </w:rPr>
        <w:t>.</w:t>
      </w:r>
    </w:p>
    <w:p w:rsidR="0087013F" w:rsidRPr="003A7FF4" w:rsidRDefault="00F527A2" w:rsidP="003B549C">
      <w:pPr>
        <w:autoSpaceDE w:val="0"/>
        <w:autoSpaceDN w:val="0"/>
        <w:adjustRightInd w:val="0"/>
        <w:ind w:firstLine="540"/>
        <w:rPr>
          <w:rFonts w:eastAsiaTheme="minorHAnsi"/>
          <w:color w:val="000000" w:themeColor="text1"/>
          <w:lang w:eastAsia="en-US"/>
        </w:rPr>
      </w:pPr>
      <w:r w:rsidRPr="00F527A2">
        <w:rPr>
          <w:rFonts w:eastAsiaTheme="minorHAnsi"/>
          <w:lang w:eastAsia="en-US"/>
        </w:rPr>
        <w:t>В рамках</w:t>
      </w:r>
      <w:r w:rsidR="00C801C5" w:rsidRPr="00F527A2">
        <w:rPr>
          <w:rFonts w:eastAsiaTheme="minorHAnsi"/>
          <w:lang w:eastAsia="en-US"/>
        </w:rPr>
        <w:t xml:space="preserve"> Содружества Независимых Государств понятие «инвестиции» закреплено в Конвенции «О защите прав инв</w:t>
      </w:r>
      <w:r w:rsidR="00C801C5" w:rsidRPr="00F527A2">
        <w:rPr>
          <w:rFonts w:eastAsiaTheme="minorHAnsi"/>
          <w:lang w:eastAsia="en-US"/>
        </w:rPr>
        <w:t>е</w:t>
      </w:r>
      <w:r w:rsidR="00C801C5" w:rsidRPr="00F527A2">
        <w:rPr>
          <w:rFonts w:eastAsiaTheme="minorHAnsi"/>
          <w:lang w:eastAsia="en-US"/>
        </w:rPr>
        <w:t xml:space="preserve">стора», в частности, </w:t>
      </w:r>
      <w:r w:rsidRPr="00F527A2">
        <w:rPr>
          <w:rFonts w:eastAsiaTheme="minorHAnsi"/>
          <w:lang w:eastAsia="en-US"/>
        </w:rPr>
        <w:t>в ст</w:t>
      </w:r>
      <w:r w:rsidR="00795C94">
        <w:rPr>
          <w:rFonts w:eastAsiaTheme="minorHAnsi"/>
          <w:lang w:eastAsia="en-US"/>
        </w:rPr>
        <w:t>.</w:t>
      </w:r>
      <w:r w:rsidRPr="00F527A2">
        <w:rPr>
          <w:rFonts w:eastAsiaTheme="minorHAnsi"/>
          <w:lang w:eastAsia="en-US"/>
        </w:rPr>
        <w:t xml:space="preserve"> 1 под инвестициями понимаются</w:t>
      </w:r>
      <w:r w:rsidR="00C801C5" w:rsidRPr="00F527A2">
        <w:rPr>
          <w:rFonts w:eastAsiaTheme="minorHAnsi"/>
          <w:lang w:eastAsia="en-US"/>
        </w:rPr>
        <w:t xml:space="preserve"> вложенные инвестором финансовые и материальные средства в различные объекты деятельности, а также переданные права на имущественную и интеллектуальную собственность с ц</w:t>
      </w:r>
      <w:r w:rsidR="00C801C5" w:rsidRPr="00F527A2">
        <w:rPr>
          <w:rFonts w:eastAsiaTheme="minorHAnsi"/>
          <w:lang w:eastAsia="en-US"/>
        </w:rPr>
        <w:t>е</w:t>
      </w:r>
      <w:r w:rsidR="00C801C5" w:rsidRPr="00F527A2">
        <w:rPr>
          <w:rFonts w:eastAsiaTheme="minorHAnsi"/>
          <w:lang w:eastAsia="en-US"/>
        </w:rPr>
        <w:t>лью получения прибыли (дохода) или достижения социальн</w:t>
      </w:r>
      <w:r w:rsidR="00C801C5" w:rsidRPr="00F527A2">
        <w:rPr>
          <w:rFonts w:eastAsiaTheme="minorHAnsi"/>
          <w:lang w:eastAsia="en-US"/>
        </w:rPr>
        <w:t>о</w:t>
      </w:r>
      <w:r w:rsidR="00C801C5" w:rsidRPr="00F527A2">
        <w:rPr>
          <w:rFonts w:eastAsiaTheme="minorHAnsi"/>
          <w:lang w:eastAsia="en-US"/>
        </w:rPr>
        <w:t>го эффекта, если они не изъяты из оборота или не ограничены в обороте в соответствии с национальным законодательством сторон</w:t>
      </w:r>
      <w:r w:rsidRPr="00F527A2">
        <w:rPr>
          <w:rStyle w:val="afd"/>
          <w:rFonts w:eastAsiaTheme="minorHAnsi"/>
          <w:lang w:eastAsia="en-US"/>
        </w:rPr>
        <w:footnoteReference w:id="117"/>
      </w:r>
      <w:r w:rsidR="00C801C5" w:rsidRPr="00F527A2">
        <w:rPr>
          <w:rFonts w:eastAsiaTheme="minorHAnsi"/>
          <w:lang w:eastAsia="en-US"/>
        </w:rPr>
        <w:t>.</w:t>
      </w:r>
      <w:r w:rsidR="003B549C">
        <w:rPr>
          <w:rFonts w:eastAsiaTheme="minorHAnsi"/>
          <w:lang w:eastAsia="en-US"/>
        </w:rPr>
        <w:t xml:space="preserve"> </w:t>
      </w:r>
      <w:r w:rsidR="003B2646" w:rsidRPr="00F527A2">
        <w:rPr>
          <w:rFonts w:eastAsiaTheme="minorHAnsi"/>
          <w:color w:val="000000" w:themeColor="text1"/>
          <w:lang w:eastAsia="en-US"/>
        </w:rPr>
        <w:t>В</w:t>
      </w:r>
      <w:r w:rsidR="00E2102F" w:rsidRPr="00F527A2">
        <w:rPr>
          <w:rFonts w:eastAsiaTheme="minorHAnsi"/>
          <w:color w:val="000000" w:themeColor="text1"/>
          <w:lang w:eastAsia="en-US"/>
        </w:rPr>
        <w:t xml:space="preserve"> российском законодательстве </w:t>
      </w:r>
      <w:r w:rsidR="0087013F" w:rsidRPr="00F527A2">
        <w:rPr>
          <w:rFonts w:eastAsiaTheme="minorHAnsi"/>
          <w:color w:val="000000" w:themeColor="text1"/>
          <w:lang w:eastAsia="en-US"/>
        </w:rPr>
        <w:t>легальное</w:t>
      </w:r>
      <w:r w:rsidR="0087013F" w:rsidRPr="003A7FF4">
        <w:rPr>
          <w:rFonts w:eastAsiaTheme="minorHAnsi"/>
          <w:color w:val="000000" w:themeColor="text1"/>
          <w:lang w:eastAsia="en-US"/>
        </w:rPr>
        <w:t xml:space="preserve"> оп</w:t>
      </w:r>
      <w:r w:rsidR="00E2102F" w:rsidRPr="003A7FF4">
        <w:rPr>
          <w:rFonts w:eastAsiaTheme="minorHAnsi"/>
          <w:color w:val="000000" w:themeColor="text1"/>
          <w:lang w:eastAsia="en-US"/>
        </w:rPr>
        <w:t>ред</w:t>
      </w:r>
      <w:r w:rsidR="00E2102F" w:rsidRPr="003A7FF4">
        <w:rPr>
          <w:rFonts w:eastAsiaTheme="minorHAnsi"/>
          <w:color w:val="000000" w:themeColor="text1"/>
          <w:lang w:eastAsia="en-US"/>
        </w:rPr>
        <w:t>е</w:t>
      </w:r>
      <w:r w:rsidR="00E2102F" w:rsidRPr="003A7FF4">
        <w:rPr>
          <w:rFonts w:eastAsiaTheme="minorHAnsi"/>
          <w:color w:val="000000" w:themeColor="text1"/>
          <w:lang w:eastAsia="en-US"/>
        </w:rPr>
        <w:t>ление инвестиций было дано еще во время существования С</w:t>
      </w:r>
      <w:r w:rsidR="00E2102F" w:rsidRPr="003A7FF4">
        <w:rPr>
          <w:rFonts w:eastAsiaTheme="minorHAnsi"/>
          <w:color w:val="000000" w:themeColor="text1"/>
          <w:lang w:eastAsia="en-US"/>
        </w:rPr>
        <w:t>о</w:t>
      </w:r>
      <w:r w:rsidR="00E2102F" w:rsidRPr="003A7FF4">
        <w:rPr>
          <w:rFonts w:eastAsiaTheme="minorHAnsi"/>
          <w:color w:val="000000" w:themeColor="text1"/>
          <w:lang w:eastAsia="en-US"/>
        </w:rPr>
        <w:t xml:space="preserve">ветского Союза в </w:t>
      </w:r>
      <w:r w:rsidR="0087013F" w:rsidRPr="003A7FF4">
        <w:rPr>
          <w:rFonts w:eastAsiaTheme="minorHAnsi"/>
          <w:color w:val="000000" w:themeColor="text1"/>
          <w:lang w:eastAsia="en-US"/>
        </w:rPr>
        <w:t>Основах законодательства об инвестицио</w:t>
      </w:r>
      <w:r w:rsidR="0087013F" w:rsidRPr="003A7FF4">
        <w:rPr>
          <w:rFonts w:eastAsiaTheme="minorHAnsi"/>
          <w:color w:val="000000" w:themeColor="text1"/>
          <w:lang w:eastAsia="en-US"/>
        </w:rPr>
        <w:t>н</w:t>
      </w:r>
      <w:r w:rsidR="0087013F" w:rsidRPr="003A7FF4">
        <w:rPr>
          <w:rFonts w:eastAsiaTheme="minorHAnsi"/>
          <w:color w:val="000000" w:themeColor="text1"/>
          <w:lang w:eastAsia="en-US"/>
        </w:rPr>
        <w:t>ной деятельности в СССР, принятых Верховным Советом СССР 10</w:t>
      </w:r>
      <w:r w:rsidR="00735C8A">
        <w:rPr>
          <w:rFonts w:eastAsiaTheme="minorHAnsi"/>
          <w:color w:val="000000" w:themeColor="text1"/>
          <w:lang w:eastAsia="en-US"/>
        </w:rPr>
        <w:t>.12.</w:t>
      </w:r>
      <w:r w:rsidR="0087013F" w:rsidRPr="003A7FF4">
        <w:rPr>
          <w:rFonts w:eastAsiaTheme="minorHAnsi"/>
          <w:color w:val="000000" w:themeColor="text1"/>
          <w:lang w:eastAsia="en-US"/>
        </w:rPr>
        <w:t>1990, которые под инвестициями понимали все виды имущественных и интеллектуальных ценностей, вкл</w:t>
      </w:r>
      <w:r w:rsidR="0087013F" w:rsidRPr="003A7FF4">
        <w:rPr>
          <w:rFonts w:eastAsiaTheme="minorHAnsi"/>
          <w:color w:val="000000" w:themeColor="text1"/>
          <w:lang w:eastAsia="en-US"/>
        </w:rPr>
        <w:t>а</w:t>
      </w:r>
      <w:r w:rsidR="0087013F" w:rsidRPr="003A7FF4">
        <w:rPr>
          <w:rFonts w:eastAsiaTheme="minorHAnsi"/>
          <w:color w:val="000000" w:themeColor="text1"/>
          <w:lang w:eastAsia="en-US"/>
        </w:rPr>
        <w:t>дываемых в объекты предпринимательской и других видов деятельности, в результате которой образуется прибыль (д</w:t>
      </w:r>
      <w:r w:rsidR="0087013F" w:rsidRPr="003A7FF4">
        <w:rPr>
          <w:rFonts w:eastAsiaTheme="minorHAnsi"/>
          <w:color w:val="000000" w:themeColor="text1"/>
          <w:lang w:eastAsia="en-US"/>
        </w:rPr>
        <w:t>о</w:t>
      </w:r>
      <w:r w:rsidR="0087013F" w:rsidRPr="003A7FF4">
        <w:rPr>
          <w:rFonts w:eastAsiaTheme="minorHAnsi"/>
          <w:color w:val="000000" w:themeColor="text1"/>
          <w:lang w:eastAsia="en-US"/>
        </w:rPr>
        <w:t>ход) или достигается социальный эффект</w:t>
      </w:r>
      <w:r w:rsidR="0087013F" w:rsidRPr="003A7FF4">
        <w:rPr>
          <w:rStyle w:val="afd"/>
          <w:rFonts w:eastAsiaTheme="minorHAnsi"/>
          <w:color w:val="000000" w:themeColor="text1"/>
          <w:lang w:eastAsia="en-US"/>
        </w:rPr>
        <w:footnoteReference w:id="118"/>
      </w:r>
      <w:r w:rsidR="0087013F" w:rsidRPr="003A7FF4">
        <w:rPr>
          <w:rFonts w:eastAsiaTheme="minorHAnsi"/>
          <w:color w:val="000000" w:themeColor="text1"/>
          <w:lang w:eastAsia="en-US"/>
        </w:rPr>
        <w:t>.</w:t>
      </w:r>
    </w:p>
    <w:p w:rsidR="0087013F" w:rsidRPr="003A7FF4" w:rsidRDefault="00B466C8" w:rsidP="0087013F">
      <w:pPr>
        <w:autoSpaceDE w:val="0"/>
        <w:autoSpaceDN w:val="0"/>
        <w:adjustRightInd w:val="0"/>
        <w:ind w:firstLine="540"/>
        <w:rPr>
          <w:rFonts w:eastAsiaTheme="minorHAnsi"/>
          <w:color w:val="000000" w:themeColor="text1"/>
          <w:lang w:eastAsia="en-US"/>
        </w:rPr>
      </w:pPr>
      <w:hyperlink r:id="rId82" w:history="1">
        <w:r w:rsidR="0087013F" w:rsidRPr="003A7FF4">
          <w:rPr>
            <w:rFonts w:eastAsiaTheme="minorHAnsi"/>
            <w:color w:val="000000" w:themeColor="text1"/>
            <w:lang w:eastAsia="en-US"/>
          </w:rPr>
          <w:t>Закон</w:t>
        </w:r>
      </w:hyperlink>
      <w:r w:rsidR="0087013F" w:rsidRPr="003A7FF4">
        <w:rPr>
          <w:rFonts w:eastAsiaTheme="minorHAnsi"/>
          <w:color w:val="000000" w:themeColor="text1"/>
          <w:lang w:eastAsia="en-US"/>
        </w:rPr>
        <w:t xml:space="preserve"> РСФ</w:t>
      </w:r>
      <w:r w:rsidR="00F63B49" w:rsidRPr="003A7FF4">
        <w:rPr>
          <w:rFonts w:eastAsiaTheme="minorHAnsi"/>
          <w:color w:val="000000" w:themeColor="text1"/>
          <w:lang w:eastAsia="en-US"/>
        </w:rPr>
        <w:t>СР от 26</w:t>
      </w:r>
      <w:r w:rsidR="00735C8A">
        <w:rPr>
          <w:rFonts w:eastAsiaTheme="minorHAnsi"/>
          <w:color w:val="000000" w:themeColor="text1"/>
          <w:lang w:eastAsia="en-US"/>
        </w:rPr>
        <w:t>.06.</w:t>
      </w:r>
      <w:r w:rsidR="00F63B49" w:rsidRPr="003A7FF4">
        <w:rPr>
          <w:rFonts w:eastAsiaTheme="minorHAnsi"/>
          <w:color w:val="000000" w:themeColor="text1"/>
          <w:lang w:eastAsia="en-US"/>
        </w:rPr>
        <w:t xml:space="preserve">1991 </w:t>
      </w:r>
      <w:r w:rsidR="00E936E0" w:rsidRPr="003A7FF4">
        <w:rPr>
          <w:rFonts w:eastAsiaTheme="minorHAnsi"/>
          <w:color w:val="000000" w:themeColor="text1"/>
          <w:lang w:eastAsia="en-US"/>
        </w:rPr>
        <w:t>№</w:t>
      </w:r>
      <w:r w:rsidR="00F63B49" w:rsidRPr="003A7FF4">
        <w:rPr>
          <w:rFonts w:eastAsiaTheme="minorHAnsi"/>
          <w:color w:val="000000" w:themeColor="text1"/>
          <w:lang w:eastAsia="en-US"/>
        </w:rPr>
        <w:t xml:space="preserve"> 1488-1 «</w:t>
      </w:r>
      <w:r w:rsidR="0087013F" w:rsidRPr="003A7FF4">
        <w:rPr>
          <w:rFonts w:eastAsiaTheme="minorHAnsi"/>
          <w:color w:val="000000" w:themeColor="text1"/>
          <w:lang w:eastAsia="en-US"/>
        </w:rPr>
        <w:t>Об инвестицио</w:t>
      </w:r>
      <w:r w:rsidR="0087013F" w:rsidRPr="003A7FF4">
        <w:rPr>
          <w:rFonts w:eastAsiaTheme="minorHAnsi"/>
          <w:color w:val="000000" w:themeColor="text1"/>
          <w:lang w:eastAsia="en-US"/>
        </w:rPr>
        <w:t>н</w:t>
      </w:r>
      <w:r w:rsidR="0087013F" w:rsidRPr="003A7FF4">
        <w:rPr>
          <w:rFonts w:eastAsiaTheme="minorHAnsi"/>
          <w:color w:val="000000" w:themeColor="text1"/>
          <w:lang w:eastAsia="en-US"/>
        </w:rPr>
        <w:t>ной деятельности в РСФСР</w:t>
      </w:r>
      <w:r w:rsidR="00F63B49" w:rsidRPr="003A7FF4">
        <w:rPr>
          <w:rFonts w:eastAsiaTheme="minorHAnsi"/>
          <w:color w:val="000000" w:themeColor="text1"/>
          <w:lang w:eastAsia="en-US"/>
        </w:rPr>
        <w:t>»</w:t>
      </w:r>
      <w:r w:rsidR="00F63B49" w:rsidRPr="003A7FF4">
        <w:rPr>
          <w:rStyle w:val="afd"/>
          <w:rFonts w:eastAsiaTheme="minorHAnsi"/>
          <w:color w:val="000000" w:themeColor="text1"/>
          <w:lang w:eastAsia="en-US"/>
        </w:rPr>
        <w:footnoteReference w:id="119"/>
      </w:r>
      <w:r w:rsidR="0087013F" w:rsidRPr="003A7FF4">
        <w:rPr>
          <w:rFonts w:eastAsiaTheme="minorHAnsi"/>
          <w:color w:val="000000" w:themeColor="text1"/>
          <w:lang w:eastAsia="en-US"/>
        </w:rPr>
        <w:t xml:space="preserve"> (далее </w:t>
      </w:r>
      <w:r w:rsidR="00735C8A">
        <w:rPr>
          <w:rFonts w:eastAsiaTheme="minorHAnsi"/>
          <w:color w:val="000000" w:themeColor="text1"/>
          <w:lang w:eastAsia="en-US"/>
        </w:rPr>
        <w:t>–</w:t>
      </w:r>
      <w:r w:rsidR="0087013F" w:rsidRPr="003A7FF4">
        <w:rPr>
          <w:rFonts w:eastAsiaTheme="minorHAnsi"/>
          <w:color w:val="000000" w:themeColor="text1"/>
          <w:lang w:eastAsia="en-US"/>
        </w:rPr>
        <w:t xml:space="preserve"> Закон об инвестиц</w:t>
      </w:r>
      <w:r w:rsidR="0087013F" w:rsidRPr="003A7FF4">
        <w:rPr>
          <w:rFonts w:eastAsiaTheme="minorHAnsi"/>
          <w:color w:val="000000" w:themeColor="text1"/>
          <w:lang w:eastAsia="en-US"/>
        </w:rPr>
        <w:t>и</w:t>
      </w:r>
      <w:r w:rsidR="0087013F" w:rsidRPr="003A7FF4">
        <w:rPr>
          <w:rFonts w:eastAsiaTheme="minorHAnsi"/>
          <w:color w:val="000000" w:themeColor="text1"/>
          <w:lang w:eastAsia="en-US"/>
        </w:rPr>
        <w:t>онной деятельности) под инвестициями понимал денежные средства, целевые банковские вклады, паи, акции и другие ценные бумаги, технологии, машины, оборудование, лице</w:t>
      </w:r>
      <w:r w:rsidR="0087013F" w:rsidRPr="003A7FF4">
        <w:rPr>
          <w:rFonts w:eastAsiaTheme="minorHAnsi"/>
          <w:color w:val="000000" w:themeColor="text1"/>
          <w:lang w:eastAsia="en-US"/>
        </w:rPr>
        <w:t>н</w:t>
      </w:r>
      <w:r w:rsidR="0087013F" w:rsidRPr="003A7FF4">
        <w:rPr>
          <w:rFonts w:eastAsiaTheme="minorHAnsi"/>
          <w:color w:val="000000" w:themeColor="text1"/>
          <w:lang w:eastAsia="en-US"/>
        </w:rPr>
        <w:t xml:space="preserve">зии, в том числе и на товарные знаки, кредиты, любое другое </w:t>
      </w:r>
      <w:r w:rsidR="0087013F" w:rsidRPr="003A7FF4">
        <w:rPr>
          <w:rFonts w:eastAsiaTheme="minorHAnsi"/>
          <w:color w:val="000000" w:themeColor="text1"/>
          <w:lang w:eastAsia="en-US"/>
        </w:rPr>
        <w:lastRenderedPageBreak/>
        <w:t>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w:t>
      </w:r>
      <w:r w:rsidR="0087013F" w:rsidRPr="003A7FF4">
        <w:rPr>
          <w:rFonts w:eastAsiaTheme="minorHAnsi"/>
          <w:color w:val="000000" w:themeColor="text1"/>
          <w:lang w:eastAsia="en-US"/>
        </w:rPr>
        <w:t>о</w:t>
      </w:r>
      <w:r w:rsidR="0087013F" w:rsidRPr="003A7FF4">
        <w:rPr>
          <w:rFonts w:eastAsiaTheme="minorHAnsi"/>
          <w:color w:val="000000" w:themeColor="text1"/>
          <w:lang w:eastAsia="en-US"/>
        </w:rPr>
        <w:t>хода) и достижения положительного социального эффекта.</w:t>
      </w:r>
    </w:p>
    <w:p w:rsidR="00735C8A" w:rsidRDefault="0087013F" w:rsidP="00AF685A">
      <w:pPr>
        <w:autoSpaceDE w:val="0"/>
        <w:autoSpaceDN w:val="0"/>
        <w:adjustRightInd w:val="0"/>
        <w:ind w:firstLine="540"/>
        <w:rPr>
          <w:rFonts w:eastAsiaTheme="minorHAnsi"/>
          <w:color w:val="000000" w:themeColor="text1"/>
          <w:lang w:eastAsia="en-US"/>
        </w:rPr>
      </w:pPr>
      <w:r w:rsidRPr="003A7FF4">
        <w:rPr>
          <w:rFonts w:eastAsiaTheme="minorHAnsi"/>
          <w:color w:val="000000" w:themeColor="text1"/>
          <w:lang w:eastAsia="en-US"/>
        </w:rPr>
        <w:t xml:space="preserve">В </w:t>
      </w:r>
      <w:r w:rsidR="00F63B49" w:rsidRPr="003A7FF4">
        <w:rPr>
          <w:rFonts w:eastAsiaTheme="minorHAnsi"/>
          <w:color w:val="000000" w:themeColor="text1"/>
          <w:lang w:eastAsia="en-US"/>
        </w:rPr>
        <w:t>Законе об инвестиционной деятельности</w:t>
      </w:r>
      <w:r w:rsidRPr="003A7FF4">
        <w:rPr>
          <w:rFonts w:eastAsiaTheme="minorHAnsi"/>
          <w:color w:val="000000" w:themeColor="text1"/>
          <w:lang w:eastAsia="en-US"/>
        </w:rPr>
        <w:t xml:space="preserve"> под ин</w:t>
      </w:r>
      <w:r w:rsidRPr="003A7FF4">
        <w:rPr>
          <w:rFonts w:eastAsiaTheme="minorHAnsi"/>
          <w:color w:val="000000" w:themeColor="text1"/>
          <w:lang w:eastAsia="en-US"/>
        </w:rPr>
        <w:t>о</w:t>
      </w:r>
      <w:r w:rsidRPr="003A7FF4">
        <w:rPr>
          <w:rFonts w:eastAsiaTheme="minorHAnsi"/>
          <w:color w:val="000000" w:themeColor="text1"/>
          <w:lang w:eastAsia="en-US"/>
        </w:rPr>
        <w:t>странными инвестициями понимались все виды имуществе</w:t>
      </w:r>
      <w:r w:rsidRPr="003A7FF4">
        <w:rPr>
          <w:rFonts w:eastAsiaTheme="minorHAnsi"/>
          <w:color w:val="000000" w:themeColor="text1"/>
          <w:lang w:eastAsia="en-US"/>
        </w:rPr>
        <w:t>н</w:t>
      </w:r>
      <w:r w:rsidRPr="003A7FF4">
        <w:rPr>
          <w:rFonts w:eastAsiaTheme="minorHAnsi"/>
          <w:color w:val="000000" w:themeColor="text1"/>
          <w:lang w:eastAsia="en-US"/>
        </w:rPr>
        <w:t>ных и интеллектуальных ценностей, вкладываемые иностра</w:t>
      </w:r>
      <w:r w:rsidRPr="003A7FF4">
        <w:rPr>
          <w:rFonts w:eastAsiaTheme="minorHAnsi"/>
          <w:color w:val="000000" w:themeColor="text1"/>
          <w:lang w:eastAsia="en-US"/>
        </w:rPr>
        <w:t>н</w:t>
      </w:r>
      <w:r w:rsidRPr="003A7FF4">
        <w:rPr>
          <w:rFonts w:eastAsiaTheme="minorHAnsi"/>
          <w:color w:val="000000" w:themeColor="text1"/>
          <w:lang w:eastAsia="en-US"/>
        </w:rPr>
        <w:t>ными инвесторами в объекты предпринимательской и других видов деятельности в целях получения прибыли (дохода).</w:t>
      </w:r>
      <w:r w:rsidR="003B549C">
        <w:rPr>
          <w:rFonts w:eastAsiaTheme="minorHAnsi"/>
          <w:color w:val="000000" w:themeColor="text1"/>
          <w:lang w:eastAsia="en-US"/>
        </w:rPr>
        <w:t xml:space="preserve"> </w:t>
      </w:r>
    </w:p>
    <w:p w:rsidR="00AF685A" w:rsidRDefault="00F63B49" w:rsidP="00AF685A">
      <w:pPr>
        <w:autoSpaceDE w:val="0"/>
        <w:autoSpaceDN w:val="0"/>
        <w:adjustRightInd w:val="0"/>
        <w:ind w:firstLine="540"/>
        <w:rPr>
          <w:rFonts w:eastAsiaTheme="minorHAnsi"/>
          <w:color w:val="000000" w:themeColor="text1"/>
          <w:lang w:eastAsia="en-US"/>
        </w:rPr>
      </w:pPr>
      <w:r w:rsidRPr="00BF43D3">
        <w:rPr>
          <w:rFonts w:eastAsiaTheme="minorHAnsi"/>
          <w:color w:val="000000" w:themeColor="text1"/>
          <w:lang w:eastAsia="en-US"/>
        </w:rPr>
        <w:t>В ф</w:t>
      </w:r>
      <w:r w:rsidR="0087013F" w:rsidRPr="00BF43D3">
        <w:rPr>
          <w:rFonts w:eastAsiaTheme="minorHAnsi"/>
          <w:color w:val="000000" w:themeColor="text1"/>
          <w:lang w:eastAsia="en-US"/>
        </w:rPr>
        <w:t>едеральн</w:t>
      </w:r>
      <w:r w:rsidRPr="00BF43D3">
        <w:rPr>
          <w:rFonts w:eastAsiaTheme="minorHAnsi"/>
          <w:color w:val="000000" w:themeColor="text1"/>
          <w:lang w:eastAsia="en-US"/>
        </w:rPr>
        <w:t>ом</w:t>
      </w:r>
      <w:r w:rsidR="0087013F" w:rsidRPr="00BF43D3">
        <w:rPr>
          <w:rFonts w:eastAsiaTheme="minorHAnsi"/>
          <w:color w:val="000000" w:themeColor="text1"/>
          <w:lang w:eastAsia="en-US"/>
        </w:rPr>
        <w:t xml:space="preserve"> </w:t>
      </w:r>
      <w:hyperlink r:id="rId83" w:history="1">
        <w:r w:rsidR="0087013F" w:rsidRPr="00BF43D3">
          <w:rPr>
            <w:rFonts w:eastAsiaTheme="minorHAnsi"/>
            <w:color w:val="000000" w:themeColor="text1"/>
            <w:lang w:eastAsia="en-US"/>
          </w:rPr>
          <w:t>закон</w:t>
        </w:r>
      </w:hyperlink>
      <w:r w:rsidRPr="00BF43D3">
        <w:rPr>
          <w:rFonts w:eastAsiaTheme="minorHAnsi"/>
          <w:color w:val="000000" w:themeColor="text1"/>
          <w:lang w:eastAsia="en-US"/>
        </w:rPr>
        <w:t>е от 25</w:t>
      </w:r>
      <w:r w:rsidR="00735C8A">
        <w:rPr>
          <w:rFonts w:eastAsiaTheme="minorHAnsi"/>
          <w:color w:val="000000" w:themeColor="text1"/>
          <w:lang w:eastAsia="en-US"/>
        </w:rPr>
        <w:t>.02.</w:t>
      </w:r>
      <w:r w:rsidRPr="00BF43D3">
        <w:rPr>
          <w:rFonts w:eastAsiaTheme="minorHAnsi"/>
          <w:color w:val="000000" w:themeColor="text1"/>
          <w:lang w:eastAsia="en-US"/>
        </w:rPr>
        <w:t xml:space="preserve">1999 </w:t>
      </w:r>
      <w:r w:rsidR="00E936E0" w:rsidRPr="00BF43D3">
        <w:rPr>
          <w:rFonts w:eastAsiaTheme="minorHAnsi"/>
          <w:color w:val="000000" w:themeColor="text1"/>
          <w:lang w:eastAsia="en-US"/>
        </w:rPr>
        <w:t>№</w:t>
      </w:r>
      <w:r w:rsidRPr="00BF43D3">
        <w:rPr>
          <w:rFonts w:eastAsiaTheme="minorHAnsi"/>
          <w:color w:val="000000" w:themeColor="text1"/>
          <w:lang w:eastAsia="en-US"/>
        </w:rPr>
        <w:t xml:space="preserve"> 39-ФЗ «</w:t>
      </w:r>
      <w:r w:rsidR="0087013F" w:rsidRPr="00BF43D3">
        <w:rPr>
          <w:rFonts w:eastAsiaTheme="minorHAnsi"/>
          <w:color w:val="000000" w:themeColor="text1"/>
          <w:lang w:eastAsia="en-US"/>
        </w:rPr>
        <w:t>Об инв</w:t>
      </w:r>
      <w:r w:rsidR="0087013F" w:rsidRPr="00BF43D3">
        <w:rPr>
          <w:rFonts w:eastAsiaTheme="minorHAnsi"/>
          <w:color w:val="000000" w:themeColor="text1"/>
          <w:lang w:eastAsia="en-US"/>
        </w:rPr>
        <w:t>е</w:t>
      </w:r>
      <w:r w:rsidR="0087013F" w:rsidRPr="00BF43D3">
        <w:rPr>
          <w:rFonts w:eastAsiaTheme="minorHAnsi"/>
          <w:color w:val="000000" w:themeColor="text1"/>
          <w:lang w:eastAsia="en-US"/>
        </w:rPr>
        <w:t>стиционной деятельности в Российской Федерации, ос</w:t>
      </w:r>
      <w:r w:rsidR="0087013F" w:rsidRPr="00BF43D3">
        <w:rPr>
          <w:rFonts w:eastAsiaTheme="minorHAnsi"/>
          <w:color w:val="000000" w:themeColor="text1"/>
          <w:lang w:eastAsia="en-US"/>
        </w:rPr>
        <w:t>у</w:t>
      </w:r>
      <w:r w:rsidR="0087013F" w:rsidRPr="00BF43D3">
        <w:rPr>
          <w:rFonts w:eastAsiaTheme="minorHAnsi"/>
          <w:color w:val="000000" w:themeColor="text1"/>
          <w:lang w:eastAsia="en-US"/>
        </w:rPr>
        <w:t>ществляемой в форме капитальных вложений</w:t>
      </w:r>
      <w:r w:rsidRPr="00BF43D3">
        <w:rPr>
          <w:rFonts w:eastAsiaTheme="minorHAnsi"/>
          <w:color w:val="000000" w:themeColor="text1"/>
          <w:lang w:eastAsia="en-US"/>
        </w:rPr>
        <w:t>»</w:t>
      </w:r>
      <w:r w:rsidRPr="00BF43D3">
        <w:rPr>
          <w:rStyle w:val="afd"/>
          <w:rFonts w:eastAsiaTheme="minorHAnsi"/>
          <w:color w:val="000000" w:themeColor="text1"/>
          <w:lang w:eastAsia="en-US"/>
        </w:rPr>
        <w:footnoteReference w:id="120"/>
      </w:r>
      <w:r w:rsidR="0087013F" w:rsidRPr="00BF43D3">
        <w:rPr>
          <w:rFonts w:eastAsiaTheme="minorHAnsi"/>
          <w:color w:val="000000" w:themeColor="text1"/>
          <w:lang w:eastAsia="en-US"/>
        </w:rPr>
        <w:t xml:space="preserve"> </w:t>
      </w:r>
      <w:r w:rsidRPr="00BF43D3">
        <w:rPr>
          <w:rFonts w:eastAsiaTheme="minorHAnsi"/>
          <w:color w:val="000000" w:themeColor="text1"/>
          <w:lang w:eastAsia="en-US"/>
        </w:rPr>
        <w:t>под инв</w:t>
      </w:r>
      <w:r w:rsidRPr="00BF43D3">
        <w:rPr>
          <w:rFonts w:eastAsiaTheme="minorHAnsi"/>
          <w:color w:val="000000" w:themeColor="text1"/>
          <w:lang w:eastAsia="en-US"/>
        </w:rPr>
        <w:t>е</w:t>
      </w:r>
      <w:r w:rsidRPr="00BF43D3">
        <w:rPr>
          <w:rFonts w:eastAsiaTheme="minorHAnsi"/>
          <w:color w:val="000000" w:themeColor="text1"/>
          <w:lang w:eastAsia="en-US"/>
        </w:rPr>
        <w:t>стициями</w:t>
      </w:r>
      <w:r w:rsidR="0087013F" w:rsidRPr="00BF43D3">
        <w:rPr>
          <w:rFonts w:eastAsiaTheme="minorHAnsi"/>
          <w:color w:val="000000" w:themeColor="text1"/>
          <w:lang w:eastAsia="en-US"/>
        </w:rPr>
        <w:t xml:space="preserve"> </w:t>
      </w:r>
      <w:r w:rsidRPr="00BF43D3">
        <w:rPr>
          <w:rFonts w:eastAsiaTheme="minorHAnsi"/>
          <w:color w:val="000000" w:themeColor="text1"/>
          <w:lang w:eastAsia="en-US"/>
        </w:rPr>
        <w:t xml:space="preserve">понимаются </w:t>
      </w:r>
      <w:r w:rsidR="0087013F" w:rsidRPr="00BF43D3">
        <w:rPr>
          <w:rFonts w:eastAsiaTheme="minorHAnsi"/>
          <w:color w:val="000000" w:themeColor="text1"/>
          <w:lang w:eastAsia="en-US"/>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w:t>
      </w:r>
      <w:r w:rsidR="0087013F" w:rsidRPr="00BF43D3">
        <w:rPr>
          <w:rFonts w:eastAsiaTheme="minorHAnsi"/>
          <w:color w:val="000000" w:themeColor="text1"/>
          <w:lang w:eastAsia="en-US"/>
        </w:rPr>
        <w:t>о</w:t>
      </w:r>
      <w:r w:rsidR="0087013F" w:rsidRPr="00BF43D3">
        <w:rPr>
          <w:rFonts w:eastAsiaTheme="minorHAnsi"/>
          <w:color w:val="000000" w:themeColor="text1"/>
          <w:lang w:eastAsia="en-US"/>
        </w:rPr>
        <w:t>лучения прибыли и (или) дос</w:t>
      </w:r>
      <w:r w:rsidRPr="00BF43D3">
        <w:rPr>
          <w:rFonts w:eastAsiaTheme="minorHAnsi"/>
          <w:color w:val="000000" w:themeColor="text1"/>
          <w:lang w:eastAsia="en-US"/>
        </w:rPr>
        <w:t>тижения иного полезного эффе</w:t>
      </w:r>
      <w:r w:rsidRPr="00BF43D3">
        <w:rPr>
          <w:rFonts w:eastAsiaTheme="minorHAnsi"/>
          <w:color w:val="000000" w:themeColor="text1"/>
          <w:lang w:eastAsia="en-US"/>
        </w:rPr>
        <w:t>к</w:t>
      </w:r>
      <w:r w:rsidRPr="00BF43D3">
        <w:rPr>
          <w:rFonts w:eastAsiaTheme="minorHAnsi"/>
          <w:color w:val="000000" w:themeColor="text1"/>
          <w:lang w:eastAsia="en-US"/>
        </w:rPr>
        <w:t>та</w:t>
      </w:r>
      <w:r w:rsidR="0087013F" w:rsidRPr="00BF43D3">
        <w:rPr>
          <w:rFonts w:eastAsiaTheme="minorHAnsi"/>
          <w:color w:val="000000" w:themeColor="text1"/>
          <w:lang w:eastAsia="en-US"/>
        </w:rPr>
        <w:t>.</w:t>
      </w:r>
      <w:r w:rsidR="00AF685A" w:rsidRPr="00BF43D3">
        <w:rPr>
          <w:rFonts w:eastAsiaTheme="minorHAnsi"/>
          <w:color w:val="000000" w:themeColor="text1"/>
          <w:lang w:eastAsia="en-US"/>
        </w:rPr>
        <w:t xml:space="preserve"> Некоторые ученые полагают, что инвестиционная деятел</w:t>
      </w:r>
      <w:r w:rsidR="00AF685A" w:rsidRPr="00BF43D3">
        <w:rPr>
          <w:rFonts w:eastAsiaTheme="minorHAnsi"/>
          <w:color w:val="000000" w:themeColor="text1"/>
          <w:lang w:eastAsia="en-US"/>
        </w:rPr>
        <w:t>ь</w:t>
      </w:r>
      <w:r w:rsidR="00AF685A" w:rsidRPr="00BF43D3">
        <w:rPr>
          <w:rFonts w:eastAsiaTheme="minorHAnsi"/>
          <w:color w:val="000000" w:themeColor="text1"/>
          <w:lang w:eastAsia="en-US"/>
        </w:rPr>
        <w:t>ность направлена не только на получение прибыли (которая извлекается предпринимателями на регулярной основе</w:t>
      </w:r>
      <w:r w:rsidR="00BF43D3">
        <w:rPr>
          <w:rFonts w:eastAsiaTheme="minorHAnsi"/>
          <w:color w:val="000000" w:themeColor="text1"/>
          <w:lang w:eastAsia="en-US"/>
        </w:rPr>
        <w:t>, не совпадает с категорией «доход»</w:t>
      </w:r>
      <w:r w:rsidR="00AF685A" w:rsidRPr="00BF43D3">
        <w:rPr>
          <w:rFonts w:eastAsiaTheme="minorHAnsi"/>
          <w:color w:val="000000" w:themeColor="text1"/>
          <w:lang w:eastAsia="en-US"/>
        </w:rPr>
        <w:t xml:space="preserve"> и представляет собой согла</w:t>
      </w:r>
      <w:r w:rsidR="00AF685A" w:rsidRPr="00BF43D3">
        <w:rPr>
          <w:rFonts w:eastAsiaTheme="minorHAnsi"/>
          <w:color w:val="000000" w:themeColor="text1"/>
          <w:lang w:eastAsia="en-US"/>
        </w:rPr>
        <w:t>с</w:t>
      </w:r>
      <w:r w:rsidR="00AF685A" w:rsidRPr="00BF43D3">
        <w:rPr>
          <w:rFonts w:eastAsiaTheme="minorHAnsi"/>
          <w:color w:val="000000" w:themeColor="text1"/>
          <w:lang w:eastAsia="en-US"/>
        </w:rPr>
        <w:t xml:space="preserve">но </w:t>
      </w:r>
      <w:hyperlink r:id="rId84" w:history="1">
        <w:r w:rsidR="00AF685A" w:rsidRPr="00BF43D3">
          <w:rPr>
            <w:rFonts w:eastAsiaTheme="minorHAnsi"/>
            <w:color w:val="000000" w:themeColor="text1"/>
            <w:lang w:eastAsia="en-US"/>
          </w:rPr>
          <w:t>статье 247</w:t>
        </w:r>
      </w:hyperlink>
      <w:r w:rsidR="00AF685A" w:rsidRPr="00BF43D3">
        <w:rPr>
          <w:rFonts w:eastAsiaTheme="minorHAnsi"/>
          <w:color w:val="000000" w:themeColor="text1"/>
          <w:lang w:eastAsia="en-US"/>
        </w:rPr>
        <w:t xml:space="preserve"> НК РФ</w:t>
      </w:r>
      <w:r w:rsidR="00BF43D3" w:rsidRPr="00BF43D3">
        <w:rPr>
          <w:rStyle w:val="afd"/>
          <w:rFonts w:eastAsiaTheme="minorHAnsi"/>
          <w:color w:val="000000" w:themeColor="text1"/>
          <w:lang w:eastAsia="en-US"/>
        </w:rPr>
        <w:footnoteReference w:id="121"/>
      </w:r>
      <w:r w:rsidR="00AF685A" w:rsidRPr="00BF43D3">
        <w:rPr>
          <w:rFonts w:eastAsiaTheme="minorHAnsi"/>
          <w:color w:val="000000" w:themeColor="text1"/>
          <w:lang w:eastAsia="en-US"/>
        </w:rPr>
        <w:t xml:space="preserve"> доход, уменьшенный на величину произведенных расходов, но и на достижение иного полезного эффекта (И.</w:t>
      </w:r>
      <w:r w:rsidR="00735C8A">
        <w:rPr>
          <w:rFonts w:eastAsiaTheme="minorHAnsi"/>
          <w:color w:val="000000" w:themeColor="text1"/>
          <w:lang w:eastAsia="en-US"/>
        </w:rPr>
        <w:t xml:space="preserve"> </w:t>
      </w:r>
      <w:r w:rsidR="00AF685A" w:rsidRPr="00BF43D3">
        <w:rPr>
          <w:rFonts w:eastAsiaTheme="minorHAnsi"/>
          <w:color w:val="000000" w:themeColor="text1"/>
          <w:lang w:eastAsia="en-US"/>
        </w:rPr>
        <w:t>В. Ершова; С.</w:t>
      </w:r>
      <w:r w:rsidR="00735C8A">
        <w:rPr>
          <w:rFonts w:eastAsiaTheme="minorHAnsi"/>
          <w:color w:val="000000" w:themeColor="text1"/>
          <w:lang w:eastAsia="en-US"/>
        </w:rPr>
        <w:t xml:space="preserve"> </w:t>
      </w:r>
      <w:r w:rsidR="00AF685A" w:rsidRPr="00BF43D3">
        <w:rPr>
          <w:rFonts w:eastAsiaTheme="minorHAnsi"/>
          <w:color w:val="000000" w:themeColor="text1"/>
          <w:lang w:eastAsia="en-US"/>
        </w:rPr>
        <w:t>С. Жилинский, С.</w:t>
      </w:r>
      <w:r w:rsidR="00735C8A">
        <w:rPr>
          <w:rFonts w:eastAsiaTheme="minorHAnsi"/>
          <w:color w:val="000000" w:themeColor="text1"/>
          <w:lang w:eastAsia="en-US"/>
        </w:rPr>
        <w:t xml:space="preserve"> </w:t>
      </w:r>
      <w:r w:rsidR="00AF685A" w:rsidRPr="00BF43D3">
        <w:rPr>
          <w:rFonts w:eastAsiaTheme="minorHAnsi"/>
          <w:color w:val="000000" w:themeColor="text1"/>
          <w:lang w:eastAsia="en-US"/>
        </w:rPr>
        <w:t>П. Мороз, Г.</w:t>
      </w:r>
      <w:r w:rsidR="00735C8A">
        <w:rPr>
          <w:rFonts w:eastAsiaTheme="minorHAnsi"/>
          <w:color w:val="000000" w:themeColor="text1"/>
          <w:lang w:eastAsia="en-US"/>
        </w:rPr>
        <w:t xml:space="preserve"> </w:t>
      </w:r>
      <w:r w:rsidR="00AF685A" w:rsidRPr="00BF43D3">
        <w:rPr>
          <w:rFonts w:eastAsiaTheme="minorHAnsi"/>
          <w:color w:val="000000" w:themeColor="text1"/>
          <w:lang w:eastAsia="en-US"/>
        </w:rPr>
        <w:t>Д. Отнюкова, П.</w:t>
      </w:r>
      <w:r w:rsidR="00735C8A">
        <w:rPr>
          <w:rFonts w:eastAsiaTheme="minorHAnsi"/>
          <w:color w:val="000000" w:themeColor="text1"/>
          <w:lang w:eastAsia="en-US"/>
        </w:rPr>
        <w:t xml:space="preserve"> </w:t>
      </w:r>
      <w:r w:rsidR="00AF685A" w:rsidRPr="00BF43D3">
        <w:rPr>
          <w:rFonts w:eastAsiaTheme="minorHAnsi"/>
          <w:color w:val="000000" w:themeColor="text1"/>
          <w:lang w:eastAsia="en-US"/>
        </w:rPr>
        <w:t>В. Сокол)</w:t>
      </w:r>
      <w:r w:rsidR="00BF43D3" w:rsidRPr="00BF43D3">
        <w:rPr>
          <w:rStyle w:val="afd"/>
          <w:rFonts w:eastAsiaTheme="minorHAnsi"/>
          <w:color w:val="000000" w:themeColor="text1"/>
          <w:lang w:eastAsia="en-US"/>
        </w:rPr>
        <w:footnoteReference w:id="122"/>
      </w:r>
      <w:r w:rsidR="00AF685A" w:rsidRPr="00BF43D3">
        <w:rPr>
          <w:rFonts w:eastAsiaTheme="minorHAnsi"/>
          <w:color w:val="000000" w:themeColor="text1"/>
          <w:lang w:eastAsia="en-US"/>
        </w:rPr>
        <w:t>.</w:t>
      </w:r>
    </w:p>
    <w:p w:rsidR="003C7D6D" w:rsidRPr="007F7B96" w:rsidRDefault="003C7D6D" w:rsidP="003C7D6D">
      <w:pPr>
        <w:autoSpaceDE w:val="0"/>
        <w:autoSpaceDN w:val="0"/>
        <w:adjustRightInd w:val="0"/>
        <w:ind w:firstLine="540"/>
        <w:rPr>
          <w:rFonts w:eastAsiaTheme="minorHAnsi"/>
          <w:lang w:eastAsia="en-US"/>
        </w:rPr>
      </w:pPr>
      <w:r w:rsidRPr="007F7B96">
        <w:rPr>
          <w:rFonts w:eastAsiaTheme="minorHAnsi"/>
          <w:lang w:eastAsia="en-US"/>
        </w:rPr>
        <w:t>На важность получения не только прибыли, но и пол</w:t>
      </w:r>
      <w:r w:rsidRPr="007F7B96">
        <w:rPr>
          <w:rFonts w:eastAsiaTheme="minorHAnsi"/>
          <w:lang w:eastAsia="en-US"/>
        </w:rPr>
        <w:t>о</w:t>
      </w:r>
      <w:r w:rsidRPr="007F7B96">
        <w:rPr>
          <w:rFonts w:eastAsiaTheme="minorHAnsi"/>
          <w:lang w:eastAsia="en-US"/>
        </w:rPr>
        <w:t>жительного социального эффекта от инвестиционной де</w:t>
      </w:r>
      <w:r w:rsidRPr="007F7B96">
        <w:rPr>
          <w:rFonts w:eastAsiaTheme="minorHAnsi"/>
          <w:lang w:eastAsia="en-US"/>
        </w:rPr>
        <w:t>я</w:t>
      </w:r>
      <w:r w:rsidRPr="007F7B96">
        <w:rPr>
          <w:rFonts w:eastAsiaTheme="minorHAnsi"/>
          <w:lang w:eastAsia="en-US"/>
        </w:rPr>
        <w:lastRenderedPageBreak/>
        <w:t>тельности при квалификации сделки по передаче имущества в качестве инвестиции указал Федеральный арбитражный суд Северо-Кавказского округа в одном из своих дел</w:t>
      </w:r>
      <w:r w:rsidR="007F7B96" w:rsidRPr="007F7B96">
        <w:rPr>
          <w:rStyle w:val="afd"/>
          <w:rFonts w:eastAsiaTheme="minorHAnsi"/>
          <w:lang w:eastAsia="en-US"/>
        </w:rPr>
        <w:footnoteReference w:id="123"/>
      </w:r>
      <w:r w:rsidRPr="007F7B96">
        <w:rPr>
          <w:rFonts w:eastAsiaTheme="minorHAnsi"/>
          <w:lang w:eastAsia="en-US"/>
        </w:rPr>
        <w:t xml:space="preserve">. </w:t>
      </w:r>
    </w:p>
    <w:p w:rsidR="00B14950" w:rsidRPr="00B14950" w:rsidRDefault="003C7D6D" w:rsidP="00B14950">
      <w:pPr>
        <w:autoSpaceDE w:val="0"/>
        <w:autoSpaceDN w:val="0"/>
        <w:adjustRightInd w:val="0"/>
        <w:ind w:firstLine="540"/>
        <w:rPr>
          <w:rFonts w:eastAsiaTheme="minorHAnsi"/>
          <w:color w:val="000000" w:themeColor="text1"/>
          <w:lang w:eastAsia="en-US"/>
        </w:rPr>
      </w:pPr>
      <w:r>
        <w:rPr>
          <w:rFonts w:eastAsiaTheme="minorHAnsi"/>
          <w:color w:val="000000" w:themeColor="text1"/>
          <w:lang w:eastAsia="en-US"/>
        </w:rPr>
        <w:t>В</w:t>
      </w:r>
      <w:r w:rsidR="00F63B49" w:rsidRPr="003A7FF4">
        <w:rPr>
          <w:rFonts w:eastAsiaTheme="minorHAnsi"/>
          <w:color w:val="000000" w:themeColor="text1"/>
          <w:lang w:eastAsia="en-US"/>
        </w:rPr>
        <w:t xml:space="preserve"> ф</w:t>
      </w:r>
      <w:r w:rsidR="0087013F" w:rsidRPr="003A7FF4">
        <w:rPr>
          <w:rFonts w:eastAsiaTheme="minorHAnsi"/>
          <w:color w:val="000000" w:themeColor="text1"/>
          <w:lang w:eastAsia="en-US"/>
        </w:rPr>
        <w:t>едеральн</w:t>
      </w:r>
      <w:r w:rsidR="00F63B49" w:rsidRPr="003A7FF4">
        <w:rPr>
          <w:rFonts w:eastAsiaTheme="minorHAnsi"/>
          <w:color w:val="000000" w:themeColor="text1"/>
          <w:lang w:eastAsia="en-US"/>
        </w:rPr>
        <w:t>ом</w:t>
      </w:r>
      <w:r w:rsidR="0087013F" w:rsidRPr="003A7FF4">
        <w:rPr>
          <w:rFonts w:eastAsiaTheme="minorHAnsi"/>
          <w:color w:val="000000" w:themeColor="text1"/>
          <w:lang w:eastAsia="en-US"/>
        </w:rPr>
        <w:t xml:space="preserve"> </w:t>
      </w:r>
      <w:hyperlink r:id="rId85" w:history="1">
        <w:r w:rsidR="0087013F" w:rsidRPr="003A7FF4">
          <w:rPr>
            <w:rFonts w:eastAsiaTheme="minorHAnsi"/>
            <w:color w:val="000000" w:themeColor="text1"/>
            <w:lang w:eastAsia="en-US"/>
          </w:rPr>
          <w:t>закон</w:t>
        </w:r>
      </w:hyperlink>
      <w:r w:rsidR="00F63B49" w:rsidRPr="003A7FF4">
        <w:rPr>
          <w:rFonts w:eastAsiaTheme="minorHAnsi"/>
          <w:color w:val="000000" w:themeColor="text1"/>
          <w:lang w:eastAsia="en-US"/>
        </w:rPr>
        <w:t xml:space="preserve">е от </w:t>
      </w:r>
      <w:r w:rsidR="00735C8A">
        <w:rPr>
          <w:rFonts w:eastAsiaTheme="minorHAnsi"/>
          <w:color w:val="000000" w:themeColor="text1"/>
          <w:lang w:eastAsia="en-US"/>
        </w:rPr>
        <w:t>0</w:t>
      </w:r>
      <w:r w:rsidR="00F63B49" w:rsidRPr="003A7FF4">
        <w:rPr>
          <w:rFonts w:eastAsiaTheme="minorHAnsi"/>
          <w:color w:val="000000" w:themeColor="text1"/>
          <w:lang w:eastAsia="en-US"/>
        </w:rPr>
        <w:t>9</w:t>
      </w:r>
      <w:r w:rsidR="00735C8A">
        <w:rPr>
          <w:rFonts w:eastAsiaTheme="minorHAnsi"/>
          <w:color w:val="000000" w:themeColor="text1"/>
          <w:lang w:eastAsia="en-US"/>
        </w:rPr>
        <w:t>.07.</w:t>
      </w:r>
      <w:r w:rsidR="00F63B49" w:rsidRPr="003A7FF4">
        <w:rPr>
          <w:rFonts w:eastAsiaTheme="minorHAnsi"/>
          <w:color w:val="000000" w:themeColor="text1"/>
          <w:lang w:eastAsia="en-US"/>
        </w:rPr>
        <w:t>1999 № 160-ФЗ «</w:t>
      </w:r>
      <w:r w:rsidR="0087013F" w:rsidRPr="003A7FF4">
        <w:rPr>
          <w:rFonts w:eastAsiaTheme="minorHAnsi"/>
          <w:color w:val="000000" w:themeColor="text1"/>
          <w:lang w:eastAsia="en-US"/>
        </w:rPr>
        <w:t>Об ин</w:t>
      </w:r>
      <w:r w:rsidR="0087013F" w:rsidRPr="003A7FF4">
        <w:rPr>
          <w:rFonts w:eastAsiaTheme="minorHAnsi"/>
          <w:color w:val="000000" w:themeColor="text1"/>
          <w:lang w:eastAsia="en-US"/>
        </w:rPr>
        <w:t>о</w:t>
      </w:r>
      <w:r w:rsidR="0087013F" w:rsidRPr="003A7FF4">
        <w:rPr>
          <w:rFonts w:eastAsiaTheme="minorHAnsi"/>
          <w:color w:val="000000" w:themeColor="text1"/>
          <w:lang w:eastAsia="en-US"/>
        </w:rPr>
        <w:t>странных инв</w:t>
      </w:r>
      <w:r w:rsidR="00F63B49" w:rsidRPr="003A7FF4">
        <w:rPr>
          <w:rFonts w:eastAsiaTheme="minorHAnsi"/>
          <w:color w:val="000000" w:themeColor="text1"/>
          <w:lang w:eastAsia="en-US"/>
        </w:rPr>
        <w:t>естициях в Российской Федерации»</w:t>
      </w:r>
      <w:r w:rsidR="008963FF" w:rsidRPr="003A7FF4">
        <w:rPr>
          <w:rStyle w:val="afd"/>
          <w:rFonts w:eastAsiaTheme="minorHAnsi"/>
          <w:color w:val="000000" w:themeColor="text1"/>
          <w:lang w:eastAsia="en-US"/>
        </w:rPr>
        <w:footnoteReference w:id="124"/>
      </w:r>
      <w:r w:rsidR="0087013F" w:rsidRPr="003A7FF4">
        <w:rPr>
          <w:rFonts w:eastAsiaTheme="minorHAnsi"/>
          <w:color w:val="000000" w:themeColor="text1"/>
          <w:lang w:eastAsia="en-US"/>
        </w:rPr>
        <w:t xml:space="preserve"> (далее </w:t>
      </w:r>
      <w:r w:rsidR="00735C8A">
        <w:rPr>
          <w:rFonts w:eastAsiaTheme="minorHAnsi"/>
          <w:color w:val="000000" w:themeColor="text1"/>
          <w:lang w:eastAsia="en-US"/>
        </w:rPr>
        <w:t>–</w:t>
      </w:r>
      <w:r w:rsidR="0087013F" w:rsidRPr="003A7FF4">
        <w:rPr>
          <w:rFonts w:eastAsiaTheme="minorHAnsi"/>
          <w:color w:val="000000" w:themeColor="text1"/>
          <w:lang w:eastAsia="en-US"/>
        </w:rPr>
        <w:t xml:space="preserve"> Закон об иностранных инвестициях) указа</w:t>
      </w:r>
      <w:r w:rsidR="00F63B49" w:rsidRPr="003A7FF4">
        <w:rPr>
          <w:rFonts w:eastAsiaTheme="minorHAnsi"/>
          <w:color w:val="000000" w:themeColor="text1"/>
          <w:lang w:eastAsia="en-US"/>
        </w:rPr>
        <w:t>но</w:t>
      </w:r>
      <w:r w:rsidR="0087013F" w:rsidRPr="003A7FF4">
        <w:rPr>
          <w:rFonts w:eastAsiaTheme="minorHAnsi"/>
          <w:color w:val="000000" w:themeColor="text1"/>
          <w:lang w:eastAsia="en-US"/>
        </w:rPr>
        <w:t>, что родовым понятием для инвестиций явля</w:t>
      </w:r>
      <w:r w:rsidR="00F63B49" w:rsidRPr="003A7FF4">
        <w:rPr>
          <w:rFonts w:eastAsiaTheme="minorHAnsi"/>
          <w:color w:val="000000" w:themeColor="text1"/>
          <w:lang w:eastAsia="en-US"/>
        </w:rPr>
        <w:t>ется «</w:t>
      </w:r>
      <w:r w:rsidR="008963FF" w:rsidRPr="003A7FF4">
        <w:rPr>
          <w:rFonts w:eastAsiaTheme="minorHAnsi"/>
          <w:color w:val="000000" w:themeColor="text1"/>
          <w:lang w:eastAsia="en-US"/>
        </w:rPr>
        <w:t>вложение»</w:t>
      </w:r>
      <w:r w:rsidR="0087013F" w:rsidRPr="003A7FF4">
        <w:rPr>
          <w:rFonts w:eastAsiaTheme="minorHAnsi"/>
          <w:color w:val="000000" w:themeColor="text1"/>
          <w:lang w:eastAsia="en-US"/>
        </w:rPr>
        <w:t>, определ</w:t>
      </w:r>
      <w:r w:rsidR="008963FF" w:rsidRPr="003A7FF4">
        <w:rPr>
          <w:rFonts w:eastAsiaTheme="minorHAnsi"/>
          <w:color w:val="000000" w:themeColor="text1"/>
          <w:lang w:eastAsia="en-US"/>
        </w:rPr>
        <w:t>ены</w:t>
      </w:r>
      <w:r w:rsidR="0087013F" w:rsidRPr="003A7FF4">
        <w:rPr>
          <w:rFonts w:eastAsiaTheme="minorHAnsi"/>
          <w:color w:val="000000" w:themeColor="text1"/>
          <w:lang w:eastAsia="en-US"/>
        </w:rPr>
        <w:t xml:space="preserve"> инвестиции применительно к иностранным инвесторам как вложение иностранного капитала в объект предпринимател</w:t>
      </w:r>
      <w:r w:rsidR="0087013F" w:rsidRPr="003A7FF4">
        <w:rPr>
          <w:rFonts w:eastAsiaTheme="minorHAnsi"/>
          <w:color w:val="000000" w:themeColor="text1"/>
          <w:lang w:eastAsia="en-US"/>
        </w:rPr>
        <w:t>ь</w:t>
      </w:r>
      <w:r w:rsidR="0087013F" w:rsidRPr="003A7FF4">
        <w:rPr>
          <w:rFonts w:eastAsiaTheme="minorHAnsi"/>
          <w:color w:val="000000" w:themeColor="text1"/>
          <w:lang w:eastAsia="en-US"/>
        </w:rPr>
        <w:t>ской деятельности на территории Российской Федерации в виде объектов гражданских прав, принадлежащих иностра</w:t>
      </w:r>
      <w:r w:rsidR="0087013F" w:rsidRPr="003A7FF4">
        <w:rPr>
          <w:rFonts w:eastAsiaTheme="minorHAnsi"/>
          <w:color w:val="000000" w:themeColor="text1"/>
          <w:lang w:eastAsia="en-US"/>
        </w:rPr>
        <w:t>н</w:t>
      </w:r>
      <w:r w:rsidR="0087013F" w:rsidRPr="003A7FF4">
        <w:rPr>
          <w:rFonts w:eastAsiaTheme="minorHAnsi"/>
          <w:color w:val="000000" w:themeColor="text1"/>
          <w:lang w:eastAsia="en-US"/>
        </w:rPr>
        <w:t>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w:t>
      </w:r>
      <w:r w:rsidR="0087013F" w:rsidRPr="003A7FF4">
        <w:rPr>
          <w:rFonts w:eastAsiaTheme="minorHAnsi"/>
          <w:color w:val="000000" w:themeColor="text1"/>
          <w:lang w:eastAsia="en-US"/>
        </w:rPr>
        <w:t>ь</w:t>
      </w:r>
      <w:r w:rsidR="0087013F" w:rsidRPr="003A7FF4">
        <w:rPr>
          <w:rFonts w:eastAsiaTheme="minorHAnsi"/>
          <w:color w:val="000000" w:themeColor="text1"/>
          <w:lang w:eastAsia="en-US"/>
        </w:rPr>
        <w:t xml:space="preserve">ную собственность), </w:t>
      </w:r>
      <w:r w:rsidR="0087013F" w:rsidRPr="00B14950">
        <w:rPr>
          <w:rFonts w:eastAsiaTheme="minorHAnsi"/>
          <w:color w:val="000000" w:themeColor="text1"/>
          <w:lang w:eastAsia="en-US"/>
        </w:rPr>
        <w:t>а также услуг и информации.</w:t>
      </w:r>
      <w:r w:rsidR="00B14950" w:rsidRPr="00B14950">
        <w:rPr>
          <w:rFonts w:eastAsiaTheme="minorHAnsi"/>
          <w:color w:val="000000" w:themeColor="text1"/>
          <w:lang w:eastAsia="en-US"/>
        </w:rPr>
        <w:t xml:space="preserve"> Иностра</w:t>
      </w:r>
      <w:r w:rsidR="00B14950" w:rsidRPr="00B14950">
        <w:rPr>
          <w:rFonts w:eastAsiaTheme="minorHAnsi"/>
          <w:color w:val="000000" w:themeColor="text1"/>
          <w:lang w:eastAsia="en-US"/>
        </w:rPr>
        <w:t>н</w:t>
      </w:r>
      <w:r w:rsidR="00B14950" w:rsidRPr="00B14950">
        <w:rPr>
          <w:rFonts w:eastAsiaTheme="minorHAnsi"/>
          <w:color w:val="000000" w:themeColor="text1"/>
          <w:lang w:eastAsia="en-US"/>
        </w:rPr>
        <w:t xml:space="preserve">ные инвестиции подразделяются на </w:t>
      </w:r>
      <w:r w:rsidR="00B14950" w:rsidRPr="00B14950">
        <w:rPr>
          <w:rFonts w:eastAsiaTheme="minorHAnsi"/>
          <w:bCs/>
          <w:color w:val="000000" w:themeColor="text1"/>
          <w:lang w:eastAsia="en-US"/>
        </w:rPr>
        <w:t>прямые</w:t>
      </w:r>
      <w:r w:rsidR="00B14950" w:rsidRPr="00B14950">
        <w:rPr>
          <w:rFonts w:eastAsiaTheme="minorHAnsi"/>
          <w:color w:val="000000" w:themeColor="text1"/>
          <w:lang w:eastAsia="en-US"/>
        </w:rPr>
        <w:t xml:space="preserve"> и </w:t>
      </w:r>
      <w:r w:rsidR="00B14950" w:rsidRPr="00B14950">
        <w:rPr>
          <w:rFonts w:eastAsiaTheme="minorHAnsi"/>
          <w:bCs/>
          <w:color w:val="000000" w:themeColor="text1"/>
          <w:lang w:eastAsia="en-US"/>
        </w:rPr>
        <w:t>портфельные</w:t>
      </w:r>
      <w:r w:rsidR="00B14950" w:rsidRPr="00B14950">
        <w:rPr>
          <w:rFonts w:eastAsiaTheme="minorHAnsi"/>
          <w:color w:val="000000" w:themeColor="text1"/>
          <w:lang w:eastAsia="en-US"/>
        </w:rPr>
        <w:t>. Критерием их разделения является возможность инвестора принимать участие в управлении объектом инвестирования: если такая возможность есть, то инвестиция прямая, если т</w:t>
      </w:r>
      <w:r w:rsidR="00B14950" w:rsidRPr="00B14950">
        <w:rPr>
          <w:rFonts w:eastAsiaTheme="minorHAnsi"/>
          <w:color w:val="000000" w:themeColor="text1"/>
          <w:lang w:eastAsia="en-US"/>
        </w:rPr>
        <w:t>а</w:t>
      </w:r>
      <w:r w:rsidR="00B14950" w:rsidRPr="00B14950">
        <w:rPr>
          <w:rFonts w:eastAsiaTheme="minorHAnsi"/>
          <w:color w:val="000000" w:themeColor="text1"/>
          <w:lang w:eastAsia="en-US"/>
        </w:rPr>
        <w:t>кой возможности нет, то инвестиция будет портфельной</w:t>
      </w:r>
      <w:r w:rsidR="00B14950">
        <w:rPr>
          <w:rStyle w:val="afd"/>
          <w:rFonts w:eastAsiaTheme="minorHAnsi"/>
          <w:color w:val="000000" w:themeColor="text1"/>
          <w:lang w:eastAsia="en-US"/>
        </w:rPr>
        <w:footnoteReference w:id="125"/>
      </w:r>
      <w:r w:rsidR="00B14950" w:rsidRPr="00B14950">
        <w:rPr>
          <w:rFonts w:eastAsiaTheme="minorHAnsi"/>
          <w:color w:val="000000" w:themeColor="text1"/>
          <w:lang w:eastAsia="en-US"/>
        </w:rPr>
        <w:t>. Юридическое значение классификации состоит в том, что ст</w:t>
      </w:r>
      <w:r w:rsidR="00B14950" w:rsidRPr="00B14950">
        <w:rPr>
          <w:rFonts w:eastAsiaTheme="minorHAnsi"/>
          <w:color w:val="000000" w:themeColor="text1"/>
          <w:lang w:eastAsia="en-US"/>
        </w:rPr>
        <w:t>а</w:t>
      </w:r>
      <w:r w:rsidR="00B14950" w:rsidRPr="00B14950">
        <w:rPr>
          <w:rFonts w:eastAsiaTheme="minorHAnsi"/>
          <w:color w:val="000000" w:themeColor="text1"/>
          <w:lang w:eastAsia="en-US"/>
        </w:rPr>
        <w:t>тус иностранного инвестора могут получить только прямые инвесторы.</w:t>
      </w:r>
    </w:p>
    <w:p w:rsidR="003A1D70" w:rsidRPr="00BA4671" w:rsidRDefault="003A1D70" w:rsidP="00EF4AFD">
      <w:pPr>
        <w:autoSpaceDE w:val="0"/>
        <w:autoSpaceDN w:val="0"/>
        <w:adjustRightInd w:val="0"/>
        <w:ind w:firstLine="540"/>
        <w:rPr>
          <w:b/>
          <w:bCs/>
        </w:rPr>
      </w:pPr>
      <w:r w:rsidRPr="003A1D70">
        <w:rPr>
          <w:b/>
        </w:rPr>
        <w:lastRenderedPageBreak/>
        <w:t>Прямые иностранные инвестиции в агропромы</w:t>
      </w:r>
      <w:r w:rsidRPr="003A1D70">
        <w:rPr>
          <w:b/>
        </w:rPr>
        <w:t>ш</w:t>
      </w:r>
      <w:r w:rsidRPr="003A1D70">
        <w:rPr>
          <w:b/>
        </w:rPr>
        <w:t>ленном комплексе.</w:t>
      </w:r>
      <w:r w:rsidR="005A43E8">
        <w:rPr>
          <w:b/>
        </w:rPr>
        <w:t xml:space="preserve"> </w:t>
      </w:r>
      <w:r w:rsidR="005A43E8" w:rsidRPr="00BA4671">
        <w:t xml:space="preserve">В </w:t>
      </w:r>
      <w:r w:rsidR="005A43E8" w:rsidRPr="00BA4671">
        <w:rPr>
          <w:rFonts w:eastAsiaTheme="minorHAnsi"/>
          <w:lang w:eastAsia="en-US"/>
        </w:rPr>
        <w:t>Соглашении о торговых аспектах инв</w:t>
      </w:r>
      <w:r w:rsidR="005A43E8" w:rsidRPr="00BA4671">
        <w:rPr>
          <w:rFonts w:eastAsiaTheme="minorHAnsi"/>
          <w:lang w:eastAsia="en-US"/>
        </w:rPr>
        <w:t>е</w:t>
      </w:r>
      <w:r w:rsidR="005A43E8" w:rsidRPr="00BA4671">
        <w:rPr>
          <w:rFonts w:eastAsiaTheme="minorHAnsi"/>
          <w:lang w:eastAsia="en-US"/>
        </w:rPr>
        <w:t>стиционных мер</w:t>
      </w:r>
      <w:r w:rsidR="005A43E8" w:rsidRPr="00BA4671">
        <w:rPr>
          <w:rStyle w:val="afd"/>
          <w:rFonts w:eastAsiaTheme="minorHAnsi"/>
          <w:lang w:eastAsia="en-US"/>
        </w:rPr>
        <w:footnoteReference w:id="126"/>
      </w:r>
      <w:r w:rsidR="005A43E8" w:rsidRPr="00BA4671">
        <w:rPr>
          <w:rFonts w:eastAsiaTheme="minorHAnsi"/>
          <w:lang w:eastAsia="en-US"/>
        </w:rPr>
        <w:t xml:space="preserve"> установлены рамки для национальных норм, регулирующих прямые иностранные инвестиции п</w:t>
      </w:r>
      <w:r w:rsidR="005A43E8" w:rsidRPr="00BA4671">
        <w:rPr>
          <w:rFonts w:eastAsiaTheme="minorHAnsi"/>
          <w:lang w:eastAsia="en-US"/>
        </w:rPr>
        <w:t>о</w:t>
      </w:r>
      <w:r w:rsidR="005A43E8" w:rsidRPr="00BA4671">
        <w:rPr>
          <w:rFonts w:eastAsiaTheme="minorHAnsi"/>
          <w:lang w:eastAsia="en-US"/>
        </w:rPr>
        <w:t>стольку, поскольку они могут затрагивать свободное движ</w:t>
      </w:r>
      <w:r w:rsidR="005A43E8" w:rsidRPr="00BA4671">
        <w:rPr>
          <w:rFonts w:eastAsiaTheme="minorHAnsi"/>
          <w:lang w:eastAsia="en-US"/>
        </w:rPr>
        <w:t>е</w:t>
      </w:r>
      <w:r w:rsidR="005A43E8" w:rsidRPr="00BA4671">
        <w:rPr>
          <w:rFonts w:eastAsiaTheme="minorHAnsi"/>
          <w:lang w:eastAsia="en-US"/>
        </w:rPr>
        <w:t xml:space="preserve">ние международной торговли. Одним из стратегических направлений в сотрудничестве стран БРИКС </w:t>
      </w:r>
      <w:r w:rsidR="00EF4AFD" w:rsidRPr="00BA4671">
        <w:rPr>
          <w:rFonts w:eastAsiaTheme="minorHAnsi"/>
          <w:lang w:eastAsia="en-US"/>
        </w:rPr>
        <w:t xml:space="preserve">является </w:t>
      </w:r>
      <w:r w:rsidR="005A43E8" w:rsidRPr="00BA4671">
        <w:rPr>
          <w:rFonts w:eastAsiaTheme="minorHAnsi"/>
          <w:lang w:eastAsia="en-US"/>
        </w:rPr>
        <w:t>реал</w:t>
      </w:r>
      <w:r w:rsidR="005A43E8" w:rsidRPr="00BA4671">
        <w:rPr>
          <w:rFonts w:eastAsiaTheme="minorHAnsi"/>
          <w:lang w:eastAsia="en-US"/>
        </w:rPr>
        <w:t>и</w:t>
      </w:r>
      <w:r w:rsidR="005A43E8" w:rsidRPr="00BA4671">
        <w:rPr>
          <w:rFonts w:eastAsiaTheme="minorHAnsi"/>
          <w:lang w:eastAsia="en-US"/>
        </w:rPr>
        <w:t>зация совместных инвестиционных проектов в сфере сельск</w:t>
      </w:r>
      <w:r w:rsidR="005A43E8" w:rsidRPr="00BA4671">
        <w:rPr>
          <w:rFonts w:eastAsiaTheme="minorHAnsi"/>
          <w:lang w:eastAsia="en-US"/>
        </w:rPr>
        <w:t>о</w:t>
      </w:r>
      <w:r w:rsidR="005A43E8" w:rsidRPr="00BA4671">
        <w:rPr>
          <w:rFonts w:eastAsiaTheme="minorHAnsi"/>
          <w:lang w:eastAsia="en-US"/>
        </w:rPr>
        <w:t>го хозяйства с учетом политики в области прямых иностра</w:t>
      </w:r>
      <w:r w:rsidR="005A43E8" w:rsidRPr="00BA4671">
        <w:rPr>
          <w:rFonts w:eastAsiaTheme="minorHAnsi"/>
          <w:lang w:eastAsia="en-US"/>
        </w:rPr>
        <w:t>н</w:t>
      </w:r>
      <w:r w:rsidR="005A43E8" w:rsidRPr="00BA4671">
        <w:rPr>
          <w:rFonts w:eastAsiaTheme="minorHAnsi"/>
          <w:lang w:eastAsia="en-US"/>
        </w:rPr>
        <w:t>ных инвестиций государств-членов</w:t>
      </w:r>
      <w:r w:rsidR="00EF4AFD" w:rsidRPr="00BA4671">
        <w:rPr>
          <w:rStyle w:val="afd"/>
          <w:rFonts w:eastAsiaTheme="minorHAnsi"/>
          <w:lang w:eastAsia="en-US"/>
        </w:rPr>
        <w:footnoteReference w:id="127"/>
      </w:r>
      <w:r w:rsidR="005A43E8" w:rsidRPr="00BA4671">
        <w:rPr>
          <w:rFonts w:eastAsiaTheme="minorHAnsi"/>
          <w:lang w:eastAsia="en-US"/>
        </w:rPr>
        <w:t>.</w:t>
      </w:r>
      <w:r w:rsidR="00BA4671" w:rsidRPr="00BA4671">
        <w:rPr>
          <w:rFonts w:eastAsiaTheme="minorHAnsi"/>
          <w:lang w:eastAsia="en-US"/>
        </w:rPr>
        <w:t xml:space="preserve"> На международном уровне защиту прямых иностранных инвестиций в основном обеспечивает Сеульская конвенция</w:t>
      </w:r>
      <w:hyperlink r:id="rId86" w:history="1"/>
      <w:r w:rsidR="00BA4671" w:rsidRPr="00BA4671">
        <w:rPr>
          <w:rFonts w:eastAsiaTheme="minorHAnsi"/>
          <w:lang w:eastAsia="en-US"/>
        </w:rPr>
        <w:t xml:space="preserve"> «Об учреждении Мног</w:t>
      </w:r>
      <w:r w:rsidR="00BA4671" w:rsidRPr="00BA4671">
        <w:rPr>
          <w:rFonts w:eastAsiaTheme="minorHAnsi"/>
          <w:lang w:eastAsia="en-US"/>
        </w:rPr>
        <w:t>о</w:t>
      </w:r>
      <w:r w:rsidR="00BA4671" w:rsidRPr="00BA4671">
        <w:rPr>
          <w:rFonts w:eastAsiaTheme="minorHAnsi"/>
          <w:lang w:eastAsia="en-US"/>
        </w:rPr>
        <w:t>стороннего агентства по гарантиям инвестиций 1985 г.»</w:t>
      </w:r>
      <w:r w:rsidR="00BA4671" w:rsidRPr="00BA4671">
        <w:rPr>
          <w:rStyle w:val="afd"/>
          <w:rFonts w:eastAsiaTheme="minorHAnsi"/>
          <w:lang w:eastAsia="en-US"/>
        </w:rPr>
        <w:footnoteReference w:id="128"/>
      </w:r>
      <w:r w:rsidR="00BA4671" w:rsidRPr="00BA4671">
        <w:rPr>
          <w:rFonts w:eastAsiaTheme="minorHAnsi"/>
          <w:lang w:eastAsia="en-US"/>
        </w:rPr>
        <w:t xml:space="preserve">. Определение </w:t>
      </w:r>
      <w:r w:rsidR="00BA4671" w:rsidRPr="00BA4671">
        <w:rPr>
          <w:rFonts w:eastAsiaTheme="minorHAnsi"/>
          <w:color w:val="000000" w:themeColor="text1"/>
          <w:lang w:eastAsia="en-US"/>
        </w:rPr>
        <w:t xml:space="preserve">прямой иностранной инвестиции закреплено в </w:t>
      </w:r>
      <w:r w:rsidR="00EF4AFD" w:rsidRPr="00BA4671">
        <w:rPr>
          <w:rFonts w:eastAsiaTheme="minorHAnsi"/>
          <w:color w:val="000000" w:themeColor="text1"/>
          <w:lang w:eastAsia="en-US"/>
        </w:rPr>
        <w:t>ст.2 федерального закона «Об иностранных инвестициях в РФ»</w:t>
      </w:r>
      <w:r w:rsidR="00BA4671" w:rsidRPr="00BA4671">
        <w:rPr>
          <w:rFonts w:eastAsiaTheme="minorHAnsi"/>
          <w:color w:val="000000" w:themeColor="text1"/>
          <w:lang w:eastAsia="en-US"/>
        </w:rPr>
        <w:t>. Во-первых, к ней относится</w:t>
      </w:r>
      <w:r w:rsidR="00EF4AFD" w:rsidRPr="00BA4671">
        <w:rPr>
          <w:rFonts w:eastAsiaTheme="minorHAnsi"/>
          <w:color w:val="000000" w:themeColor="text1"/>
          <w:lang w:eastAsia="en-US"/>
        </w:rPr>
        <w:t xml:space="preserve">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w:t>
      </w:r>
      <w:r w:rsidR="00EF4AFD" w:rsidRPr="00BA4671">
        <w:rPr>
          <w:rFonts w:eastAsiaTheme="minorHAnsi"/>
          <w:color w:val="000000" w:themeColor="text1"/>
          <w:lang w:eastAsia="en-US"/>
        </w:rPr>
        <w:t>е</w:t>
      </w:r>
      <w:r w:rsidR="00EF4AFD" w:rsidRPr="00BA4671">
        <w:rPr>
          <w:rFonts w:eastAsiaTheme="minorHAnsi"/>
          <w:color w:val="000000" w:themeColor="text1"/>
          <w:lang w:eastAsia="en-US"/>
        </w:rPr>
        <w:t xml:space="preserve">ства в соответствии с гражданским </w:t>
      </w:r>
      <w:hyperlink r:id="rId87" w:history="1">
        <w:r w:rsidR="00EF4AFD" w:rsidRPr="00BA4671">
          <w:rPr>
            <w:rFonts w:eastAsiaTheme="minorHAnsi"/>
            <w:color w:val="000000" w:themeColor="text1"/>
            <w:lang w:eastAsia="en-US"/>
          </w:rPr>
          <w:t>законодательством</w:t>
        </w:r>
      </w:hyperlink>
      <w:r w:rsidR="00EF4AFD" w:rsidRPr="00BA4671">
        <w:rPr>
          <w:rFonts w:eastAsiaTheme="minorHAnsi"/>
          <w:color w:val="000000" w:themeColor="text1"/>
          <w:lang w:eastAsia="en-US"/>
        </w:rPr>
        <w:t xml:space="preserve"> Ро</w:t>
      </w:r>
      <w:r w:rsidR="00EF4AFD" w:rsidRPr="00BA4671">
        <w:rPr>
          <w:rFonts w:eastAsiaTheme="minorHAnsi"/>
          <w:color w:val="000000" w:themeColor="text1"/>
          <w:lang w:eastAsia="en-US"/>
        </w:rPr>
        <w:t>с</w:t>
      </w:r>
      <w:r w:rsidR="00EF4AFD" w:rsidRPr="00BA4671">
        <w:rPr>
          <w:rFonts w:eastAsiaTheme="minorHAnsi"/>
          <w:color w:val="000000" w:themeColor="text1"/>
          <w:lang w:eastAsia="en-US"/>
        </w:rPr>
        <w:t>сийской Федерации</w:t>
      </w:r>
      <w:r w:rsidR="00BA4671" w:rsidRPr="00BA4671">
        <w:rPr>
          <w:rFonts w:eastAsiaTheme="minorHAnsi"/>
          <w:color w:val="000000" w:themeColor="text1"/>
          <w:lang w:eastAsia="en-US"/>
        </w:rPr>
        <w:t>. Во-вторых,</w:t>
      </w:r>
      <w:r w:rsidR="00EF4AFD" w:rsidRPr="00BA4671">
        <w:rPr>
          <w:rFonts w:eastAsiaTheme="minorHAnsi"/>
          <w:color w:val="000000" w:themeColor="text1"/>
          <w:lang w:eastAsia="en-US"/>
        </w:rPr>
        <w:t xml:space="preserve"> вложение капитала в осно</w:t>
      </w:r>
      <w:r w:rsidR="00EF4AFD" w:rsidRPr="00BA4671">
        <w:rPr>
          <w:rFonts w:eastAsiaTheme="minorHAnsi"/>
          <w:color w:val="000000" w:themeColor="text1"/>
          <w:lang w:eastAsia="en-US"/>
        </w:rPr>
        <w:t>в</w:t>
      </w:r>
      <w:r w:rsidR="00EF4AFD" w:rsidRPr="00BA4671">
        <w:rPr>
          <w:rFonts w:eastAsiaTheme="minorHAnsi"/>
          <w:color w:val="000000" w:themeColor="text1"/>
          <w:lang w:eastAsia="en-US"/>
        </w:rPr>
        <w:t>ные фонды филиала иностранного юридического лица, созд</w:t>
      </w:r>
      <w:r w:rsidR="00EF4AFD" w:rsidRPr="00BA4671">
        <w:rPr>
          <w:rFonts w:eastAsiaTheme="minorHAnsi"/>
          <w:color w:val="000000" w:themeColor="text1"/>
          <w:lang w:eastAsia="en-US"/>
        </w:rPr>
        <w:t>а</w:t>
      </w:r>
      <w:r w:rsidR="00EF4AFD" w:rsidRPr="00BA4671">
        <w:rPr>
          <w:rFonts w:eastAsiaTheme="minorHAnsi"/>
          <w:color w:val="000000" w:themeColor="text1"/>
          <w:lang w:eastAsia="en-US"/>
        </w:rPr>
        <w:t xml:space="preserve">ваемого на </w:t>
      </w:r>
      <w:r w:rsidR="00BA4671" w:rsidRPr="00BA4671">
        <w:rPr>
          <w:rFonts w:eastAsiaTheme="minorHAnsi"/>
          <w:color w:val="000000" w:themeColor="text1"/>
          <w:lang w:eastAsia="en-US"/>
        </w:rPr>
        <w:t>территории Российской Федерации. В-третьих,</w:t>
      </w:r>
      <w:r w:rsidR="00EF4AFD" w:rsidRPr="00BA4671">
        <w:rPr>
          <w:rFonts w:eastAsiaTheme="minorHAnsi"/>
          <w:color w:val="000000" w:themeColor="text1"/>
          <w:lang w:eastAsia="en-US"/>
        </w:rPr>
        <w:t xml:space="preserve"> осуществление на территории Российской Федерации ин</w:t>
      </w:r>
      <w:r w:rsidR="00EF4AFD" w:rsidRPr="00BA4671">
        <w:rPr>
          <w:rFonts w:eastAsiaTheme="minorHAnsi"/>
          <w:color w:val="000000" w:themeColor="text1"/>
          <w:lang w:eastAsia="en-US"/>
        </w:rPr>
        <w:t>о</w:t>
      </w:r>
      <w:r w:rsidR="00EF4AFD" w:rsidRPr="00BA4671">
        <w:rPr>
          <w:rFonts w:eastAsiaTheme="minorHAnsi"/>
          <w:color w:val="000000" w:themeColor="text1"/>
          <w:lang w:eastAsia="en-US"/>
        </w:rPr>
        <w:t xml:space="preserve">странным инвестором как арендодателем финансовой аренды (лизинга) оборудования, указанного в </w:t>
      </w:r>
      <w:hyperlink r:id="rId88" w:history="1">
        <w:r w:rsidR="00EF4AFD" w:rsidRPr="00BA4671">
          <w:rPr>
            <w:rFonts w:eastAsiaTheme="minorHAnsi"/>
            <w:color w:val="000000" w:themeColor="text1"/>
            <w:lang w:eastAsia="en-US"/>
          </w:rPr>
          <w:t>разделах XVI</w:t>
        </w:r>
      </w:hyperlink>
      <w:r w:rsidR="00EF4AFD" w:rsidRPr="00BA4671">
        <w:rPr>
          <w:rFonts w:eastAsiaTheme="minorHAnsi"/>
          <w:color w:val="000000" w:themeColor="text1"/>
          <w:lang w:eastAsia="en-US"/>
        </w:rPr>
        <w:t xml:space="preserve"> и </w:t>
      </w:r>
      <w:hyperlink r:id="rId89" w:history="1">
        <w:r w:rsidR="00EF4AFD" w:rsidRPr="00BA4671">
          <w:rPr>
            <w:rFonts w:eastAsiaTheme="minorHAnsi"/>
            <w:color w:val="000000" w:themeColor="text1"/>
            <w:lang w:eastAsia="en-US"/>
          </w:rPr>
          <w:t>XVII</w:t>
        </w:r>
      </w:hyperlink>
      <w:r w:rsidR="00EF4AFD" w:rsidRPr="00BA4671">
        <w:rPr>
          <w:rFonts w:eastAsiaTheme="minorHAnsi"/>
          <w:color w:val="000000" w:themeColor="text1"/>
          <w:lang w:eastAsia="en-US"/>
        </w:rPr>
        <w:t xml:space="preserve"> </w:t>
      </w:r>
      <w:r w:rsidR="00EF4AFD" w:rsidRPr="00BA4671">
        <w:rPr>
          <w:rFonts w:eastAsiaTheme="minorHAnsi"/>
          <w:color w:val="000000" w:themeColor="text1"/>
          <w:lang w:eastAsia="en-US"/>
        </w:rPr>
        <w:lastRenderedPageBreak/>
        <w:t>единой Товарной номенклатуры внешнеэкономической де</w:t>
      </w:r>
      <w:r w:rsidR="00EF4AFD" w:rsidRPr="00BA4671">
        <w:rPr>
          <w:rFonts w:eastAsiaTheme="minorHAnsi"/>
          <w:color w:val="000000" w:themeColor="text1"/>
          <w:lang w:eastAsia="en-US"/>
        </w:rPr>
        <w:t>я</w:t>
      </w:r>
      <w:r w:rsidR="00EF4AFD" w:rsidRPr="00BA4671">
        <w:rPr>
          <w:rFonts w:eastAsiaTheme="minorHAnsi"/>
          <w:color w:val="000000" w:themeColor="text1"/>
          <w:lang w:eastAsia="en-US"/>
        </w:rPr>
        <w:t xml:space="preserve">тельности Таможенного союза в рамках ЕврАзЭС (далее </w:t>
      </w:r>
      <w:r w:rsidR="00735C8A">
        <w:rPr>
          <w:rFonts w:eastAsiaTheme="minorHAnsi"/>
          <w:color w:val="000000" w:themeColor="text1"/>
          <w:lang w:eastAsia="en-US"/>
        </w:rPr>
        <w:t>–</w:t>
      </w:r>
      <w:r w:rsidR="00EF4AFD" w:rsidRPr="00BA4671">
        <w:rPr>
          <w:rFonts w:eastAsiaTheme="minorHAnsi"/>
          <w:color w:val="000000" w:themeColor="text1"/>
          <w:lang w:eastAsia="en-US"/>
        </w:rPr>
        <w:t xml:space="preserve"> Таможенный союз), таможенной стоимостью не менее 1 млн рублей</w:t>
      </w:r>
      <w:r w:rsidR="00E46096" w:rsidRPr="00BA4671">
        <w:rPr>
          <w:rStyle w:val="afd"/>
          <w:rFonts w:eastAsiaTheme="minorHAnsi"/>
          <w:color w:val="000000" w:themeColor="text1"/>
          <w:lang w:eastAsia="en-US"/>
        </w:rPr>
        <w:footnoteReference w:id="129"/>
      </w:r>
      <w:r w:rsidR="00EF4AFD" w:rsidRPr="00BA4671">
        <w:rPr>
          <w:rFonts w:eastAsiaTheme="minorHAnsi"/>
          <w:color w:val="000000" w:themeColor="text1"/>
          <w:lang w:eastAsia="en-US"/>
        </w:rPr>
        <w:t>.</w:t>
      </w:r>
    </w:p>
    <w:p w:rsidR="00B14950" w:rsidRDefault="003A1D70" w:rsidP="00B14950">
      <w:pPr>
        <w:autoSpaceDE w:val="0"/>
        <w:autoSpaceDN w:val="0"/>
        <w:adjustRightInd w:val="0"/>
        <w:ind w:firstLine="540"/>
        <w:rPr>
          <w:rFonts w:ascii="Arial" w:eastAsiaTheme="minorHAnsi" w:hAnsi="Arial" w:cs="Arial"/>
          <w:sz w:val="20"/>
          <w:szCs w:val="20"/>
          <w:lang w:eastAsia="en-US"/>
        </w:rPr>
      </w:pPr>
      <w:r w:rsidRPr="003A1D70">
        <w:rPr>
          <w:rFonts w:eastAsiaTheme="minorEastAsia"/>
          <w:b/>
          <w:color w:val="000000" w:themeColor="text1"/>
        </w:rPr>
        <w:t>П</w:t>
      </w:r>
      <w:r w:rsidRPr="003A1D70">
        <w:rPr>
          <w:b/>
        </w:rPr>
        <w:t>равовое положение иностранного инвестора в Ро</w:t>
      </w:r>
      <w:r w:rsidRPr="003A1D70">
        <w:rPr>
          <w:b/>
        </w:rPr>
        <w:t>с</w:t>
      </w:r>
      <w:r w:rsidRPr="003A1D70">
        <w:rPr>
          <w:b/>
        </w:rPr>
        <w:t>сийской Федерации.</w:t>
      </w:r>
      <w:r w:rsidR="00B14950">
        <w:rPr>
          <w:b/>
        </w:rPr>
        <w:t xml:space="preserve"> </w:t>
      </w:r>
      <w:r w:rsidR="006B27CF" w:rsidRPr="006B27CF">
        <w:rPr>
          <w:rFonts w:eastAsiaTheme="minorHAnsi"/>
          <w:color w:val="000000" w:themeColor="text1"/>
          <w:lang w:eastAsia="en-US"/>
        </w:rPr>
        <w:t>В соответствии со ст. 13 Конвенции «Об учреждении Многостороннего агентства по гарантиям инв</w:t>
      </w:r>
      <w:r w:rsidR="006B27CF" w:rsidRPr="006B27CF">
        <w:rPr>
          <w:rFonts w:eastAsiaTheme="minorHAnsi"/>
          <w:color w:val="000000" w:themeColor="text1"/>
          <w:lang w:eastAsia="en-US"/>
        </w:rPr>
        <w:t>е</w:t>
      </w:r>
      <w:r w:rsidR="006B27CF" w:rsidRPr="006B27CF">
        <w:rPr>
          <w:rFonts w:eastAsiaTheme="minorHAnsi"/>
          <w:color w:val="000000" w:themeColor="text1"/>
          <w:lang w:eastAsia="en-US"/>
        </w:rPr>
        <w:t>стиций» иностранным инвестором может быть признано л</w:t>
      </w:r>
      <w:r w:rsidR="006B27CF" w:rsidRPr="006B27CF">
        <w:rPr>
          <w:rFonts w:eastAsiaTheme="minorHAnsi"/>
          <w:color w:val="000000" w:themeColor="text1"/>
          <w:lang w:eastAsia="en-US"/>
        </w:rPr>
        <w:t>ю</w:t>
      </w:r>
      <w:r w:rsidR="006B27CF" w:rsidRPr="006B27CF">
        <w:rPr>
          <w:rFonts w:eastAsiaTheme="minorHAnsi"/>
          <w:color w:val="000000" w:themeColor="text1"/>
          <w:lang w:eastAsia="en-US"/>
        </w:rPr>
        <w:t xml:space="preserve">бое национальное лицо при условии, что инвестируемые им активы переводятся в принимающую страну из-за рубежа.  </w:t>
      </w:r>
      <w:r w:rsidR="00B14950" w:rsidRPr="006B27CF">
        <w:rPr>
          <w:rFonts w:eastAsiaTheme="minorHAnsi"/>
          <w:color w:val="000000" w:themeColor="text1"/>
          <w:lang w:eastAsia="en-US"/>
        </w:rPr>
        <w:t>На территории России в качестве иностранного инвестора могут выступать любые субъекты права, в том числе физические и юридические лица, государства, международные организации. При этом каждый из названных субъектов должен обладать надлежащим объемом право- и дееспособности, иметь права на инвестиционную деятельность в России по своему личному закону.</w:t>
      </w:r>
      <w:r w:rsidR="00C3296F" w:rsidRPr="006B27CF">
        <w:rPr>
          <w:rFonts w:eastAsiaTheme="minorHAnsi"/>
          <w:color w:val="000000" w:themeColor="text1"/>
          <w:lang w:eastAsia="en-US"/>
        </w:rPr>
        <w:t xml:space="preserve"> </w:t>
      </w:r>
      <w:r w:rsidR="00C3296F" w:rsidRPr="00A111B7">
        <w:rPr>
          <w:rFonts w:eastAsiaTheme="minorHAnsi"/>
          <w:bCs/>
          <w:color w:val="000000" w:themeColor="text1"/>
          <w:lang w:eastAsia="en-US"/>
        </w:rPr>
        <w:t>Личный закон</w:t>
      </w:r>
      <w:r w:rsidR="00C3296F" w:rsidRPr="006B27CF">
        <w:rPr>
          <w:rFonts w:eastAsiaTheme="minorHAnsi"/>
          <w:color w:val="000000" w:themeColor="text1"/>
          <w:lang w:eastAsia="en-US"/>
        </w:rPr>
        <w:t xml:space="preserve"> определяет гражданскую правосуб</w:t>
      </w:r>
      <w:r w:rsidR="00C3296F" w:rsidRPr="006B27CF">
        <w:rPr>
          <w:rFonts w:eastAsiaTheme="minorHAnsi"/>
          <w:color w:val="000000" w:themeColor="text1"/>
          <w:lang w:eastAsia="en-US"/>
        </w:rPr>
        <w:t>ъ</w:t>
      </w:r>
      <w:r w:rsidR="00C3296F" w:rsidRPr="006B27CF">
        <w:rPr>
          <w:rFonts w:eastAsiaTheme="minorHAnsi"/>
          <w:color w:val="000000" w:themeColor="text1"/>
          <w:lang w:eastAsia="en-US"/>
        </w:rPr>
        <w:t>ектность участника инвестиционного правоотношения: гра</w:t>
      </w:r>
      <w:r w:rsidR="00C3296F" w:rsidRPr="006B27CF">
        <w:rPr>
          <w:rFonts w:eastAsiaTheme="minorHAnsi"/>
          <w:color w:val="000000" w:themeColor="text1"/>
          <w:lang w:eastAsia="en-US"/>
        </w:rPr>
        <w:t>ж</w:t>
      </w:r>
      <w:r w:rsidR="00C3296F" w:rsidRPr="006B27CF">
        <w:rPr>
          <w:rFonts w:eastAsiaTheme="minorHAnsi"/>
          <w:color w:val="000000" w:themeColor="text1"/>
          <w:lang w:eastAsia="en-US"/>
        </w:rPr>
        <w:t>данскую правоспособность физического лица (</w:t>
      </w:r>
      <w:hyperlink r:id="rId90" w:history="1">
        <w:r w:rsidR="00C3296F" w:rsidRPr="006B27CF">
          <w:rPr>
            <w:rFonts w:eastAsiaTheme="minorHAnsi"/>
            <w:color w:val="000000" w:themeColor="text1"/>
            <w:lang w:eastAsia="en-US"/>
          </w:rPr>
          <w:t>статья 1196</w:t>
        </w:r>
      </w:hyperlink>
      <w:r w:rsidR="00C3296F" w:rsidRPr="006B27CF">
        <w:rPr>
          <w:rFonts w:eastAsiaTheme="minorHAnsi"/>
          <w:color w:val="000000" w:themeColor="text1"/>
          <w:lang w:eastAsia="en-US"/>
        </w:rPr>
        <w:t xml:space="preserve"> ГК РФ); дееспособность (</w:t>
      </w:r>
      <w:hyperlink r:id="rId91" w:history="1">
        <w:r w:rsidR="00C3296F" w:rsidRPr="006B27CF">
          <w:rPr>
            <w:rFonts w:eastAsiaTheme="minorHAnsi"/>
            <w:color w:val="000000" w:themeColor="text1"/>
            <w:lang w:eastAsia="en-US"/>
          </w:rPr>
          <w:t>статья 1197</w:t>
        </w:r>
      </w:hyperlink>
      <w:r w:rsidR="00C3296F" w:rsidRPr="006B27CF">
        <w:rPr>
          <w:rFonts w:eastAsiaTheme="minorHAnsi"/>
          <w:color w:val="000000" w:themeColor="text1"/>
          <w:lang w:eastAsia="en-US"/>
        </w:rPr>
        <w:t xml:space="preserve"> ГК РФ); право физического лица на имя (</w:t>
      </w:r>
      <w:hyperlink r:id="rId92" w:history="1">
        <w:r w:rsidR="00C3296F" w:rsidRPr="006B27CF">
          <w:rPr>
            <w:rFonts w:eastAsiaTheme="minorHAnsi"/>
            <w:color w:val="000000" w:themeColor="text1"/>
            <w:lang w:eastAsia="en-US"/>
          </w:rPr>
          <w:t>статья 1198</w:t>
        </w:r>
      </w:hyperlink>
      <w:r w:rsidR="00A111B7">
        <w:rPr>
          <w:rFonts w:eastAsiaTheme="minorHAnsi"/>
          <w:color w:val="000000" w:themeColor="text1"/>
          <w:lang w:eastAsia="en-US"/>
        </w:rPr>
        <w:t xml:space="preserve"> ГК РФ)</w:t>
      </w:r>
      <w:r w:rsidR="00C3296F" w:rsidRPr="006B27CF">
        <w:rPr>
          <w:rFonts w:eastAsiaTheme="minorHAnsi"/>
          <w:color w:val="000000" w:themeColor="text1"/>
          <w:lang w:eastAsia="en-US"/>
        </w:rPr>
        <w:t>, а в отношении юридическ</w:t>
      </w:r>
      <w:r w:rsidR="00C3296F" w:rsidRPr="006B27CF">
        <w:rPr>
          <w:rFonts w:eastAsiaTheme="minorHAnsi"/>
          <w:color w:val="000000" w:themeColor="text1"/>
          <w:lang w:eastAsia="en-US"/>
        </w:rPr>
        <w:t>о</w:t>
      </w:r>
      <w:r w:rsidR="00C3296F" w:rsidRPr="006B27CF">
        <w:rPr>
          <w:rFonts w:eastAsiaTheme="minorHAnsi"/>
          <w:color w:val="000000" w:themeColor="text1"/>
          <w:lang w:eastAsia="en-US"/>
        </w:rPr>
        <w:t xml:space="preserve">го лица </w:t>
      </w:r>
      <w:r w:rsidR="00735C8A">
        <w:rPr>
          <w:rFonts w:eastAsiaTheme="minorHAnsi"/>
          <w:color w:val="000000" w:themeColor="text1"/>
          <w:lang w:eastAsia="en-US"/>
        </w:rPr>
        <w:t>–</w:t>
      </w:r>
      <w:r w:rsidR="00C3296F" w:rsidRPr="006B27CF">
        <w:rPr>
          <w:rFonts w:eastAsiaTheme="minorHAnsi"/>
          <w:color w:val="000000" w:themeColor="text1"/>
          <w:lang w:eastAsia="en-US"/>
        </w:rPr>
        <w:t xml:space="preserve"> статус организации в качестве юридического лица; его организационно-правовая форма; требования к наимен</w:t>
      </w:r>
      <w:r w:rsidR="00C3296F" w:rsidRPr="006B27CF">
        <w:rPr>
          <w:rFonts w:eastAsiaTheme="minorHAnsi"/>
          <w:color w:val="000000" w:themeColor="text1"/>
          <w:lang w:eastAsia="en-US"/>
        </w:rPr>
        <w:t>о</w:t>
      </w:r>
      <w:r w:rsidR="00C3296F" w:rsidRPr="006B27CF">
        <w:rPr>
          <w:rFonts w:eastAsiaTheme="minorHAnsi"/>
          <w:color w:val="000000" w:themeColor="text1"/>
          <w:lang w:eastAsia="en-US"/>
        </w:rPr>
        <w:t>ванию юридического лица; вопросы создания, реорганизации и ликвидации юридического лица, в том числе вопросы пр</w:t>
      </w:r>
      <w:r w:rsidR="00C3296F" w:rsidRPr="006B27CF">
        <w:rPr>
          <w:rFonts w:eastAsiaTheme="minorHAnsi"/>
          <w:color w:val="000000" w:themeColor="text1"/>
          <w:lang w:eastAsia="en-US"/>
        </w:rPr>
        <w:t>а</w:t>
      </w:r>
      <w:r w:rsidR="00C3296F" w:rsidRPr="006B27CF">
        <w:rPr>
          <w:rFonts w:eastAsiaTheme="minorHAnsi"/>
          <w:color w:val="000000" w:themeColor="text1"/>
          <w:lang w:eastAsia="en-US"/>
        </w:rPr>
        <w:t>вопреемства; содержание правоспособности юридического лица; порядок приобретения юридическим лицом гражда</w:t>
      </w:r>
      <w:r w:rsidR="00C3296F" w:rsidRPr="006B27CF">
        <w:rPr>
          <w:rFonts w:eastAsiaTheme="minorHAnsi"/>
          <w:color w:val="000000" w:themeColor="text1"/>
          <w:lang w:eastAsia="en-US"/>
        </w:rPr>
        <w:t>н</w:t>
      </w:r>
      <w:r w:rsidR="00C3296F" w:rsidRPr="006B27CF">
        <w:rPr>
          <w:rFonts w:eastAsiaTheme="minorHAnsi"/>
          <w:color w:val="000000" w:themeColor="text1"/>
          <w:lang w:eastAsia="en-US"/>
        </w:rPr>
        <w:t>ских прав и принятия на себя гражданских обязанностей; внутренние отношения, в том числе отношения юридического лица с его участниками; способность юридического лица о</w:t>
      </w:r>
      <w:r w:rsidR="00C3296F" w:rsidRPr="006B27CF">
        <w:rPr>
          <w:rFonts w:eastAsiaTheme="minorHAnsi"/>
          <w:color w:val="000000" w:themeColor="text1"/>
          <w:lang w:eastAsia="en-US"/>
        </w:rPr>
        <w:t>т</w:t>
      </w:r>
      <w:r w:rsidR="00C3296F" w:rsidRPr="006B27CF">
        <w:rPr>
          <w:rFonts w:eastAsiaTheme="minorHAnsi"/>
          <w:color w:val="000000" w:themeColor="text1"/>
          <w:lang w:eastAsia="en-US"/>
        </w:rPr>
        <w:t xml:space="preserve">вечать по своим обязательствам; вопросы ответственности </w:t>
      </w:r>
      <w:r w:rsidR="00C3296F" w:rsidRPr="006B27CF">
        <w:rPr>
          <w:rFonts w:eastAsiaTheme="minorHAnsi"/>
          <w:color w:val="000000" w:themeColor="text1"/>
          <w:lang w:eastAsia="en-US"/>
        </w:rPr>
        <w:lastRenderedPageBreak/>
        <w:t>учредителей (участников) юридического лица по его обяз</w:t>
      </w:r>
      <w:r w:rsidR="00C3296F" w:rsidRPr="006B27CF">
        <w:rPr>
          <w:rFonts w:eastAsiaTheme="minorHAnsi"/>
          <w:color w:val="000000" w:themeColor="text1"/>
          <w:lang w:eastAsia="en-US"/>
        </w:rPr>
        <w:t>а</w:t>
      </w:r>
      <w:r w:rsidR="00C3296F" w:rsidRPr="006B27CF">
        <w:rPr>
          <w:rFonts w:eastAsiaTheme="minorHAnsi"/>
          <w:color w:val="000000" w:themeColor="text1"/>
          <w:lang w:eastAsia="en-US"/>
        </w:rPr>
        <w:t>тельствам (</w:t>
      </w:r>
      <w:hyperlink r:id="rId93" w:history="1">
        <w:r w:rsidR="00C3296F" w:rsidRPr="006B27CF">
          <w:rPr>
            <w:rFonts w:eastAsiaTheme="minorHAnsi"/>
            <w:color w:val="000000" w:themeColor="text1"/>
            <w:lang w:eastAsia="en-US"/>
          </w:rPr>
          <w:t>п</w:t>
        </w:r>
        <w:r w:rsidR="00096E87" w:rsidRPr="00096E87">
          <w:rPr>
            <w:rFonts w:eastAsiaTheme="minorHAnsi"/>
            <w:color w:val="000000" w:themeColor="text1"/>
            <w:lang w:eastAsia="en-US"/>
          </w:rPr>
          <w:t>.</w:t>
        </w:r>
        <w:r w:rsidR="00C3296F" w:rsidRPr="006B27CF">
          <w:rPr>
            <w:rFonts w:eastAsiaTheme="minorHAnsi"/>
            <w:color w:val="000000" w:themeColor="text1"/>
            <w:lang w:eastAsia="en-US"/>
          </w:rPr>
          <w:t xml:space="preserve"> 2 ст</w:t>
        </w:r>
        <w:r w:rsidR="00096E87" w:rsidRPr="00096E87">
          <w:rPr>
            <w:rFonts w:eastAsiaTheme="minorHAnsi"/>
            <w:color w:val="000000" w:themeColor="text1"/>
            <w:lang w:eastAsia="en-US"/>
          </w:rPr>
          <w:t>.</w:t>
        </w:r>
        <w:r w:rsidR="00C3296F" w:rsidRPr="006B27CF">
          <w:rPr>
            <w:rFonts w:eastAsiaTheme="minorHAnsi"/>
            <w:color w:val="000000" w:themeColor="text1"/>
            <w:lang w:eastAsia="en-US"/>
          </w:rPr>
          <w:t xml:space="preserve"> 1202</w:t>
        </w:r>
      </w:hyperlink>
      <w:r w:rsidR="00C3296F" w:rsidRPr="006B27CF">
        <w:rPr>
          <w:rFonts w:eastAsiaTheme="minorHAnsi"/>
          <w:color w:val="000000" w:themeColor="text1"/>
          <w:lang w:eastAsia="en-US"/>
        </w:rPr>
        <w:t xml:space="preserve"> ГК РФ)</w:t>
      </w:r>
      <w:r w:rsidR="00A111B7">
        <w:rPr>
          <w:rStyle w:val="afd"/>
          <w:rFonts w:eastAsiaTheme="minorHAnsi"/>
          <w:color w:val="000000" w:themeColor="text1"/>
          <w:lang w:eastAsia="en-US"/>
        </w:rPr>
        <w:footnoteReference w:id="130"/>
      </w:r>
      <w:r w:rsidR="00C3296F" w:rsidRPr="006B27CF">
        <w:rPr>
          <w:rFonts w:eastAsiaTheme="minorHAnsi"/>
          <w:color w:val="000000" w:themeColor="text1"/>
          <w:lang w:eastAsia="en-US"/>
        </w:rPr>
        <w:t>.</w:t>
      </w:r>
      <w:r w:rsidR="006B27CF" w:rsidRPr="006B27CF">
        <w:rPr>
          <w:rFonts w:eastAsiaTheme="minorHAnsi"/>
          <w:color w:val="000000" w:themeColor="text1"/>
          <w:lang w:eastAsia="en-US"/>
        </w:rPr>
        <w:t xml:space="preserve"> Правовой режим деятел</w:t>
      </w:r>
      <w:r w:rsidR="006B27CF" w:rsidRPr="006B27CF">
        <w:rPr>
          <w:rFonts w:eastAsiaTheme="minorHAnsi"/>
          <w:color w:val="000000" w:themeColor="text1"/>
          <w:lang w:eastAsia="en-US"/>
        </w:rPr>
        <w:t>ь</w:t>
      </w:r>
      <w:r w:rsidR="006B27CF" w:rsidRPr="006B27CF">
        <w:rPr>
          <w:rFonts w:eastAsiaTheme="minorHAnsi"/>
          <w:color w:val="000000" w:themeColor="text1"/>
          <w:lang w:eastAsia="en-US"/>
        </w:rPr>
        <w:t xml:space="preserve">ности иностранных инвесторов определен в федеральном </w:t>
      </w:r>
      <w:hyperlink r:id="rId94" w:history="1">
        <w:r w:rsidR="006B27CF" w:rsidRPr="006B27CF">
          <w:rPr>
            <w:rFonts w:eastAsiaTheme="minorHAnsi"/>
            <w:color w:val="000000" w:themeColor="text1"/>
            <w:lang w:eastAsia="en-US"/>
          </w:rPr>
          <w:t>з</w:t>
        </w:r>
        <w:r w:rsidR="006B27CF" w:rsidRPr="006B27CF">
          <w:rPr>
            <w:rFonts w:eastAsiaTheme="minorHAnsi"/>
            <w:color w:val="000000" w:themeColor="text1"/>
            <w:lang w:eastAsia="en-US"/>
          </w:rPr>
          <w:t>а</w:t>
        </w:r>
        <w:r w:rsidR="006B27CF" w:rsidRPr="006B27CF">
          <w:rPr>
            <w:rFonts w:eastAsiaTheme="minorHAnsi"/>
            <w:color w:val="000000" w:themeColor="text1"/>
            <w:lang w:eastAsia="en-US"/>
          </w:rPr>
          <w:t>кон</w:t>
        </w:r>
      </w:hyperlink>
      <w:r w:rsidR="006B27CF" w:rsidRPr="006B27CF">
        <w:rPr>
          <w:rFonts w:eastAsiaTheme="minorHAnsi"/>
          <w:color w:val="000000" w:themeColor="text1"/>
          <w:lang w:eastAsia="en-US"/>
        </w:rPr>
        <w:t>е «Об иностранных инвестициях</w:t>
      </w:r>
      <w:r w:rsidR="00A111B7">
        <w:rPr>
          <w:rFonts w:eastAsiaTheme="minorHAnsi"/>
          <w:color w:val="000000" w:themeColor="text1"/>
          <w:lang w:eastAsia="en-US"/>
        </w:rPr>
        <w:t xml:space="preserve"> в РФ</w:t>
      </w:r>
      <w:r w:rsidR="006B27CF" w:rsidRPr="006B27CF">
        <w:rPr>
          <w:rFonts w:eastAsiaTheme="minorHAnsi"/>
          <w:color w:val="000000" w:themeColor="text1"/>
          <w:lang w:eastAsia="en-US"/>
        </w:rPr>
        <w:t xml:space="preserve">». Так, в </w:t>
      </w:r>
      <w:hyperlink r:id="rId95" w:history="1">
        <w:r w:rsidR="006B27CF" w:rsidRPr="006B27CF">
          <w:rPr>
            <w:rFonts w:eastAsiaTheme="minorHAnsi"/>
            <w:color w:val="000000" w:themeColor="text1"/>
            <w:lang w:eastAsia="en-US"/>
          </w:rPr>
          <w:t>статье 4</w:t>
        </w:r>
      </w:hyperlink>
      <w:r w:rsidR="006B27CF" w:rsidRPr="006B27CF">
        <w:rPr>
          <w:rFonts w:eastAsiaTheme="minorHAnsi"/>
          <w:color w:val="000000" w:themeColor="text1"/>
          <w:lang w:eastAsia="en-US"/>
        </w:rPr>
        <w:t xml:space="preserve"> з</w:t>
      </w:r>
      <w:r w:rsidR="006B27CF" w:rsidRPr="006B27CF">
        <w:rPr>
          <w:rFonts w:eastAsiaTheme="minorHAnsi"/>
          <w:color w:val="000000" w:themeColor="text1"/>
          <w:lang w:eastAsia="en-US"/>
        </w:rPr>
        <w:t>а</w:t>
      </w:r>
      <w:r w:rsidR="006B27CF" w:rsidRPr="006B27CF">
        <w:rPr>
          <w:rFonts w:eastAsiaTheme="minorHAnsi"/>
          <w:color w:val="000000" w:themeColor="text1"/>
          <w:lang w:eastAsia="en-US"/>
        </w:rPr>
        <w:t>креплено, что правовой режим деятельности иностранных и</w:t>
      </w:r>
      <w:r w:rsidR="006B27CF" w:rsidRPr="006B27CF">
        <w:rPr>
          <w:rFonts w:eastAsiaTheme="minorHAnsi"/>
          <w:color w:val="000000" w:themeColor="text1"/>
          <w:lang w:eastAsia="en-US"/>
        </w:rPr>
        <w:t>н</w:t>
      </w:r>
      <w:r w:rsidR="006B27CF" w:rsidRPr="006B27CF">
        <w:rPr>
          <w:rFonts w:eastAsiaTheme="minorHAnsi"/>
          <w:color w:val="000000" w:themeColor="text1"/>
          <w:lang w:eastAsia="en-US"/>
        </w:rPr>
        <w:t>весторов и использования полученной от инвестиций прибыли не может быть менее благоприятным, чем правовой режим, предоставленный российским инвесторам, за изъятиями огр</w:t>
      </w:r>
      <w:r w:rsidR="006B27CF" w:rsidRPr="006B27CF">
        <w:rPr>
          <w:rFonts w:eastAsiaTheme="minorHAnsi"/>
          <w:color w:val="000000" w:themeColor="text1"/>
          <w:lang w:eastAsia="en-US"/>
        </w:rPr>
        <w:t>а</w:t>
      </w:r>
      <w:r w:rsidR="006B27CF" w:rsidRPr="006B27CF">
        <w:rPr>
          <w:rFonts w:eastAsiaTheme="minorHAnsi"/>
          <w:color w:val="000000" w:themeColor="text1"/>
          <w:lang w:eastAsia="en-US"/>
        </w:rPr>
        <w:t>ничительного и стимулирующего характера, устанавлива</w:t>
      </w:r>
      <w:r w:rsidR="006B27CF" w:rsidRPr="006B27CF">
        <w:rPr>
          <w:rFonts w:eastAsiaTheme="minorHAnsi"/>
          <w:color w:val="000000" w:themeColor="text1"/>
          <w:lang w:eastAsia="en-US"/>
        </w:rPr>
        <w:t>е</w:t>
      </w:r>
      <w:r w:rsidR="006B27CF" w:rsidRPr="006B27CF">
        <w:rPr>
          <w:rFonts w:eastAsiaTheme="minorHAnsi"/>
          <w:color w:val="000000" w:themeColor="text1"/>
          <w:lang w:eastAsia="en-US"/>
        </w:rPr>
        <w:t>мыми федеральными законами</w:t>
      </w:r>
      <w:r w:rsidR="00A111B7">
        <w:rPr>
          <w:rStyle w:val="afd"/>
          <w:rFonts w:eastAsiaTheme="minorHAnsi"/>
          <w:color w:val="000000" w:themeColor="text1"/>
          <w:lang w:eastAsia="en-US"/>
        </w:rPr>
        <w:footnoteReference w:id="131"/>
      </w:r>
      <w:r w:rsidR="006B27CF" w:rsidRPr="006B27CF">
        <w:rPr>
          <w:rFonts w:eastAsiaTheme="minorHAnsi"/>
          <w:color w:val="000000" w:themeColor="text1"/>
          <w:lang w:eastAsia="en-US"/>
        </w:rPr>
        <w:t>.</w:t>
      </w:r>
    </w:p>
    <w:p w:rsidR="00391599" w:rsidRPr="007906F4" w:rsidRDefault="003A1D70" w:rsidP="00391599">
      <w:pPr>
        <w:autoSpaceDE w:val="0"/>
        <w:autoSpaceDN w:val="0"/>
        <w:adjustRightInd w:val="0"/>
        <w:ind w:firstLine="540"/>
        <w:rPr>
          <w:rFonts w:eastAsiaTheme="minorHAnsi"/>
          <w:color w:val="000000" w:themeColor="text1"/>
          <w:lang w:eastAsia="en-US"/>
        </w:rPr>
      </w:pPr>
      <w:r w:rsidRPr="003A1D70">
        <w:rPr>
          <w:rFonts w:eastAsiaTheme="minorEastAsia"/>
          <w:b/>
          <w:color w:val="000000" w:themeColor="text1"/>
        </w:rPr>
        <w:t>Р</w:t>
      </w:r>
      <w:r w:rsidRPr="003A1D70">
        <w:rPr>
          <w:b/>
        </w:rPr>
        <w:t>азрешение инвестиционных споров в сфере агр</w:t>
      </w:r>
      <w:r w:rsidRPr="003A1D70">
        <w:rPr>
          <w:b/>
        </w:rPr>
        <w:t>о</w:t>
      </w:r>
      <w:r w:rsidRPr="003A1D70">
        <w:rPr>
          <w:b/>
        </w:rPr>
        <w:t>промышленного комплекса.</w:t>
      </w:r>
      <w:r w:rsidR="00A111B7">
        <w:rPr>
          <w:b/>
        </w:rPr>
        <w:t xml:space="preserve"> </w:t>
      </w:r>
      <w:r w:rsidR="00FB3AD7" w:rsidRPr="007906F4">
        <w:rPr>
          <w:rFonts w:eastAsiaTheme="minorHAnsi"/>
          <w:color w:val="000000" w:themeColor="text1"/>
          <w:lang w:eastAsia="en-US"/>
        </w:rPr>
        <w:t>К основным</w:t>
      </w:r>
      <w:r w:rsidR="00ED4F88" w:rsidRPr="007906F4">
        <w:rPr>
          <w:rFonts w:eastAsiaTheme="minorHAnsi"/>
          <w:color w:val="000000" w:themeColor="text1"/>
          <w:lang w:eastAsia="en-US"/>
        </w:rPr>
        <w:t xml:space="preserve"> международным соглашениям и договорам, </w:t>
      </w:r>
      <w:r w:rsidR="00FB3AD7" w:rsidRPr="007906F4">
        <w:rPr>
          <w:rFonts w:eastAsiaTheme="minorHAnsi"/>
          <w:color w:val="000000" w:themeColor="text1"/>
          <w:lang w:eastAsia="en-US"/>
        </w:rPr>
        <w:t xml:space="preserve">которые </w:t>
      </w:r>
      <w:r w:rsidR="00ED4F88" w:rsidRPr="007906F4">
        <w:rPr>
          <w:rFonts w:eastAsiaTheme="minorHAnsi"/>
          <w:color w:val="000000" w:themeColor="text1"/>
          <w:lang w:eastAsia="en-US"/>
        </w:rPr>
        <w:t>регулирую</w:t>
      </w:r>
      <w:r w:rsidR="00FB3AD7" w:rsidRPr="007906F4">
        <w:rPr>
          <w:rFonts w:eastAsiaTheme="minorHAnsi"/>
          <w:color w:val="000000" w:themeColor="text1"/>
          <w:lang w:eastAsia="en-US"/>
        </w:rPr>
        <w:t>т</w:t>
      </w:r>
      <w:r w:rsidR="00ED4F88" w:rsidRPr="007906F4">
        <w:rPr>
          <w:rFonts w:eastAsiaTheme="minorHAnsi"/>
          <w:color w:val="000000" w:themeColor="text1"/>
          <w:lang w:eastAsia="en-US"/>
        </w:rPr>
        <w:t xml:space="preserve"> </w:t>
      </w:r>
      <w:r w:rsidR="00FB3AD7" w:rsidRPr="007906F4">
        <w:rPr>
          <w:rFonts w:eastAsiaTheme="minorHAnsi"/>
          <w:color w:val="000000" w:themeColor="text1"/>
          <w:lang w:eastAsia="en-US"/>
        </w:rPr>
        <w:t>порядок ра</w:t>
      </w:r>
      <w:r w:rsidR="00FB3AD7" w:rsidRPr="007906F4">
        <w:rPr>
          <w:rFonts w:eastAsiaTheme="minorHAnsi"/>
          <w:color w:val="000000" w:themeColor="text1"/>
          <w:lang w:eastAsia="en-US"/>
        </w:rPr>
        <w:t>з</w:t>
      </w:r>
      <w:r w:rsidR="00FB3AD7" w:rsidRPr="007906F4">
        <w:rPr>
          <w:rFonts w:eastAsiaTheme="minorHAnsi"/>
          <w:color w:val="000000" w:themeColor="text1"/>
          <w:lang w:eastAsia="en-US"/>
        </w:rPr>
        <w:t>решения</w:t>
      </w:r>
      <w:r w:rsidR="00ED4F88" w:rsidRPr="007906F4">
        <w:rPr>
          <w:rFonts w:eastAsiaTheme="minorHAnsi"/>
          <w:color w:val="000000" w:themeColor="text1"/>
          <w:lang w:eastAsia="en-US"/>
        </w:rPr>
        <w:t xml:space="preserve"> международных инвестиционных споров, относятся:  Соглашения по ВТО, Вашингтонская </w:t>
      </w:r>
      <w:hyperlink r:id="rId96" w:history="1">
        <w:r w:rsidR="00ED4F88" w:rsidRPr="007906F4">
          <w:rPr>
            <w:rFonts w:eastAsiaTheme="minorHAnsi"/>
            <w:color w:val="000000" w:themeColor="text1"/>
            <w:lang w:eastAsia="en-US"/>
          </w:rPr>
          <w:t>конвенция</w:t>
        </w:r>
      </w:hyperlink>
      <w:r w:rsidR="00ED4F88" w:rsidRPr="007906F4">
        <w:rPr>
          <w:rFonts w:eastAsiaTheme="minorHAnsi"/>
          <w:color w:val="000000" w:themeColor="text1"/>
          <w:lang w:eastAsia="en-US"/>
        </w:rPr>
        <w:t xml:space="preserve"> об урегул</w:t>
      </w:r>
      <w:r w:rsidR="00ED4F88" w:rsidRPr="007906F4">
        <w:rPr>
          <w:rFonts w:eastAsiaTheme="minorHAnsi"/>
          <w:color w:val="000000" w:themeColor="text1"/>
          <w:lang w:eastAsia="en-US"/>
        </w:rPr>
        <w:t>и</w:t>
      </w:r>
      <w:r w:rsidR="00ED4F88" w:rsidRPr="007906F4">
        <w:rPr>
          <w:rFonts w:eastAsiaTheme="minorHAnsi"/>
          <w:color w:val="000000" w:themeColor="text1"/>
          <w:lang w:eastAsia="en-US"/>
        </w:rPr>
        <w:t xml:space="preserve">ровании инвестиционных споров между государствами-членами и лицами из иных стран-членов, </w:t>
      </w:r>
      <w:hyperlink r:id="rId97" w:history="1">
        <w:r w:rsidR="00ED4F88" w:rsidRPr="007906F4">
          <w:rPr>
            <w:rFonts w:eastAsiaTheme="minorHAnsi"/>
            <w:color w:val="000000" w:themeColor="text1"/>
            <w:lang w:eastAsia="en-US"/>
          </w:rPr>
          <w:t>Договор</w:t>
        </w:r>
      </w:hyperlink>
      <w:r w:rsidR="00ED4F88" w:rsidRPr="007906F4">
        <w:rPr>
          <w:rFonts w:eastAsiaTheme="minorHAnsi"/>
          <w:color w:val="000000" w:themeColor="text1"/>
          <w:lang w:eastAsia="en-US"/>
        </w:rPr>
        <w:t xml:space="preserve"> о Еврази</w:t>
      </w:r>
      <w:r w:rsidR="00ED4F88" w:rsidRPr="007906F4">
        <w:rPr>
          <w:rFonts w:eastAsiaTheme="minorHAnsi"/>
          <w:color w:val="000000" w:themeColor="text1"/>
          <w:lang w:eastAsia="en-US"/>
        </w:rPr>
        <w:t>й</w:t>
      </w:r>
      <w:r w:rsidR="00ED4F88" w:rsidRPr="007906F4">
        <w:rPr>
          <w:rFonts w:eastAsiaTheme="minorHAnsi"/>
          <w:color w:val="000000" w:themeColor="text1"/>
          <w:lang w:eastAsia="en-US"/>
        </w:rPr>
        <w:t>ском экономическом союзе.</w:t>
      </w:r>
      <w:r w:rsidR="00391599" w:rsidRPr="007906F4">
        <w:rPr>
          <w:rFonts w:eastAsiaTheme="minorHAnsi"/>
          <w:color w:val="000000" w:themeColor="text1"/>
          <w:lang w:eastAsia="en-US"/>
        </w:rPr>
        <w:t xml:space="preserve"> </w:t>
      </w:r>
      <w:r w:rsidR="00FB3AD7" w:rsidRPr="007906F4">
        <w:rPr>
          <w:rFonts w:eastAsiaTheme="minorHAnsi"/>
          <w:color w:val="000000" w:themeColor="text1"/>
          <w:lang w:eastAsia="en-US"/>
        </w:rPr>
        <w:t>Следует отметить, что з</w:t>
      </w:r>
      <w:r w:rsidR="00391599" w:rsidRPr="007906F4">
        <w:rPr>
          <w:rFonts w:eastAsiaTheme="minorHAnsi"/>
          <w:color w:val="000000" w:themeColor="text1"/>
          <w:lang w:eastAsia="en-US"/>
        </w:rPr>
        <w:t xml:space="preserve">ащита прав </w:t>
      </w:r>
      <w:r w:rsidR="00391599" w:rsidRPr="007906F4">
        <w:rPr>
          <w:rFonts w:eastAsiaTheme="minorHAnsi"/>
          <w:bCs/>
          <w:color w:val="000000" w:themeColor="text1"/>
          <w:lang w:eastAsia="en-US"/>
        </w:rPr>
        <w:t>в рамках инвестиционных отношений</w:t>
      </w:r>
      <w:r w:rsidR="00391599" w:rsidRPr="007906F4">
        <w:rPr>
          <w:rFonts w:eastAsiaTheme="minorHAnsi"/>
          <w:color w:val="000000" w:themeColor="text1"/>
          <w:lang w:eastAsia="en-US"/>
        </w:rPr>
        <w:t xml:space="preserve"> </w:t>
      </w:r>
      <w:r w:rsidR="00FB3AD7" w:rsidRPr="007906F4">
        <w:rPr>
          <w:rFonts w:eastAsiaTheme="minorHAnsi"/>
          <w:color w:val="000000" w:themeColor="text1"/>
          <w:lang w:eastAsia="en-US"/>
        </w:rPr>
        <w:t>имеет</w:t>
      </w:r>
      <w:r w:rsidR="00391599" w:rsidRPr="007906F4">
        <w:rPr>
          <w:rFonts w:eastAsiaTheme="minorHAnsi"/>
          <w:color w:val="000000" w:themeColor="text1"/>
          <w:lang w:eastAsia="en-US"/>
        </w:rPr>
        <w:t xml:space="preserve"> определе</w:t>
      </w:r>
      <w:r w:rsidR="00391599" w:rsidRPr="007906F4">
        <w:rPr>
          <w:rFonts w:eastAsiaTheme="minorHAnsi"/>
          <w:color w:val="000000" w:themeColor="text1"/>
          <w:lang w:eastAsia="en-US"/>
        </w:rPr>
        <w:t>н</w:t>
      </w:r>
      <w:r w:rsidR="00391599" w:rsidRPr="007906F4">
        <w:rPr>
          <w:rFonts w:eastAsiaTheme="minorHAnsi"/>
          <w:color w:val="000000" w:themeColor="text1"/>
          <w:lang w:eastAsia="en-US"/>
        </w:rPr>
        <w:t>н</w:t>
      </w:r>
      <w:r w:rsidR="00FB3AD7" w:rsidRPr="007906F4">
        <w:rPr>
          <w:rFonts w:eastAsiaTheme="minorHAnsi"/>
          <w:color w:val="000000" w:themeColor="text1"/>
          <w:lang w:eastAsia="en-US"/>
        </w:rPr>
        <w:t>ую</w:t>
      </w:r>
      <w:r w:rsidR="00391599" w:rsidRPr="007906F4">
        <w:rPr>
          <w:rFonts w:eastAsiaTheme="minorHAnsi"/>
          <w:color w:val="000000" w:themeColor="text1"/>
          <w:lang w:eastAsia="en-US"/>
        </w:rPr>
        <w:t xml:space="preserve"> специфик</w:t>
      </w:r>
      <w:r w:rsidR="00FB3AD7" w:rsidRPr="007906F4">
        <w:rPr>
          <w:rFonts w:eastAsiaTheme="minorHAnsi"/>
          <w:color w:val="000000" w:themeColor="text1"/>
          <w:lang w:eastAsia="en-US"/>
        </w:rPr>
        <w:t>у</w:t>
      </w:r>
      <w:r w:rsidR="00391599" w:rsidRPr="007906F4">
        <w:rPr>
          <w:rFonts w:eastAsiaTheme="minorHAnsi"/>
          <w:color w:val="000000" w:themeColor="text1"/>
          <w:lang w:eastAsia="en-US"/>
        </w:rPr>
        <w:t xml:space="preserve">. </w:t>
      </w:r>
      <w:r w:rsidR="00FB3AD7" w:rsidRPr="007906F4">
        <w:rPr>
          <w:rFonts w:eastAsiaTheme="minorHAnsi"/>
          <w:color w:val="000000" w:themeColor="text1"/>
          <w:lang w:eastAsia="en-US"/>
        </w:rPr>
        <w:t>Согласно действующему российскому зак</w:t>
      </w:r>
      <w:r w:rsidR="00FB3AD7" w:rsidRPr="007906F4">
        <w:rPr>
          <w:rFonts w:eastAsiaTheme="minorHAnsi"/>
          <w:color w:val="000000" w:themeColor="text1"/>
          <w:lang w:eastAsia="en-US"/>
        </w:rPr>
        <w:t>о</w:t>
      </w:r>
      <w:r w:rsidR="00FB3AD7" w:rsidRPr="007906F4">
        <w:rPr>
          <w:rFonts w:eastAsiaTheme="minorHAnsi"/>
          <w:color w:val="000000" w:themeColor="text1"/>
          <w:lang w:eastAsia="en-US"/>
        </w:rPr>
        <w:t>нодательству</w:t>
      </w:r>
      <w:r w:rsidR="00391599" w:rsidRPr="007906F4">
        <w:rPr>
          <w:rFonts w:eastAsiaTheme="minorHAnsi"/>
          <w:color w:val="000000" w:themeColor="text1"/>
          <w:lang w:eastAsia="en-US"/>
        </w:rPr>
        <w:t xml:space="preserve"> иностранн</w:t>
      </w:r>
      <w:r w:rsidR="00FB3AD7" w:rsidRPr="007906F4">
        <w:rPr>
          <w:rFonts w:eastAsiaTheme="minorHAnsi"/>
          <w:color w:val="000000" w:themeColor="text1"/>
          <w:lang w:eastAsia="en-US"/>
        </w:rPr>
        <w:t>ому</w:t>
      </w:r>
      <w:r w:rsidR="00391599" w:rsidRPr="007906F4">
        <w:rPr>
          <w:rFonts w:eastAsiaTheme="minorHAnsi"/>
          <w:color w:val="000000" w:themeColor="text1"/>
          <w:lang w:eastAsia="en-US"/>
        </w:rPr>
        <w:t xml:space="preserve"> инвестор</w:t>
      </w:r>
      <w:r w:rsidR="00FB3AD7" w:rsidRPr="007906F4">
        <w:rPr>
          <w:rFonts w:eastAsiaTheme="minorHAnsi"/>
          <w:color w:val="000000" w:themeColor="text1"/>
          <w:lang w:eastAsia="en-US"/>
        </w:rPr>
        <w:t>у предоставляется</w:t>
      </w:r>
      <w:r w:rsidR="00391599" w:rsidRPr="007906F4">
        <w:rPr>
          <w:rFonts w:eastAsiaTheme="minorHAnsi"/>
          <w:color w:val="000000" w:themeColor="text1"/>
          <w:lang w:eastAsia="en-US"/>
        </w:rPr>
        <w:t xml:space="preserve"> право на возмещение убытков, причиненных ему в результате нез</w:t>
      </w:r>
      <w:r w:rsidR="00391599" w:rsidRPr="007906F4">
        <w:rPr>
          <w:rFonts w:eastAsiaTheme="minorHAnsi"/>
          <w:color w:val="000000" w:themeColor="text1"/>
          <w:lang w:eastAsia="en-US"/>
        </w:rPr>
        <w:t>а</w:t>
      </w:r>
      <w:r w:rsidR="00391599" w:rsidRPr="007906F4">
        <w:rPr>
          <w:rFonts w:eastAsiaTheme="minorHAnsi"/>
          <w:color w:val="000000" w:themeColor="text1"/>
          <w:lang w:eastAsia="en-US"/>
        </w:rPr>
        <w:t>конных действий (бездействия) государственных органов, о</w:t>
      </w:r>
      <w:r w:rsidR="00391599" w:rsidRPr="007906F4">
        <w:rPr>
          <w:rFonts w:eastAsiaTheme="minorHAnsi"/>
          <w:color w:val="000000" w:themeColor="text1"/>
          <w:lang w:eastAsia="en-US"/>
        </w:rPr>
        <w:t>р</w:t>
      </w:r>
      <w:r w:rsidR="00391599" w:rsidRPr="007906F4">
        <w:rPr>
          <w:rFonts w:eastAsiaTheme="minorHAnsi"/>
          <w:color w:val="000000" w:themeColor="text1"/>
          <w:lang w:eastAsia="en-US"/>
        </w:rPr>
        <w:t xml:space="preserve">ганов местного управления, должностных лиц этих органов, в соответствии с гражданским законодательством. </w:t>
      </w:r>
      <w:r w:rsidR="00FB3AD7" w:rsidRPr="007906F4">
        <w:rPr>
          <w:rFonts w:eastAsiaTheme="minorHAnsi"/>
          <w:color w:val="000000" w:themeColor="text1"/>
          <w:lang w:eastAsia="en-US"/>
        </w:rPr>
        <w:t xml:space="preserve">К </w:t>
      </w:r>
      <w:r w:rsidR="00391599" w:rsidRPr="007906F4">
        <w:rPr>
          <w:rFonts w:eastAsiaTheme="minorHAnsi"/>
          <w:color w:val="000000" w:themeColor="text1"/>
          <w:lang w:eastAsia="en-US"/>
        </w:rPr>
        <w:t>эффекти</w:t>
      </w:r>
      <w:r w:rsidR="00391599" w:rsidRPr="007906F4">
        <w:rPr>
          <w:rFonts w:eastAsiaTheme="minorHAnsi"/>
          <w:color w:val="000000" w:themeColor="text1"/>
          <w:lang w:eastAsia="en-US"/>
        </w:rPr>
        <w:t>в</w:t>
      </w:r>
      <w:r w:rsidR="00391599" w:rsidRPr="007906F4">
        <w:rPr>
          <w:rFonts w:eastAsiaTheme="minorHAnsi"/>
          <w:color w:val="000000" w:themeColor="text1"/>
          <w:lang w:eastAsia="en-US"/>
        </w:rPr>
        <w:t>н</w:t>
      </w:r>
      <w:r w:rsidR="00FB3AD7" w:rsidRPr="007906F4">
        <w:rPr>
          <w:rFonts w:eastAsiaTheme="minorHAnsi"/>
          <w:color w:val="000000" w:themeColor="text1"/>
          <w:lang w:eastAsia="en-US"/>
        </w:rPr>
        <w:t>ому</w:t>
      </w:r>
      <w:r w:rsidR="00391599" w:rsidRPr="007906F4">
        <w:rPr>
          <w:rFonts w:eastAsiaTheme="minorHAnsi"/>
          <w:color w:val="000000" w:themeColor="text1"/>
          <w:lang w:eastAsia="en-US"/>
        </w:rPr>
        <w:t xml:space="preserve"> средств</w:t>
      </w:r>
      <w:r w:rsidR="00FB3AD7" w:rsidRPr="007906F4">
        <w:rPr>
          <w:rFonts w:eastAsiaTheme="minorHAnsi"/>
          <w:color w:val="000000" w:themeColor="text1"/>
          <w:lang w:eastAsia="en-US"/>
        </w:rPr>
        <w:t>у</w:t>
      </w:r>
      <w:r w:rsidR="00391599" w:rsidRPr="007906F4">
        <w:rPr>
          <w:rFonts w:eastAsiaTheme="minorHAnsi"/>
          <w:color w:val="000000" w:themeColor="text1"/>
          <w:lang w:eastAsia="en-US"/>
        </w:rPr>
        <w:t xml:space="preserve"> защиты инвестиций </w:t>
      </w:r>
      <w:r w:rsidR="00FB3AD7" w:rsidRPr="007906F4">
        <w:rPr>
          <w:rFonts w:eastAsiaTheme="minorHAnsi"/>
          <w:color w:val="000000" w:themeColor="text1"/>
          <w:lang w:eastAsia="en-US"/>
        </w:rPr>
        <w:t>относится</w:t>
      </w:r>
      <w:r w:rsidR="00391599" w:rsidRPr="007906F4">
        <w:rPr>
          <w:rFonts w:eastAsiaTheme="minorHAnsi"/>
          <w:color w:val="000000" w:themeColor="text1"/>
          <w:lang w:eastAsia="en-US"/>
        </w:rPr>
        <w:t xml:space="preserve"> предоставление иностранному инвестору права на обращение с иском в Ме</w:t>
      </w:r>
      <w:r w:rsidR="00391599" w:rsidRPr="007906F4">
        <w:rPr>
          <w:rFonts w:eastAsiaTheme="minorHAnsi"/>
          <w:color w:val="000000" w:themeColor="text1"/>
          <w:lang w:eastAsia="en-US"/>
        </w:rPr>
        <w:t>ж</w:t>
      </w:r>
      <w:r w:rsidR="00391599" w:rsidRPr="007906F4">
        <w:rPr>
          <w:rFonts w:eastAsiaTheme="minorHAnsi"/>
          <w:color w:val="000000" w:themeColor="text1"/>
          <w:lang w:eastAsia="en-US"/>
        </w:rPr>
        <w:t>дународный центр по урегулированию инвестиционных сп</w:t>
      </w:r>
      <w:r w:rsidR="00391599" w:rsidRPr="007906F4">
        <w:rPr>
          <w:rFonts w:eastAsiaTheme="minorHAnsi"/>
          <w:color w:val="000000" w:themeColor="text1"/>
          <w:lang w:eastAsia="en-US"/>
        </w:rPr>
        <w:t>о</w:t>
      </w:r>
      <w:r w:rsidR="00391599" w:rsidRPr="007906F4">
        <w:rPr>
          <w:rFonts w:eastAsiaTheme="minorHAnsi"/>
          <w:color w:val="000000" w:themeColor="text1"/>
          <w:lang w:eastAsia="en-US"/>
        </w:rPr>
        <w:lastRenderedPageBreak/>
        <w:t>ров (МЦУИС). Это право иностранного инвестора обеспеч</w:t>
      </w:r>
      <w:r w:rsidR="00391599" w:rsidRPr="007906F4">
        <w:rPr>
          <w:rFonts w:eastAsiaTheme="minorHAnsi"/>
          <w:color w:val="000000" w:themeColor="text1"/>
          <w:lang w:eastAsia="en-US"/>
        </w:rPr>
        <w:t>и</w:t>
      </w:r>
      <w:r w:rsidR="00391599" w:rsidRPr="007906F4">
        <w:rPr>
          <w:rFonts w:eastAsiaTheme="minorHAnsi"/>
          <w:color w:val="000000" w:themeColor="text1"/>
          <w:lang w:eastAsia="en-US"/>
        </w:rPr>
        <w:t>вается участием государств в Вашингтонской конвенции об урегулировании инвестиционных споров между государств</w:t>
      </w:r>
      <w:r w:rsidR="00391599" w:rsidRPr="007906F4">
        <w:rPr>
          <w:rFonts w:eastAsiaTheme="minorHAnsi"/>
          <w:color w:val="000000" w:themeColor="text1"/>
          <w:lang w:eastAsia="en-US"/>
        </w:rPr>
        <w:t>а</w:t>
      </w:r>
      <w:r w:rsidR="00391599" w:rsidRPr="007906F4">
        <w:rPr>
          <w:rFonts w:eastAsiaTheme="minorHAnsi"/>
          <w:color w:val="000000" w:themeColor="text1"/>
          <w:lang w:eastAsia="en-US"/>
        </w:rPr>
        <w:t>ми и лицами других государств 1965 г., а для государств, не являющихся участниками этой Конвенции, оно может быть реализовано на основе дополнительных правил разрешения инвестиционных споров (Дополнительный протокол к В</w:t>
      </w:r>
      <w:r w:rsidR="00391599" w:rsidRPr="007906F4">
        <w:rPr>
          <w:rFonts w:eastAsiaTheme="minorHAnsi"/>
          <w:color w:val="000000" w:themeColor="text1"/>
          <w:lang w:eastAsia="en-US"/>
        </w:rPr>
        <w:t>а</w:t>
      </w:r>
      <w:r w:rsidR="00391599" w:rsidRPr="007906F4">
        <w:rPr>
          <w:rFonts w:eastAsiaTheme="minorHAnsi"/>
          <w:color w:val="000000" w:themeColor="text1"/>
          <w:lang w:eastAsia="en-US"/>
        </w:rPr>
        <w:t>шингтонской конвенции 1979 г.).</w:t>
      </w:r>
      <w:r w:rsidR="00FB3AD7" w:rsidRPr="007906F4">
        <w:rPr>
          <w:rFonts w:eastAsiaTheme="minorHAnsi"/>
          <w:color w:val="000000" w:themeColor="text1"/>
          <w:lang w:eastAsia="en-US"/>
        </w:rPr>
        <w:t xml:space="preserve"> </w:t>
      </w:r>
      <w:r w:rsidR="007906F4">
        <w:rPr>
          <w:rFonts w:eastAsiaTheme="minorHAnsi"/>
          <w:color w:val="000000" w:themeColor="text1"/>
          <w:lang w:eastAsia="en-US"/>
        </w:rPr>
        <w:t>Согласно</w:t>
      </w:r>
      <w:r w:rsidR="007906F4" w:rsidRPr="007906F4">
        <w:rPr>
          <w:rFonts w:eastAsiaTheme="minorHAnsi"/>
          <w:lang w:eastAsia="en-US"/>
        </w:rPr>
        <w:t xml:space="preserve"> </w:t>
      </w:r>
      <w:hyperlink r:id="rId98" w:history="1">
        <w:r w:rsidR="007906F4" w:rsidRPr="007906F4">
          <w:rPr>
            <w:rFonts w:eastAsiaTheme="minorHAnsi"/>
            <w:color w:val="000000" w:themeColor="text1"/>
            <w:lang w:eastAsia="en-US"/>
          </w:rPr>
          <w:t>ст. 25</w:t>
        </w:r>
      </w:hyperlink>
      <w:r w:rsidR="007906F4" w:rsidRPr="007906F4">
        <w:rPr>
          <w:rFonts w:eastAsiaTheme="minorHAnsi"/>
          <w:lang w:eastAsia="en-US"/>
        </w:rPr>
        <w:t xml:space="preserve"> Конвенции под юрисдикцию Центра по разрешению инвестиционных споров между государствами-членами и лицами из иных стран-членов подпадает любой юридический спор, прямо во</w:t>
      </w:r>
      <w:r w:rsidR="007906F4" w:rsidRPr="007906F4">
        <w:rPr>
          <w:rFonts w:eastAsiaTheme="minorHAnsi"/>
          <w:lang w:eastAsia="en-US"/>
        </w:rPr>
        <w:t>з</w:t>
      </w:r>
      <w:r w:rsidR="007906F4" w:rsidRPr="007906F4">
        <w:rPr>
          <w:rFonts w:eastAsiaTheme="minorHAnsi"/>
          <w:lang w:eastAsia="en-US"/>
        </w:rPr>
        <w:t>никающий из инвестиции между Договаривающимся госуда</w:t>
      </w:r>
      <w:r w:rsidR="007906F4" w:rsidRPr="007906F4">
        <w:rPr>
          <w:rFonts w:eastAsiaTheme="minorHAnsi"/>
          <w:lang w:eastAsia="en-US"/>
        </w:rPr>
        <w:t>р</w:t>
      </w:r>
      <w:r w:rsidR="007906F4" w:rsidRPr="007906F4">
        <w:rPr>
          <w:rFonts w:eastAsiaTheme="minorHAnsi"/>
          <w:lang w:eastAsia="en-US"/>
        </w:rPr>
        <w:t>ством (любым его органом или агентством, назначенным Д</w:t>
      </w:r>
      <w:r w:rsidR="007906F4" w:rsidRPr="007906F4">
        <w:rPr>
          <w:rFonts w:eastAsiaTheme="minorHAnsi"/>
          <w:lang w:eastAsia="en-US"/>
        </w:rPr>
        <w:t>о</w:t>
      </w:r>
      <w:r w:rsidR="007906F4" w:rsidRPr="007906F4">
        <w:rPr>
          <w:rFonts w:eastAsiaTheme="minorHAnsi"/>
          <w:lang w:eastAsia="en-US"/>
        </w:rPr>
        <w:t>говаривающимся государством) и резидентом другого Дог</w:t>
      </w:r>
      <w:r w:rsidR="007906F4" w:rsidRPr="007906F4">
        <w:rPr>
          <w:rFonts w:eastAsiaTheme="minorHAnsi"/>
          <w:lang w:eastAsia="en-US"/>
        </w:rPr>
        <w:t>о</w:t>
      </w:r>
      <w:r w:rsidR="007906F4" w:rsidRPr="007906F4">
        <w:rPr>
          <w:rFonts w:eastAsiaTheme="minorHAnsi"/>
          <w:lang w:eastAsia="en-US"/>
        </w:rPr>
        <w:t>варивающегося государства, которые указанные стороны письменно согласились передать на разрешение в Центр по разрешению инвестиционных споров. Односторонний отказ от ранее данного согласия на передачу дела в Центр не допу</w:t>
      </w:r>
      <w:r w:rsidR="007906F4" w:rsidRPr="007906F4">
        <w:rPr>
          <w:rFonts w:eastAsiaTheme="minorHAnsi"/>
          <w:lang w:eastAsia="en-US"/>
        </w:rPr>
        <w:t>с</w:t>
      </w:r>
      <w:r w:rsidR="007906F4" w:rsidRPr="007906F4">
        <w:rPr>
          <w:rFonts w:eastAsiaTheme="minorHAnsi"/>
          <w:lang w:eastAsia="en-US"/>
        </w:rPr>
        <w:t xml:space="preserve">кается. </w:t>
      </w:r>
      <w:r w:rsidR="00FB3AD7" w:rsidRPr="007906F4">
        <w:rPr>
          <w:rFonts w:eastAsiaTheme="minorHAnsi"/>
          <w:color w:val="000000" w:themeColor="text1"/>
          <w:lang w:eastAsia="en-US"/>
        </w:rPr>
        <w:t>П</w:t>
      </w:r>
      <w:r w:rsidR="00391599" w:rsidRPr="007906F4">
        <w:rPr>
          <w:rFonts w:eastAsiaTheme="minorHAnsi"/>
          <w:color w:val="000000" w:themeColor="text1"/>
          <w:lang w:eastAsia="en-US"/>
        </w:rPr>
        <w:t>раво на обращение в МЦУИС предусмотрено в</w:t>
      </w:r>
      <w:r w:rsidR="007906F4" w:rsidRPr="007906F4">
        <w:rPr>
          <w:rFonts w:eastAsiaTheme="minorHAnsi"/>
          <w:color w:val="000000" w:themeColor="text1"/>
          <w:lang w:eastAsia="en-US"/>
        </w:rPr>
        <w:t xml:space="preserve"> </w:t>
      </w:r>
      <w:hyperlink r:id="rId99" w:history="1">
        <w:r w:rsidR="007906F4" w:rsidRPr="007906F4">
          <w:rPr>
            <w:rFonts w:eastAsiaTheme="minorHAnsi"/>
            <w:color w:val="000000" w:themeColor="text1"/>
            <w:lang w:eastAsia="en-US"/>
          </w:rPr>
          <w:t>Р</w:t>
        </w:r>
        <w:r w:rsidR="007906F4" w:rsidRPr="007906F4">
          <w:rPr>
            <w:rFonts w:eastAsiaTheme="minorHAnsi"/>
            <w:color w:val="000000" w:themeColor="text1"/>
            <w:lang w:eastAsia="en-US"/>
          </w:rPr>
          <w:t>е</w:t>
        </w:r>
        <w:r w:rsidR="007906F4" w:rsidRPr="007906F4">
          <w:rPr>
            <w:rFonts w:eastAsiaTheme="minorHAnsi"/>
            <w:color w:val="000000" w:themeColor="text1"/>
            <w:lang w:eastAsia="en-US"/>
          </w:rPr>
          <w:t>гламент</w:t>
        </w:r>
      </w:hyperlink>
      <w:r w:rsidR="007906F4" w:rsidRPr="007906F4">
        <w:rPr>
          <w:rFonts w:eastAsiaTheme="minorHAnsi"/>
          <w:color w:val="000000" w:themeColor="text1"/>
          <w:lang w:eastAsia="en-US"/>
        </w:rPr>
        <w:t>е заключения международных договоров Российской Федерации по вопросам поощрения и защиты инвестиций</w:t>
      </w:r>
      <w:r w:rsidR="00391599" w:rsidRPr="007906F4">
        <w:rPr>
          <w:rFonts w:eastAsiaTheme="minorHAnsi"/>
          <w:color w:val="000000" w:themeColor="text1"/>
          <w:lang w:eastAsia="en-US"/>
        </w:rPr>
        <w:t xml:space="preserve">, </w:t>
      </w:r>
      <w:r w:rsidR="007906F4" w:rsidRPr="007906F4">
        <w:rPr>
          <w:rFonts w:eastAsiaTheme="minorHAnsi"/>
          <w:color w:val="000000" w:themeColor="text1"/>
          <w:lang w:eastAsia="en-US"/>
        </w:rPr>
        <w:t>утвержденном</w:t>
      </w:r>
      <w:r w:rsidR="00391599" w:rsidRPr="007906F4">
        <w:rPr>
          <w:rFonts w:eastAsiaTheme="minorHAnsi"/>
          <w:color w:val="000000" w:themeColor="text1"/>
          <w:lang w:eastAsia="en-US"/>
        </w:rPr>
        <w:t xml:space="preserve"> Постановлением Правительства РФ</w:t>
      </w:r>
      <w:r w:rsidR="007906F4" w:rsidRPr="007906F4">
        <w:rPr>
          <w:rStyle w:val="afd"/>
          <w:rFonts w:eastAsiaTheme="minorHAnsi"/>
          <w:color w:val="000000" w:themeColor="text1"/>
          <w:lang w:eastAsia="en-US"/>
        </w:rPr>
        <w:footnoteReference w:id="132"/>
      </w:r>
      <w:r w:rsidR="00391599" w:rsidRPr="007906F4">
        <w:rPr>
          <w:rFonts w:eastAsiaTheme="minorHAnsi"/>
          <w:color w:val="000000" w:themeColor="text1"/>
          <w:lang w:eastAsia="en-US"/>
        </w:rPr>
        <w:t xml:space="preserve">. </w:t>
      </w:r>
    </w:p>
    <w:p w:rsidR="00096E87" w:rsidRDefault="00ED4F88" w:rsidP="006627F5">
      <w:pPr>
        <w:autoSpaceDE w:val="0"/>
        <w:autoSpaceDN w:val="0"/>
        <w:adjustRightInd w:val="0"/>
        <w:ind w:firstLine="540"/>
        <w:rPr>
          <w:rFonts w:eastAsiaTheme="minorHAnsi"/>
          <w:color w:val="000000" w:themeColor="text1"/>
          <w:lang w:eastAsia="en-US"/>
        </w:rPr>
      </w:pPr>
      <w:r>
        <w:rPr>
          <w:rFonts w:eastAsiaTheme="minorHAnsi"/>
          <w:color w:val="000000" w:themeColor="text1"/>
          <w:lang w:eastAsia="en-US"/>
        </w:rPr>
        <w:t xml:space="preserve">В </w:t>
      </w:r>
      <w:hyperlink r:id="rId100" w:history="1">
        <w:r w:rsidRPr="006627F5">
          <w:rPr>
            <w:rFonts w:eastAsiaTheme="minorHAnsi"/>
            <w:color w:val="000000" w:themeColor="text1"/>
            <w:lang w:eastAsia="en-US"/>
          </w:rPr>
          <w:t>Договор</w:t>
        </w:r>
      </w:hyperlink>
      <w:r>
        <w:rPr>
          <w:rFonts w:eastAsiaTheme="minorHAnsi"/>
          <w:color w:val="000000" w:themeColor="text1"/>
          <w:lang w:eastAsia="en-US"/>
        </w:rPr>
        <w:t>е</w:t>
      </w:r>
      <w:r w:rsidRPr="006627F5">
        <w:rPr>
          <w:rFonts w:eastAsiaTheme="minorHAnsi"/>
          <w:color w:val="000000" w:themeColor="text1"/>
          <w:lang w:eastAsia="en-US"/>
        </w:rPr>
        <w:t xml:space="preserve"> о Евразийском экономическом союзе </w:t>
      </w:r>
      <w:r>
        <w:rPr>
          <w:rFonts w:eastAsiaTheme="minorHAnsi"/>
          <w:color w:val="000000" w:themeColor="text1"/>
          <w:lang w:eastAsia="en-US"/>
        </w:rPr>
        <w:t>пред</w:t>
      </w:r>
      <w:r>
        <w:rPr>
          <w:rFonts w:eastAsiaTheme="minorHAnsi"/>
          <w:color w:val="000000" w:themeColor="text1"/>
          <w:lang w:eastAsia="en-US"/>
        </w:rPr>
        <w:t>у</w:t>
      </w:r>
      <w:r>
        <w:rPr>
          <w:rFonts w:eastAsiaTheme="minorHAnsi"/>
          <w:color w:val="000000" w:themeColor="text1"/>
          <w:lang w:eastAsia="en-US"/>
        </w:rPr>
        <w:t>смотрено д</w:t>
      </w:r>
      <w:r w:rsidR="00D84232" w:rsidRPr="006627F5">
        <w:rPr>
          <w:rFonts w:eastAsiaTheme="minorHAnsi"/>
          <w:color w:val="000000" w:themeColor="text1"/>
          <w:lang w:eastAsia="en-US"/>
        </w:rPr>
        <w:t>осудебное урегулирование споров</w:t>
      </w:r>
      <w:r w:rsidRPr="00ED4F88">
        <w:rPr>
          <w:rFonts w:eastAsiaTheme="minorHAnsi"/>
          <w:color w:val="000000" w:themeColor="text1"/>
          <w:lang w:eastAsia="en-US"/>
        </w:rPr>
        <w:t xml:space="preserve">, </w:t>
      </w:r>
      <w:r>
        <w:rPr>
          <w:rFonts w:eastAsiaTheme="minorHAnsi"/>
          <w:color w:val="000000" w:themeColor="text1"/>
          <w:lang w:eastAsia="en-US"/>
        </w:rPr>
        <w:t>которое</w:t>
      </w:r>
      <w:r w:rsidR="00D84232" w:rsidRPr="006627F5">
        <w:rPr>
          <w:rFonts w:eastAsiaTheme="minorHAnsi"/>
          <w:color w:val="000000" w:themeColor="text1"/>
          <w:lang w:eastAsia="en-US"/>
        </w:rPr>
        <w:t xml:space="preserve"> </w:t>
      </w:r>
      <w:r w:rsidR="00B2225F" w:rsidRPr="006627F5">
        <w:rPr>
          <w:rFonts w:eastAsiaTheme="minorHAnsi"/>
          <w:color w:val="000000" w:themeColor="text1"/>
          <w:lang w:eastAsia="en-US"/>
        </w:rPr>
        <w:t>ос</w:t>
      </w:r>
      <w:r w:rsidR="00B2225F" w:rsidRPr="006627F5">
        <w:rPr>
          <w:rFonts w:eastAsiaTheme="minorHAnsi"/>
          <w:color w:val="000000" w:themeColor="text1"/>
          <w:lang w:eastAsia="en-US"/>
        </w:rPr>
        <w:t>у</w:t>
      </w:r>
      <w:r w:rsidR="00B2225F" w:rsidRPr="006627F5">
        <w:rPr>
          <w:rFonts w:eastAsiaTheme="minorHAnsi"/>
          <w:color w:val="000000" w:themeColor="text1"/>
          <w:lang w:eastAsia="en-US"/>
        </w:rPr>
        <w:t xml:space="preserve">ществляется </w:t>
      </w:r>
      <w:r w:rsidR="00D84232" w:rsidRPr="006627F5">
        <w:rPr>
          <w:rFonts w:eastAsiaTheme="minorHAnsi"/>
          <w:color w:val="000000" w:themeColor="text1"/>
          <w:lang w:eastAsia="en-US"/>
        </w:rPr>
        <w:t>путем переговоров и консультаций. Консульт</w:t>
      </w:r>
      <w:r w:rsidR="00D84232" w:rsidRPr="006627F5">
        <w:rPr>
          <w:rFonts w:eastAsiaTheme="minorHAnsi"/>
          <w:color w:val="000000" w:themeColor="text1"/>
          <w:lang w:eastAsia="en-US"/>
        </w:rPr>
        <w:t>а</w:t>
      </w:r>
      <w:r w:rsidR="00D84232" w:rsidRPr="006627F5">
        <w:rPr>
          <w:rFonts w:eastAsiaTheme="minorHAnsi"/>
          <w:color w:val="000000" w:themeColor="text1"/>
          <w:lang w:eastAsia="en-US"/>
        </w:rPr>
        <w:t xml:space="preserve">ции и переговоры прямо указаны в ряде статей </w:t>
      </w:r>
      <w:hyperlink r:id="rId101" w:history="1">
        <w:r w:rsidR="00D84232" w:rsidRPr="006627F5">
          <w:rPr>
            <w:rFonts w:eastAsiaTheme="minorHAnsi"/>
            <w:color w:val="000000" w:themeColor="text1"/>
            <w:lang w:eastAsia="en-US"/>
          </w:rPr>
          <w:t>Договора</w:t>
        </w:r>
      </w:hyperlink>
      <w:r w:rsidR="00D84232" w:rsidRPr="006627F5">
        <w:rPr>
          <w:rFonts w:eastAsiaTheme="minorHAnsi"/>
          <w:color w:val="000000" w:themeColor="text1"/>
          <w:lang w:eastAsia="en-US"/>
        </w:rPr>
        <w:t xml:space="preserve"> в к</w:t>
      </w:r>
      <w:r w:rsidR="00D84232" w:rsidRPr="006627F5">
        <w:rPr>
          <w:rFonts w:eastAsiaTheme="minorHAnsi"/>
          <w:color w:val="000000" w:themeColor="text1"/>
          <w:lang w:eastAsia="en-US"/>
        </w:rPr>
        <w:t>а</w:t>
      </w:r>
      <w:r w:rsidR="00D84232" w:rsidRPr="006627F5">
        <w:rPr>
          <w:rFonts w:eastAsiaTheme="minorHAnsi"/>
          <w:color w:val="000000" w:themeColor="text1"/>
          <w:lang w:eastAsia="en-US"/>
        </w:rPr>
        <w:t xml:space="preserve">честве обязательного досудебного порядка урегулирования некоторых споров, </w:t>
      </w:r>
      <w:r w:rsidR="00096E87" w:rsidRPr="006627F5">
        <w:rPr>
          <w:rFonts w:eastAsiaTheme="minorHAnsi"/>
          <w:color w:val="000000" w:themeColor="text1"/>
          <w:lang w:eastAsia="en-US"/>
        </w:rPr>
        <w:t>например,</w:t>
      </w:r>
      <w:r w:rsidR="00D84232" w:rsidRPr="006627F5">
        <w:rPr>
          <w:rFonts w:eastAsiaTheme="minorHAnsi"/>
          <w:color w:val="000000" w:themeColor="text1"/>
          <w:lang w:eastAsia="en-US"/>
        </w:rPr>
        <w:t xml:space="preserve"> в отношении предоставления промышленных субсидий в Союзе (</w:t>
      </w:r>
      <w:hyperlink r:id="rId102" w:history="1">
        <w:r w:rsidR="00D84232" w:rsidRPr="006627F5">
          <w:rPr>
            <w:rFonts w:eastAsiaTheme="minorHAnsi"/>
            <w:color w:val="000000" w:themeColor="text1"/>
            <w:lang w:eastAsia="en-US"/>
          </w:rPr>
          <w:t>ст. 93</w:t>
        </w:r>
      </w:hyperlink>
      <w:r w:rsidR="00096E87">
        <w:rPr>
          <w:rFonts w:eastAsiaTheme="minorHAnsi"/>
          <w:color w:val="000000" w:themeColor="text1"/>
          <w:lang w:eastAsia="en-US"/>
        </w:rPr>
        <w:t xml:space="preserve"> Договора, а также</w:t>
      </w:r>
    </w:p>
    <w:p w:rsidR="006627F5" w:rsidRDefault="00B466C8" w:rsidP="00096E87">
      <w:pPr>
        <w:autoSpaceDE w:val="0"/>
        <w:autoSpaceDN w:val="0"/>
        <w:adjustRightInd w:val="0"/>
        <w:ind w:firstLine="0"/>
        <w:rPr>
          <w:rFonts w:eastAsiaTheme="minorHAnsi"/>
          <w:color w:val="000000" w:themeColor="text1"/>
          <w:lang w:eastAsia="en-US"/>
        </w:rPr>
      </w:pPr>
      <w:hyperlink r:id="rId103" w:history="1">
        <w:r w:rsidR="00D84232" w:rsidRPr="006627F5">
          <w:rPr>
            <w:rFonts w:eastAsiaTheme="minorHAnsi"/>
            <w:color w:val="000000" w:themeColor="text1"/>
            <w:lang w:eastAsia="en-US"/>
          </w:rPr>
          <w:t>п</w:t>
        </w:r>
        <w:r w:rsidR="00096E87" w:rsidRPr="00096E87">
          <w:rPr>
            <w:rFonts w:eastAsiaTheme="minorHAnsi"/>
            <w:color w:val="000000" w:themeColor="text1"/>
            <w:lang w:eastAsia="en-US"/>
          </w:rPr>
          <w:t>.</w:t>
        </w:r>
        <w:r w:rsidR="00D84232" w:rsidRPr="006627F5">
          <w:rPr>
            <w:rFonts w:eastAsiaTheme="minorHAnsi"/>
            <w:color w:val="000000" w:themeColor="text1"/>
            <w:lang w:eastAsia="en-US"/>
          </w:rPr>
          <w:t xml:space="preserve"> 16</w:t>
        </w:r>
      </w:hyperlink>
      <w:r w:rsidR="00D84232" w:rsidRPr="006627F5">
        <w:rPr>
          <w:rFonts w:eastAsiaTheme="minorHAnsi"/>
          <w:color w:val="000000" w:themeColor="text1"/>
          <w:lang w:eastAsia="en-US"/>
        </w:rPr>
        <w:t xml:space="preserve"> и </w:t>
      </w:r>
      <w:hyperlink r:id="rId104" w:history="1">
        <w:r w:rsidR="00D84232" w:rsidRPr="006627F5">
          <w:rPr>
            <w:rFonts w:eastAsiaTheme="minorHAnsi"/>
            <w:color w:val="000000" w:themeColor="text1"/>
            <w:lang w:eastAsia="en-US"/>
          </w:rPr>
          <w:t>17</w:t>
        </w:r>
      </w:hyperlink>
      <w:r w:rsidR="00D84232" w:rsidRPr="006627F5">
        <w:rPr>
          <w:rFonts w:eastAsiaTheme="minorHAnsi"/>
          <w:color w:val="000000" w:themeColor="text1"/>
          <w:lang w:eastAsia="en-US"/>
        </w:rPr>
        <w:t xml:space="preserve"> Протокола о единых правилах предоставления пр</w:t>
      </w:r>
      <w:r w:rsidR="00D84232" w:rsidRPr="006627F5">
        <w:rPr>
          <w:rFonts w:eastAsiaTheme="minorHAnsi"/>
          <w:color w:val="000000" w:themeColor="text1"/>
          <w:lang w:eastAsia="en-US"/>
        </w:rPr>
        <w:t>о</w:t>
      </w:r>
      <w:r w:rsidR="00D84232" w:rsidRPr="006627F5">
        <w:rPr>
          <w:rFonts w:eastAsiaTheme="minorHAnsi"/>
          <w:color w:val="000000" w:themeColor="text1"/>
          <w:lang w:eastAsia="en-US"/>
        </w:rPr>
        <w:t>мышленных субсидий</w:t>
      </w:r>
      <w:r w:rsidR="006627F5" w:rsidRPr="006627F5">
        <w:rPr>
          <w:rFonts w:eastAsiaTheme="minorHAnsi"/>
          <w:color w:val="000000" w:themeColor="text1"/>
          <w:lang w:eastAsia="en-US"/>
        </w:rPr>
        <w:t>,</w:t>
      </w:r>
      <w:r w:rsidR="00D84232" w:rsidRPr="006627F5">
        <w:rPr>
          <w:rFonts w:eastAsiaTheme="minorHAnsi"/>
          <w:color w:val="000000" w:themeColor="text1"/>
          <w:lang w:eastAsia="en-US"/>
        </w:rPr>
        <w:t xml:space="preserve"> споров, связанных с реализацией с</w:t>
      </w:r>
      <w:r w:rsidR="00D84232" w:rsidRPr="006627F5">
        <w:rPr>
          <w:rFonts w:eastAsiaTheme="minorHAnsi"/>
          <w:color w:val="000000" w:themeColor="text1"/>
          <w:lang w:eastAsia="en-US"/>
        </w:rPr>
        <w:t>о</w:t>
      </w:r>
      <w:r w:rsidR="00D84232" w:rsidRPr="006627F5">
        <w:rPr>
          <w:rFonts w:eastAsiaTheme="minorHAnsi"/>
          <w:color w:val="000000" w:themeColor="text1"/>
          <w:lang w:eastAsia="en-US"/>
        </w:rPr>
        <w:t>гласованной агропромышленной политики, соблюдения об</w:t>
      </w:r>
      <w:r w:rsidR="00D84232" w:rsidRPr="006627F5">
        <w:rPr>
          <w:rFonts w:eastAsiaTheme="minorHAnsi"/>
          <w:color w:val="000000" w:themeColor="text1"/>
          <w:lang w:eastAsia="en-US"/>
        </w:rPr>
        <w:t>я</w:t>
      </w:r>
      <w:r w:rsidR="00D84232" w:rsidRPr="006627F5">
        <w:rPr>
          <w:rFonts w:eastAsiaTheme="minorHAnsi"/>
          <w:color w:val="000000" w:themeColor="text1"/>
          <w:lang w:eastAsia="en-US"/>
        </w:rPr>
        <w:lastRenderedPageBreak/>
        <w:t>зательств в области государственной поддержки сельского хозяйства (</w:t>
      </w:r>
      <w:hyperlink r:id="rId105" w:history="1">
        <w:r w:rsidR="00D84232" w:rsidRPr="006627F5">
          <w:rPr>
            <w:rFonts w:eastAsiaTheme="minorHAnsi"/>
            <w:color w:val="000000" w:themeColor="text1"/>
            <w:lang w:eastAsia="en-US"/>
          </w:rPr>
          <w:t>ст. 95</w:t>
        </w:r>
      </w:hyperlink>
      <w:r w:rsidR="00D84232" w:rsidRPr="006627F5">
        <w:rPr>
          <w:rFonts w:eastAsiaTheme="minorHAnsi"/>
          <w:color w:val="000000" w:themeColor="text1"/>
          <w:lang w:eastAsia="en-US"/>
        </w:rPr>
        <w:t xml:space="preserve"> Договора).</w:t>
      </w:r>
      <w:r w:rsidR="00B2225F" w:rsidRPr="006627F5">
        <w:rPr>
          <w:rFonts w:eastAsiaTheme="minorHAnsi"/>
          <w:color w:val="000000" w:themeColor="text1"/>
          <w:lang w:eastAsia="en-US"/>
        </w:rPr>
        <w:t xml:space="preserve"> </w:t>
      </w:r>
      <w:r w:rsidR="006627F5" w:rsidRPr="006627F5">
        <w:rPr>
          <w:rFonts w:eastAsiaTheme="minorHAnsi"/>
          <w:color w:val="000000" w:themeColor="text1"/>
          <w:lang w:eastAsia="en-US"/>
        </w:rPr>
        <w:t>Если спор не будет урегулирован путем переговоров и консультаций в течение 60 календарных дней с даты официальной письменной просьбы об их пров</w:t>
      </w:r>
      <w:r w:rsidR="006627F5" w:rsidRPr="006627F5">
        <w:rPr>
          <w:rFonts w:eastAsiaTheme="minorHAnsi"/>
          <w:color w:val="000000" w:themeColor="text1"/>
          <w:lang w:eastAsia="en-US"/>
        </w:rPr>
        <w:t>е</w:t>
      </w:r>
      <w:r w:rsidR="006627F5" w:rsidRPr="006627F5">
        <w:rPr>
          <w:rFonts w:eastAsiaTheme="minorHAnsi"/>
          <w:color w:val="000000" w:themeColor="text1"/>
          <w:lang w:eastAsia="en-US"/>
        </w:rPr>
        <w:t>дении, направленной государством-членом, инициировавшим спор, государству-члену, выступающему в качестве ответч</w:t>
      </w:r>
      <w:r w:rsidR="006627F5" w:rsidRPr="006627F5">
        <w:rPr>
          <w:rFonts w:eastAsiaTheme="minorHAnsi"/>
          <w:color w:val="000000" w:themeColor="text1"/>
          <w:lang w:eastAsia="en-US"/>
        </w:rPr>
        <w:t>и</w:t>
      </w:r>
      <w:r w:rsidR="006627F5" w:rsidRPr="006627F5">
        <w:rPr>
          <w:rFonts w:eastAsiaTheme="minorHAnsi"/>
          <w:color w:val="000000" w:themeColor="text1"/>
          <w:lang w:eastAsia="en-US"/>
        </w:rPr>
        <w:t>ка, то государство-член, являющееся истцом, имеет право о</w:t>
      </w:r>
      <w:r w:rsidR="006627F5" w:rsidRPr="006627F5">
        <w:rPr>
          <w:rFonts w:eastAsiaTheme="minorHAnsi"/>
          <w:color w:val="000000" w:themeColor="text1"/>
          <w:lang w:eastAsia="en-US"/>
        </w:rPr>
        <w:t>б</w:t>
      </w:r>
      <w:r w:rsidR="006627F5" w:rsidRPr="006627F5">
        <w:rPr>
          <w:rFonts w:eastAsiaTheme="minorHAnsi"/>
          <w:color w:val="000000" w:themeColor="text1"/>
          <w:lang w:eastAsia="en-US"/>
        </w:rPr>
        <w:t>ратиться в Суд Союза. При направлении официальной пис</w:t>
      </w:r>
      <w:r w:rsidR="006627F5" w:rsidRPr="006627F5">
        <w:rPr>
          <w:rFonts w:eastAsiaTheme="minorHAnsi"/>
          <w:color w:val="000000" w:themeColor="text1"/>
          <w:lang w:eastAsia="en-US"/>
        </w:rPr>
        <w:t>ь</w:t>
      </w:r>
      <w:r w:rsidR="006627F5" w:rsidRPr="006627F5">
        <w:rPr>
          <w:rFonts w:eastAsiaTheme="minorHAnsi"/>
          <w:color w:val="000000" w:themeColor="text1"/>
          <w:lang w:eastAsia="en-US"/>
        </w:rPr>
        <w:t>менной просьбы о проведении переговоров и консультаций государство-член, являющееся истцом, в течение 10 кале</w:t>
      </w:r>
      <w:r w:rsidR="006627F5" w:rsidRPr="006627F5">
        <w:rPr>
          <w:rFonts w:eastAsiaTheme="minorHAnsi"/>
          <w:color w:val="000000" w:themeColor="text1"/>
          <w:lang w:eastAsia="en-US"/>
        </w:rPr>
        <w:t>н</w:t>
      </w:r>
      <w:r w:rsidR="006627F5" w:rsidRPr="006627F5">
        <w:rPr>
          <w:rFonts w:eastAsiaTheme="minorHAnsi"/>
          <w:color w:val="000000" w:themeColor="text1"/>
          <w:lang w:eastAsia="en-US"/>
        </w:rPr>
        <w:t>дарных дней с даты направления такой просьбы информирует об этом Евразийскую экономическую комиссию</w:t>
      </w:r>
      <w:r w:rsidR="006627F5" w:rsidRPr="006627F5">
        <w:rPr>
          <w:rStyle w:val="afd"/>
          <w:rFonts w:eastAsiaTheme="minorHAnsi"/>
          <w:color w:val="000000" w:themeColor="text1"/>
          <w:lang w:eastAsia="en-US"/>
        </w:rPr>
        <w:footnoteReference w:id="133"/>
      </w:r>
      <w:r w:rsidR="006627F5" w:rsidRPr="006627F5">
        <w:rPr>
          <w:rFonts w:eastAsiaTheme="minorHAnsi"/>
          <w:color w:val="000000" w:themeColor="text1"/>
          <w:lang w:eastAsia="en-US"/>
        </w:rPr>
        <w:t>.</w:t>
      </w:r>
    </w:p>
    <w:p w:rsidR="00096E87" w:rsidRDefault="00096E87" w:rsidP="00096E87">
      <w:pPr>
        <w:autoSpaceDE w:val="0"/>
        <w:autoSpaceDN w:val="0"/>
        <w:adjustRightInd w:val="0"/>
        <w:ind w:firstLine="0"/>
        <w:rPr>
          <w:rFonts w:eastAsiaTheme="minorHAnsi"/>
          <w:color w:val="000000" w:themeColor="text1"/>
          <w:lang w:eastAsia="en-US"/>
        </w:rPr>
      </w:pPr>
    </w:p>
    <w:p w:rsidR="00096E87" w:rsidRDefault="00033831" w:rsidP="00096E87">
      <w:pPr>
        <w:shd w:val="clear" w:color="auto" w:fill="FFFFFF"/>
        <w:ind w:right="238"/>
        <w:rPr>
          <w:rFonts w:eastAsiaTheme="minorEastAsia"/>
          <w:b/>
        </w:rPr>
      </w:pPr>
      <w:bookmarkStart w:id="13" w:name="_Toc524089273"/>
      <w:bookmarkStart w:id="14" w:name="_Toc524089343"/>
      <w:r>
        <w:rPr>
          <w:b/>
          <w:bCs/>
        </w:rPr>
        <w:t>ТЕМ</w:t>
      </w:r>
      <w:r w:rsidR="00096E87" w:rsidRPr="003A647A">
        <w:rPr>
          <w:b/>
          <w:bCs/>
        </w:rPr>
        <w:t>А</w:t>
      </w:r>
      <w:r w:rsidR="00E3732C" w:rsidRPr="003A647A">
        <w:rPr>
          <w:b/>
          <w:bCs/>
        </w:rPr>
        <w:t xml:space="preserve"> 6. </w:t>
      </w:r>
      <w:r w:rsidR="003A647A" w:rsidRPr="003A647A">
        <w:rPr>
          <w:rFonts w:eastAsiaTheme="minorEastAsia"/>
          <w:b/>
        </w:rPr>
        <w:t xml:space="preserve">Правовое обеспечение продовольственной безопасности в процессе осуществления </w:t>
      </w:r>
    </w:p>
    <w:p w:rsidR="00096E87" w:rsidRDefault="003A647A" w:rsidP="00096E87">
      <w:pPr>
        <w:shd w:val="clear" w:color="auto" w:fill="FFFFFF"/>
        <w:ind w:right="238" w:firstLine="0"/>
        <w:rPr>
          <w:rFonts w:eastAsiaTheme="minorEastAsia"/>
          <w:b/>
        </w:rPr>
      </w:pPr>
      <w:r w:rsidRPr="003A647A">
        <w:rPr>
          <w:rFonts w:eastAsiaTheme="minorEastAsia"/>
          <w:b/>
        </w:rPr>
        <w:t xml:space="preserve">внешнеэкономической деятельности в </w:t>
      </w:r>
    </w:p>
    <w:p w:rsidR="003A647A" w:rsidRDefault="003A647A" w:rsidP="00096E87">
      <w:pPr>
        <w:shd w:val="clear" w:color="auto" w:fill="FFFFFF"/>
        <w:ind w:right="238" w:firstLine="0"/>
        <w:rPr>
          <w:rFonts w:eastAsiaTheme="minorEastAsia"/>
          <w:b/>
        </w:rPr>
      </w:pPr>
      <w:r w:rsidRPr="003A647A">
        <w:rPr>
          <w:rFonts w:eastAsiaTheme="minorEastAsia"/>
          <w:b/>
        </w:rPr>
        <w:t>агропромышленном комплексе</w:t>
      </w:r>
    </w:p>
    <w:p w:rsidR="00096E87" w:rsidRDefault="00096E87" w:rsidP="00096E87">
      <w:pPr>
        <w:shd w:val="clear" w:color="auto" w:fill="FFFFFF"/>
        <w:ind w:right="236" w:firstLine="0"/>
        <w:rPr>
          <w:rFonts w:eastAsiaTheme="minorEastAsia"/>
          <w:b/>
        </w:rPr>
      </w:pPr>
    </w:p>
    <w:bookmarkEnd w:id="13"/>
    <w:bookmarkEnd w:id="14"/>
    <w:p w:rsidR="007520D0" w:rsidRDefault="00F63310" w:rsidP="007520D0">
      <w:pPr>
        <w:autoSpaceDE w:val="0"/>
        <w:autoSpaceDN w:val="0"/>
        <w:adjustRightInd w:val="0"/>
        <w:ind w:firstLine="540"/>
        <w:rPr>
          <w:rFonts w:eastAsiaTheme="minorHAnsi"/>
          <w:lang w:eastAsia="en-US"/>
        </w:rPr>
      </w:pPr>
      <w:r w:rsidRPr="00F63310">
        <w:rPr>
          <w:b/>
          <w:spacing w:val="4"/>
        </w:rPr>
        <w:t xml:space="preserve">Общая характеристика </w:t>
      </w:r>
      <w:r w:rsidRPr="00F63310">
        <w:rPr>
          <w:rFonts w:eastAsiaTheme="minorEastAsia"/>
          <w:b/>
          <w:bCs/>
        </w:rPr>
        <w:t>з</w:t>
      </w:r>
      <w:r w:rsidRPr="00F63310">
        <w:rPr>
          <w:rFonts w:eastAsiaTheme="minorEastAsia"/>
          <w:b/>
        </w:rPr>
        <w:t>аконодательства о качестве и безопасности сельскохозяйственной продукции и прод</w:t>
      </w:r>
      <w:r w:rsidRPr="00F63310">
        <w:rPr>
          <w:rFonts w:eastAsiaTheme="minorEastAsia"/>
          <w:b/>
        </w:rPr>
        <w:t>о</w:t>
      </w:r>
      <w:r w:rsidRPr="00F63310">
        <w:rPr>
          <w:rFonts w:eastAsiaTheme="minorEastAsia"/>
          <w:b/>
        </w:rPr>
        <w:t>вольственных товаров</w:t>
      </w:r>
      <w:r w:rsidR="00BE1AB7">
        <w:rPr>
          <w:rFonts w:eastAsiaTheme="minorEastAsia"/>
          <w:b/>
        </w:rPr>
        <w:t xml:space="preserve">. </w:t>
      </w:r>
      <w:r w:rsidR="007520D0" w:rsidRPr="007520D0">
        <w:rPr>
          <w:rFonts w:eastAsiaTheme="minorHAnsi"/>
          <w:lang w:eastAsia="en-US"/>
        </w:rPr>
        <w:t>Современные угрозы продовол</w:t>
      </w:r>
      <w:r w:rsidR="007520D0" w:rsidRPr="007520D0">
        <w:rPr>
          <w:rFonts w:eastAsiaTheme="minorHAnsi"/>
          <w:lang w:eastAsia="en-US"/>
        </w:rPr>
        <w:t>ь</w:t>
      </w:r>
      <w:r w:rsidR="007520D0" w:rsidRPr="007520D0">
        <w:rPr>
          <w:rFonts w:eastAsiaTheme="minorHAnsi"/>
          <w:lang w:eastAsia="en-US"/>
        </w:rPr>
        <w:t>ственной безопасности РФ обусловлены недостаточным ра</w:t>
      </w:r>
      <w:r w:rsidR="007520D0" w:rsidRPr="007520D0">
        <w:rPr>
          <w:rFonts w:eastAsiaTheme="minorHAnsi"/>
          <w:lang w:eastAsia="en-US"/>
        </w:rPr>
        <w:t>з</w:t>
      </w:r>
      <w:r w:rsidR="007520D0" w:rsidRPr="007520D0">
        <w:rPr>
          <w:rFonts w:eastAsiaTheme="minorHAnsi"/>
          <w:lang w:eastAsia="en-US"/>
        </w:rPr>
        <w:t>витием инфраструктуры внутреннего рынка, инновационной и инвестиционной активности в сфере производства сельскох</w:t>
      </w:r>
      <w:r w:rsidR="007520D0" w:rsidRPr="007520D0">
        <w:rPr>
          <w:rFonts w:eastAsiaTheme="minorHAnsi"/>
          <w:lang w:eastAsia="en-US"/>
        </w:rPr>
        <w:t>о</w:t>
      </w:r>
      <w:r w:rsidR="007520D0" w:rsidRPr="007520D0">
        <w:rPr>
          <w:rFonts w:eastAsiaTheme="minorHAnsi"/>
          <w:lang w:eastAsia="en-US"/>
        </w:rPr>
        <w:t>зяйственной и рыбной продукции, сырья и продовольствия, сокращением национальных генетических ресурсов животных и растений, уменьшением площадей сельскохозяйственных угодий, снижением плодородия почв, значительной зависим</w:t>
      </w:r>
      <w:r w:rsidR="007520D0" w:rsidRPr="007520D0">
        <w:rPr>
          <w:rFonts w:eastAsiaTheme="minorHAnsi"/>
          <w:lang w:eastAsia="en-US"/>
        </w:rPr>
        <w:t>о</w:t>
      </w:r>
      <w:r w:rsidR="007520D0" w:rsidRPr="007520D0">
        <w:rPr>
          <w:rFonts w:eastAsiaTheme="minorHAnsi"/>
          <w:lang w:eastAsia="en-US"/>
        </w:rPr>
        <w:t>стью от импортных поставок продуктов питания и контраба</w:t>
      </w:r>
      <w:r w:rsidR="007520D0" w:rsidRPr="007520D0">
        <w:rPr>
          <w:rFonts w:eastAsiaTheme="minorHAnsi"/>
          <w:lang w:eastAsia="en-US"/>
        </w:rPr>
        <w:t>н</w:t>
      </w:r>
      <w:r w:rsidR="007520D0" w:rsidRPr="007520D0">
        <w:rPr>
          <w:rFonts w:eastAsiaTheme="minorHAnsi"/>
          <w:lang w:eastAsia="en-US"/>
        </w:rPr>
        <w:t xml:space="preserve">дой отдельных видов сырья и пищевых продуктов, запрет на </w:t>
      </w:r>
      <w:r w:rsidR="007520D0" w:rsidRPr="007520D0">
        <w:rPr>
          <w:rFonts w:eastAsiaTheme="minorHAnsi"/>
          <w:lang w:eastAsia="en-US"/>
        </w:rPr>
        <w:lastRenderedPageBreak/>
        <w:t>ввоз которых связан с введением иностранными государств</w:t>
      </w:r>
      <w:r w:rsidR="007520D0" w:rsidRPr="007520D0">
        <w:rPr>
          <w:rFonts w:eastAsiaTheme="minorHAnsi"/>
          <w:lang w:eastAsia="en-US"/>
        </w:rPr>
        <w:t>а</w:t>
      </w:r>
      <w:r w:rsidR="007520D0" w:rsidRPr="007520D0">
        <w:rPr>
          <w:rFonts w:eastAsiaTheme="minorHAnsi"/>
          <w:lang w:eastAsia="en-US"/>
        </w:rPr>
        <w:t>ми экономических санкций в отношении России</w:t>
      </w:r>
      <w:r w:rsidR="007520D0">
        <w:rPr>
          <w:rStyle w:val="afd"/>
          <w:rFonts w:eastAsiaTheme="minorHAnsi"/>
          <w:lang w:eastAsia="en-US"/>
        </w:rPr>
        <w:footnoteReference w:id="134"/>
      </w:r>
      <w:r w:rsidR="007520D0" w:rsidRPr="007520D0">
        <w:rPr>
          <w:rFonts w:eastAsiaTheme="minorHAnsi"/>
          <w:lang w:eastAsia="en-US"/>
        </w:rPr>
        <w:t>.</w:t>
      </w:r>
    </w:p>
    <w:p w:rsidR="00BC34EE" w:rsidRPr="00BC34EE" w:rsidRDefault="00BC34EE" w:rsidP="00BC34EE">
      <w:pPr>
        <w:autoSpaceDE w:val="0"/>
        <w:autoSpaceDN w:val="0"/>
        <w:adjustRightInd w:val="0"/>
        <w:ind w:firstLine="540"/>
        <w:rPr>
          <w:rFonts w:eastAsiaTheme="minorHAnsi"/>
          <w:lang w:eastAsia="en-US"/>
        </w:rPr>
      </w:pPr>
      <w:r w:rsidRPr="00BC34EE">
        <w:rPr>
          <w:rFonts w:eastAsiaTheme="minorHAnsi"/>
          <w:lang w:eastAsia="en-US"/>
        </w:rPr>
        <w:t>В связи с этим, Президентом Российской Федерации п</w:t>
      </w:r>
      <w:r w:rsidRPr="00BC34EE">
        <w:rPr>
          <w:rFonts w:eastAsiaTheme="minorHAnsi"/>
          <w:lang w:eastAsia="en-US"/>
        </w:rPr>
        <w:t>о</w:t>
      </w:r>
      <w:r w:rsidRPr="00BC34EE">
        <w:rPr>
          <w:rFonts w:eastAsiaTheme="minorHAnsi"/>
          <w:lang w:eastAsia="en-US"/>
        </w:rPr>
        <w:t>ставлена задача в ближайшие 4</w:t>
      </w:r>
      <w:r w:rsidR="00096E87" w:rsidRPr="006627F5">
        <w:rPr>
          <w:sz w:val="20"/>
          <w:szCs w:val="20"/>
        </w:rPr>
        <w:t>–</w:t>
      </w:r>
      <w:r w:rsidRPr="00BC34EE">
        <w:rPr>
          <w:rFonts w:eastAsiaTheme="minorHAnsi"/>
          <w:lang w:eastAsia="en-US"/>
        </w:rPr>
        <w:t>5 лет полностью обеспечить независимость страны по всем основным видам продовол</w:t>
      </w:r>
      <w:r w:rsidRPr="00BC34EE">
        <w:rPr>
          <w:rFonts w:eastAsiaTheme="minorHAnsi"/>
          <w:lang w:eastAsia="en-US"/>
        </w:rPr>
        <w:t>ь</w:t>
      </w:r>
      <w:r w:rsidRPr="00BC34EE">
        <w:rPr>
          <w:rFonts w:eastAsiaTheme="minorHAnsi"/>
          <w:lang w:eastAsia="en-US"/>
        </w:rPr>
        <w:t>ствия и стать крупнейшим в мире поставщиком продуктов п</w:t>
      </w:r>
      <w:r w:rsidRPr="00BC34EE">
        <w:rPr>
          <w:rFonts w:eastAsiaTheme="minorHAnsi"/>
          <w:lang w:eastAsia="en-US"/>
        </w:rPr>
        <w:t>и</w:t>
      </w:r>
      <w:r w:rsidRPr="00BC34EE">
        <w:rPr>
          <w:rFonts w:eastAsiaTheme="minorHAnsi"/>
          <w:lang w:eastAsia="en-US"/>
        </w:rPr>
        <w:t>тания. К 2020 г</w:t>
      </w:r>
      <w:r w:rsidR="00096E87">
        <w:rPr>
          <w:rFonts w:eastAsiaTheme="minorHAnsi"/>
          <w:lang w:eastAsia="en-US"/>
        </w:rPr>
        <w:t>.</w:t>
      </w:r>
      <w:r w:rsidRPr="00BC34EE">
        <w:rPr>
          <w:rFonts w:eastAsiaTheme="minorHAnsi"/>
          <w:lang w:eastAsia="en-US"/>
        </w:rPr>
        <w:t xml:space="preserve"> планируется заместить объем импортной пр</w:t>
      </w:r>
      <w:r w:rsidRPr="00BC34EE">
        <w:rPr>
          <w:rFonts w:eastAsiaTheme="minorHAnsi"/>
          <w:lang w:eastAsia="en-US"/>
        </w:rPr>
        <w:t>о</w:t>
      </w:r>
      <w:r w:rsidRPr="00BC34EE">
        <w:rPr>
          <w:rFonts w:eastAsiaTheme="minorHAnsi"/>
          <w:lang w:eastAsia="en-US"/>
        </w:rPr>
        <w:t>дукции на сумму 1,3 трлн руб</w:t>
      </w:r>
      <w:r w:rsidR="00096E87">
        <w:rPr>
          <w:rFonts w:eastAsiaTheme="minorHAnsi"/>
          <w:lang w:eastAsia="en-US"/>
        </w:rPr>
        <w:t>.</w:t>
      </w:r>
      <w:r w:rsidRPr="00BC34EE">
        <w:rPr>
          <w:rFonts w:eastAsiaTheme="minorHAnsi"/>
          <w:lang w:eastAsia="en-US"/>
        </w:rPr>
        <w:t xml:space="preserve"> по следующим позициям:</w:t>
      </w:r>
    </w:p>
    <w:p w:rsidR="00BC34EE" w:rsidRPr="00BC34EE" w:rsidRDefault="00BC34EE" w:rsidP="00BC34EE">
      <w:pPr>
        <w:autoSpaceDE w:val="0"/>
        <w:autoSpaceDN w:val="0"/>
        <w:adjustRightInd w:val="0"/>
        <w:ind w:firstLine="540"/>
        <w:rPr>
          <w:rFonts w:eastAsiaTheme="minorHAnsi"/>
          <w:lang w:eastAsia="en-US"/>
        </w:rPr>
      </w:pPr>
      <w:r w:rsidRPr="00BC34EE">
        <w:rPr>
          <w:rFonts w:eastAsiaTheme="minorHAnsi"/>
          <w:lang w:eastAsia="en-US"/>
        </w:rPr>
        <w:t xml:space="preserve">мясо скота и птицы </w:t>
      </w:r>
      <w:r w:rsidR="00096E87">
        <w:rPr>
          <w:rFonts w:eastAsiaTheme="minorHAnsi"/>
          <w:lang w:eastAsia="en-US"/>
        </w:rPr>
        <w:t>–</w:t>
      </w:r>
      <w:r w:rsidRPr="00BC34EE">
        <w:rPr>
          <w:rFonts w:eastAsiaTheme="minorHAnsi"/>
          <w:lang w:eastAsia="en-US"/>
        </w:rPr>
        <w:t xml:space="preserve"> около 10 млн тонн, что уменьшит поставки импортной продукции на 67,8 </w:t>
      </w:r>
      <w:r w:rsidR="00096E87">
        <w:rPr>
          <w:rFonts w:eastAsiaTheme="minorHAnsi"/>
          <w:lang w:eastAsia="en-US"/>
        </w:rPr>
        <w:t>%</w:t>
      </w:r>
      <w:r w:rsidRPr="00BC34EE">
        <w:rPr>
          <w:rFonts w:eastAsiaTheme="minorHAnsi"/>
          <w:lang w:eastAsia="en-US"/>
        </w:rPr>
        <w:t>;</w:t>
      </w:r>
    </w:p>
    <w:p w:rsidR="00BC34EE" w:rsidRPr="00BC34EE" w:rsidRDefault="00BC34EE" w:rsidP="00BC34EE">
      <w:pPr>
        <w:autoSpaceDE w:val="0"/>
        <w:autoSpaceDN w:val="0"/>
        <w:adjustRightInd w:val="0"/>
        <w:ind w:firstLine="540"/>
        <w:rPr>
          <w:rFonts w:eastAsiaTheme="minorHAnsi"/>
          <w:lang w:eastAsia="en-US"/>
        </w:rPr>
      </w:pPr>
      <w:r w:rsidRPr="00BC34EE">
        <w:rPr>
          <w:rFonts w:eastAsiaTheme="minorHAnsi"/>
          <w:lang w:eastAsia="en-US"/>
        </w:rPr>
        <w:t xml:space="preserve">молоко </w:t>
      </w:r>
      <w:r w:rsidR="00096E87">
        <w:rPr>
          <w:rFonts w:eastAsiaTheme="minorHAnsi"/>
          <w:lang w:eastAsia="en-US"/>
        </w:rPr>
        <w:t>–</w:t>
      </w:r>
      <w:r w:rsidRPr="00BC34EE">
        <w:rPr>
          <w:rFonts w:eastAsiaTheme="minorHAnsi"/>
          <w:lang w:eastAsia="en-US"/>
        </w:rPr>
        <w:t xml:space="preserve"> до 38,2 млн тонн, что уменьшит поставки и</w:t>
      </w:r>
      <w:r w:rsidRPr="00BC34EE">
        <w:rPr>
          <w:rFonts w:eastAsiaTheme="minorHAnsi"/>
          <w:lang w:eastAsia="en-US"/>
        </w:rPr>
        <w:t>м</w:t>
      </w:r>
      <w:r w:rsidRPr="00BC34EE">
        <w:rPr>
          <w:rFonts w:eastAsiaTheme="minorHAnsi"/>
          <w:lang w:eastAsia="en-US"/>
        </w:rPr>
        <w:t xml:space="preserve">портной продукции на 29,9 </w:t>
      </w:r>
      <w:r w:rsidR="00096E87">
        <w:rPr>
          <w:rFonts w:eastAsiaTheme="minorHAnsi"/>
          <w:lang w:eastAsia="en-US"/>
        </w:rPr>
        <w:t>%</w:t>
      </w:r>
      <w:r w:rsidRPr="00BC34EE">
        <w:rPr>
          <w:rFonts w:eastAsiaTheme="minorHAnsi"/>
          <w:lang w:eastAsia="en-US"/>
        </w:rPr>
        <w:t>;</w:t>
      </w:r>
    </w:p>
    <w:p w:rsidR="00BC34EE" w:rsidRPr="00BC34EE" w:rsidRDefault="00BC34EE" w:rsidP="00BC34EE">
      <w:pPr>
        <w:autoSpaceDE w:val="0"/>
        <w:autoSpaceDN w:val="0"/>
        <w:adjustRightInd w:val="0"/>
        <w:ind w:firstLine="540"/>
        <w:rPr>
          <w:rFonts w:eastAsiaTheme="minorHAnsi"/>
          <w:lang w:eastAsia="en-US"/>
        </w:rPr>
      </w:pPr>
      <w:r w:rsidRPr="00BC34EE">
        <w:rPr>
          <w:rFonts w:eastAsiaTheme="minorHAnsi"/>
          <w:lang w:eastAsia="en-US"/>
        </w:rPr>
        <w:t xml:space="preserve">овощи </w:t>
      </w:r>
      <w:r w:rsidR="00096E87">
        <w:rPr>
          <w:rFonts w:eastAsiaTheme="minorHAnsi"/>
          <w:lang w:eastAsia="en-US"/>
        </w:rPr>
        <w:t>–</w:t>
      </w:r>
      <w:r w:rsidRPr="00BC34EE">
        <w:rPr>
          <w:rFonts w:eastAsiaTheme="minorHAnsi"/>
          <w:lang w:eastAsia="en-US"/>
        </w:rPr>
        <w:t xml:space="preserve"> до 16,5 млн тонн, что уменьшит поставки и</w:t>
      </w:r>
      <w:r w:rsidRPr="00BC34EE">
        <w:rPr>
          <w:rFonts w:eastAsiaTheme="minorHAnsi"/>
          <w:lang w:eastAsia="en-US"/>
        </w:rPr>
        <w:t>м</w:t>
      </w:r>
      <w:r w:rsidRPr="00BC34EE">
        <w:rPr>
          <w:rFonts w:eastAsiaTheme="minorHAnsi"/>
          <w:lang w:eastAsia="en-US"/>
        </w:rPr>
        <w:t xml:space="preserve">портной продукции на 70,3 </w:t>
      </w:r>
      <w:r w:rsidR="00096E87">
        <w:rPr>
          <w:rFonts w:eastAsiaTheme="minorHAnsi"/>
          <w:lang w:eastAsia="en-US"/>
        </w:rPr>
        <w:t>%</w:t>
      </w:r>
      <w:r w:rsidRPr="00BC34EE">
        <w:rPr>
          <w:rFonts w:eastAsiaTheme="minorHAnsi"/>
          <w:lang w:eastAsia="en-US"/>
        </w:rPr>
        <w:t>;</w:t>
      </w:r>
    </w:p>
    <w:p w:rsidR="00BC34EE" w:rsidRPr="00BC34EE" w:rsidRDefault="00BC34EE" w:rsidP="00BC34EE">
      <w:pPr>
        <w:autoSpaceDE w:val="0"/>
        <w:autoSpaceDN w:val="0"/>
        <w:adjustRightInd w:val="0"/>
        <w:ind w:firstLine="540"/>
        <w:rPr>
          <w:rFonts w:eastAsiaTheme="minorHAnsi"/>
          <w:lang w:eastAsia="en-US"/>
        </w:rPr>
      </w:pPr>
      <w:r w:rsidRPr="00BC34EE">
        <w:rPr>
          <w:rFonts w:eastAsiaTheme="minorHAnsi"/>
          <w:lang w:eastAsia="en-US"/>
        </w:rPr>
        <w:t xml:space="preserve">плодово-ягодная продукция (без винограда) </w:t>
      </w:r>
      <w:r w:rsidR="00096E87">
        <w:rPr>
          <w:rFonts w:eastAsiaTheme="minorHAnsi"/>
          <w:lang w:eastAsia="en-US"/>
        </w:rPr>
        <w:t>–</w:t>
      </w:r>
      <w:r w:rsidRPr="00BC34EE">
        <w:rPr>
          <w:rFonts w:eastAsiaTheme="minorHAnsi"/>
          <w:lang w:eastAsia="en-US"/>
        </w:rPr>
        <w:t xml:space="preserve"> до 3,8 млн тонн, что уменьшит поставки импортной продукции на 20</w:t>
      </w:r>
      <w:r w:rsidR="00096E87">
        <w:rPr>
          <w:rFonts w:eastAsiaTheme="minorHAnsi"/>
          <w:lang w:eastAsia="en-US"/>
        </w:rPr>
        <w:t xml:space="preserve"> %</w:t>
      </w:r>
      <w:r w:rsidRPr="00BC34EE">
        <w:rPr>
          <w:rFonts w:eastAsiaTheme="minorHAnsi"/>
          <w:lang w:eastAsia="en-US"/>
        </w:rPr>
        <w:t>;</w:t>
      </w:r>
    </w:p>
    <w:p w:rsidR="00BC34EE" w:rsidRPr="00BC34EE" w:rsidRDefault="00BC34EE" w:rsidP="00BC34EE">
      <w:pPr>
        <w:autoSpaceDE w:val="0"/>
        <w:autoSpaceDN w:val="0"/>
        <w:adjustRightInd w:val="0"/>
        <w:ind w:firstLine="540"/>
        <w:rPr>
          <w:rFonts w:eastAsiaTheme="minorHAnsi"/>
          <w:lang w:eastAsia="en-US"/>
        </w:rPr>
      </w:pPr>
      <w:r w:rsidRPr="00BC34EE">
        <w:rPr>
          <w:rFonts w:eastAsiaTheme="minorHAnsi"/>
          <w:lang w:eastAsia="en-US"/>
        </w:rPr>
        <w:t xml:space="preserve">виноград </w:t>
      </w:r>
      <w:r w:rsidR="00096E87">
        <w:rPr>
          <w:rFonts w:eastAsiaTheme="minorHAnsi"/>
          <w:lang w:eastAsia="en-US"/>
        </w:rPr>
        <w:t>–</w:t>
      </w:r>
      <w:r w:rsidRPr="00BC34EE">
        <w:rPr>
          <w:rFonts w:eastAsiaTheme="minorHAnsi"/>
          <w:lang w:eastAsia="en-US"/>
        </w:rPr>
        <w:t xml:space="preserve"> до 0,7 млн тонн, что уменьшит поставки и</w:t>
      </w:r>
      <w:r w:rsidRPr="00BC34EE">
        <w:rPr>
          <w:rFonts w:eastAsiaTheme="minorHAnsi"/>
          <w:lang w:eastAsia="en-US"/>
        </w:rPr>
        <w:t>м</w:t>
      </w:r>
      <w:r w:rsidRPr="00BC34EE">
        <w:rPr>
          <w:rFonts w:eastAsiaTheme="minorHAnsi"/>
          <w:lang w:eastAsia="en-US"/>
        </w:rPr>
        <w:t xml:space="preserve">портной продукции на 54,6 </w:t>
      </w:r>
      <w:r w:rsidR="00096E87">
        <w:rPr>
          <w:rFonts w:eastAsiaTheme="minorHAnsi"/>
          <w:lang w:eastAsia="en-US"/>
        </w:rPr>
        <w:t>%</w:t>
      </w:r>
      <w:r w:rsidRPr="00BC34EE">
        <w:rPr>
          <w:rStyle w:val="afd"/>
          <w:rFonts w:eastAsiaTheme="minorHAnsi"/>
          <w:lang w:eastAsia="en-US"/>
        </w:rPr>
        <w:footnoteReference w:id="135"/>
      </w:r>
      <w:r w:rsidRPr="00BC34EE">
        <w:rPr>
          <w:rFonts w:eastAsiaTheme="minorHAnsi"/>
          <w:lang w:eastAsia="en-US"/>
        </w:rPr>
        <w:t>.</w:t>
      </w:r>
    </w:p>
    <w:p w:rsidR="00DE614A" w:rsidRPr="00DE614A" w:rsidRDefault="007520D0" w:rsidP="00DE614A">
      <w:pPr>
        <w:autoSpaceDE w:val="0"/>
        <w:autoSpaceDN w:val="0"/>
        <w:adjustRightInd w:val="0"/>
        <w:ind w:firstLine="540"/>
        <w:rPr>
          <w:rFonts w:eastAsiaTheme="minorHAnsi"/>
          <w:lang w:eastAsia="en-US"/>
        </w:rPr>
      </w:pPr>
      <w:r w:rsidRPr="007520D0">
        <w:rPr>
          <w:rFonts w:eastAsiaTheme="minorHAnsi"/>
          <w:lang w:eastAsia="en-US"/>
        </w:rPr>
        <w:t xml:space="preserve">Проводимая Правительством РФ политика </w:t>
      </w:r>
      <w:r w:rsidR="00DE614A" w:rsidRPr="007520D0">
        <w:rPr>
          <w:rFonts w:eastAsiaTheme="minorHAnsi"/>
          <w:lang w:eastAsia="en-US"/>
        </w:rPr>
        <w:t>в сфере ра</w:t>
      </w:r>
      <w:r w:rsidR="00DE614A" w:rsidRPr="007520D0">
        <w:rPr>
          <w:rFonts w:eastAsiaTheme="minorHAnsi"/>
          <w:lang w:eastAsia="en-US"/>
        </w:rPr>
        <w:t>з</w:t>
      </w:r>
      <w:r w:rsidR="00DE614A" w:rsidRPr="007520D0">
        <w:rPr>
          <w:rFonts w:eastAsiaTheme="minorHAnsi"/>
          <w:lang w:eastAsia="en-US"/>
        </w:rPr>
        <w:t>вития агропромышленного производства и рыбохозяйстве</w:t>
      </w:r>
      <w:r w:rsidR="00DE614A" w:rsidRPr="007520D0">
        <w:rPr>
          <w:rFonts w:eastAsiaTheme="minorHAnsi"/>
          <w:lang w:eastAsia="en-US"/>
        </w:rPr>
        <w:t>н</w:t>
      </w:r>
      <w:r w:rsidR="00DE614A" w:rsidRPr="007520D0">
        <w:rPr>
          <w:rFonts w:eastAsiaTheme="minorHAnsi"/>
          <w:lang w:eastAsia="en-US"/>
        </w:rPr>
        <w:t xml:space="preserve">ного комплекса </w:t>
      </w:r>
      <w:r w:rsidRPr="007520D0">
        <w:rPr>
          <w:rFonts w:eastAsiaTheme="minorHAnsi"/>
          <w:lang w:eastAsia="en-US"/>
        </w:rPr>
        <w:t>направлена на</w:t>
      </w:r>
      <w:r w:rsidR="00DE614A" w:rsidRPr="007520D0">
        <w:rPr>
          <w:rFonts w:eastAsiaTheme="minorHAnsi"/>
          <w:lang w:eastAsia="en-US"/>
        </w:rPr>
        <w:t xml:space="preserve"> обеспечение продовольстве</w:t>
      </w:r>
      <w:r w:rsidR="00DE614A" w:rsidRPr="007520D0">
        <w:rPr>
          <w:rFonts w:eastAsiaTheme="minorHAnsi"/>
          <w:lang w:eastAsia="en-US"/>
        </w:rPr>
        <w:t>н</w:t>
      </w:r>
      <w:r w:rsidR="00DE614A" w:rsidRPr="007520D0">
        <w:rPr>
          <w:rFonts w:eastAsiaTheme="minorHAnsi"/>
          <w:lang w:eastAsia="en-US"/>
        </w:rPr>
        <w:t>ной</w:t>
      </w:r>
      <w:r w:rsidR="00DE614A" w:rsidRPr="00DE614A">
        <w:rPr>
          <w:rFonts w:eastAsiaTheme="minorHAnsi"/>
          <w:lang w:eastAsia="en-US"/>
        </w:rPr>
        <w:t xml:space="preserve"> независимости России в параметрах, заданных Доктриной продовольственной безопасности Российской Федерации; п</w:t>
      </w:r>
      <w:r w:rsidR="00DE614A" w:rsidRPr="00DE614A">
        <w:rPr>
          <w:rFonts w:eastAsiaTheme="minorHAnsi"/>
          <w:lang w:eastAsia="en-US"/>
        </w:rPr>
        <w:t>о</w:t>
      </w:r>
      <w:r w:rsidR="00DE614A" w:rsidRPr="00DE614A">
        <w:rPr>
          <w:rFonts w:eastAsiaTheme="minorHAnsi"/>
          <w:lang w:eastAsia="en-US"/>
        </w:rPr>
        <w:t>вышение конкурентоспособности российской сельскохозя</w:t>
      </w:r>
      <w:r w:rsidR="00DE614A" w:rsidRPr="00DE614A">
        <w:rPr>
          <w:rFonts w:eastAsiaTheme="minorHAnsi"/>
          <w:lang w:eastAsia="en-US"/>
        </w:rPr>
        <w:t>й</w:t>
      </w:r>
      <w:r w:rsidR="00DE614A" w:rsidRPr="00DE614A">
        <w:rPr>
          <w:rFonts w:eastAsiaTheme="minorHAnsi"/>
          <w:lang w:eastAsia="en-US"/>
        </w:rPr>
        <w:t>ственной продукции на внутреннем и внешнем рынках</w:t>
      </w:r>
      <w:r w:rsidR="00DE614A" w:rsidRPr="00DE614A">
        <w:rPr>
          <w:rStyle w:val="afd"/>
          <w:rFonts w:eastAsiaTheme="minorHAnsi"/>
          <w:lang w:eastAsia="en-US"/>
        </w:rPr>
        <w:footnoteReference w:id="136"/>
      </w:r>
      <w:r w:rsidR="00DE614A" w:rsidRPr="00DE614A">
        <w:rPr>
          <w:rFonts w:eastAsiaTheme="minorHAnsi"/>
          <w:lang w:eastAsia="en-US"/>
        </w:rPr>
        <w:t>.</w:t>
      </w:r>
    </w:p>
    <w:p w:rsidR="006A2A4D" w:rsidRDefault="00BE1AB7" w:rsidP="006A2A4D">
      <w:pPr>
        <w:autoSpaceDE w:val="0"/>
        <w:autoSpaceDN w:val="0"/>
        <w:adjustRightInd w:val="0"/>
        <w:rPr>
          <w:rFonts w:eastAsiaTheme="minorHAnsi"/>
          <w:color w:val="000000" w:themeColor="text1"/>
          <w:lang w:eastAsia="en-US"/>
        </w:rPr>
      </w:pPr>
      <w:r w:rsidRPr="00E41335">
        <w:rPr>
          <w:rFonts w:eastAsiaTheme="minorHAnsi"/>
          <w:color w:val="000000" w:themeColor="text1"/>
          <w:lang w:eastAsia="en-US"/>
        </w:rPr>
        <w:lastRenderedPageBreak/>
        <w:t xml:space="preserve">В соответствии с положениями </w:t>
      </w:r>
      <w:hyperlink r:id="rId106" w:history="1">
        <w:r w:rsidRPr="00E41335">
          <w:rPr>
            <w:rFonts w:eastAsiaTheme="minorHAnsi"/>
            <w:color w:val="000000" w:themeColor="text1"/>
            <w:lang w:eastAsia="en-US"/>
          </w:rPr>
          <w:t>Стратегии</w:t>
        </w:r>
      </w:hyperlink>
      <w:r w:rsidRPr="00E41335">
        <w:rPr>
          <w:rFonts w:eastAsiaTheme="minorHAnsi"/>
          <w:color w:val="000000" w:themeColor="text1"/>
          <w:lang w:eastAsia="en-US"/>
        </w:rPr>
        <w:t xml:space="preserve"> национальной безопасности Российской Федерации</w:t>
      </w:r>
      <w:r w:rsidRPr="00E41335">
        <w:rPr>
          <w:rStyle w:val="afd"/>
          <w:rFonts w:eastAsiaTheme="minorHAnsi"/>
          <w:color w:val="000000" w:themeColor="text1"/>
          <w:lang w:eastAsia="en-US"/>
        </w:rPr>
        <w:footnoteReference w:id="137"/>
      </w:r>
      <w:r w:rsidRPr="00E41335">
        <w:rPr>
          <w:rFonts w:eastAsiaTheme="minorHAnsi"/>
          <w:color w:val="000000" w:themeColor="text1"/>
          <w:lang w:eastAsia="en-US"/>
        </w:rPr>
        <w:t xml:space="preserve"> национальные интер</w:t>
      </w:r>
      <w:r w:rsidRPr="00E41335">
        <w:rPr>
          <w:rFonts w:eastAsiaTheme="minorHAnsi"/>
          <w:color w:val="000000" w:themeColor="text1"/>
          <w:lang w:eastAsia="en-US"/>
        </w:rPr>
        <w:t>е</w:t>
      </w:r>
      <w:r w:rsidRPr="00E41335">
        <w:rPr>
          <w:rFonts w:eastAsiaTheme="minorHAnsi"/>
          <w:color w:val="000000" w:themeColor="text1"/>
          <w:lang w:eastAsia="en-US"/>
        </w:rPr>
        <w:t>сы государства на долгосрочную перспективу заключаются в том числе в повышении конкурентоспособности национал</w:t>
      </w:r>
      <w:r w:rsidRPr="00E41335">
        <w:rPr>
          <w:rFonts w:eastAsiaTheme="minorHAnsi"/>
          <w:color w:val="000000" w:themeColor="text1"/>
          <w:lang w:eastAsia="en-US"/>
        </w:rPr>
        <w:t>ь</w:t>
      </w:r>
      <w:r w:rsidRPr="00E41335">
        <w:rPr>
          <w:rFonts w:eastAsiaTheme="minorHAnsi"/>
          <w:color w:val="000000" w:themeColor="text1"/>
          <w:lang w:eastAsia="en-US"/>
        </w:rPr>
        <w:t>ной экономики, превращении Российской Федерации в мир</w:t>
      </w:r>
      <w:r w:rsidRPr="00E41335">
        <w:rPr>
          <w:rFonts w:eastAsiaTheme="minorHAnsi"/>
          <w:color w:val="000000" w:themeColor="text1"/>
          <w:lang w:eastAsia="en-US"/>
        </w:rPr>
        <w:t>о</w:t>
      </w:r>
      <w:r w:rsidRPr="00E41335">
        <w:rPr>
          <w:rFonts w:eastAsiaTheme="minorHAnsi"/>
          <w:color w:val="000000" w:themeColor="text1"/>
          <w:lang w:eastAsia="en-US"/>
        </w:rPr>
        <w:t>вую державу, деятельность которой направлена на поддерж</w:t>
      </w:r>
      <w:r w:rsidRPr="00E41335">
        <w:rPr>
          <w:rFonts w:eastAsiaTheme="minorHAnsi"/>
          <w:color w:val="000000" w:themeColor="text1"/>
          <w:lang w:eastAsia="en-US"/>
        </w:rPr>
        <w:t>а</w:t>
      </w:r>
      <w:r w:rsidRPr="00E41335">
        <w:rPr>
          <w:rFonts w:eastAsiaTheme="minorHAnsi"/>
          <w:color w:val="000000" w:themeColor="text1"/>
          <w:lang w:eastAsia="en-US"/>
        </w:rPr>
        <w:t>ние стратегической стабильности и взаимовыгодных партне</w:t>
      </w:r>
      <w:r w:rsidRPr="00E41335">
        <w:rPr>
          <w:rFonts w:eastAsiaTheme="minorHAnsi"/>
          <w:color w:val="000000" w:themeColor="text1"/>
          <w:lang w:eastAsia="en-US"/>
        </w:rPr>
        <w:t>р</w:t>
      </w:r>
      <w:r w:rsidRPr="00E41335">
        <w:rPr>
          <w:rFonts w:eastAsiaTheme="minorHAnsi"/>
          <w:color w:val="000000" w:themeColor="text1"/>
          <w:lang w:eastAsia="en-US"/>
        </w:rPr>
        <w:t>ских отношений в условиях многополярного мира.</w:t>
      </w:r>
      <w:r w:rsidR="001041C5">
        <w:rPr>
          <w:rFonts w:eastAsiaTheme="minorHAnsi"/>
          <w:color w:val="000000" w:themeColor="text1"/>
          <w:lang w:eastAsia="en-US"/>
        </w:rPr>
        <w:t xml:space="preserve"> </w:t>
      </w:r>
    </w:p>
    <w:p w:rsidR="00832A0C" w:rsidRPr="006A2A4D" w:rsidRDefault="00832A0C" w:rsidP="006A2A4D">
      <w:pPr>
        <w:autoSpaceDE w:val="0"/>
        <w:autoSpaceDN w:val="0"/>
        <w:adjustRightInd w:val="0"/>
        <w:rPr>
          <w:rFonts w:eastAsiaTheme="minorHAnsi"/>
          <w:lang w:eastAsia="en-US"/>
        </w:rPr>
      </w:pPr>
      <w:r w:rsidRPr="006A2A4D">
        <w:rPr>
          <w:rFonts w:eastAsiaTheme="minorHAnsi"/>
          <w:color w:val="000000" w:themeColor="text1"/>
          <w:lang w:eastAsia="en-US"/>
        </w:rPr>
        <w:t>О</w:t>
      </w:r>
      <w:r w:rsidRPr="006A2A4D">
        <w:rPr>
          <w:rFonts w:eastAsiaTheme="minorHAnsi"/>
          <w:lang w:eastAsia="en-US"/>
        </w:rPr>
        <w:t>сновные направления международного сотрудничества по вопросам сельского и рыбного хозяйства и продовол</w:t>
      </w:r>
      <w:r w:rsidRPr="006A2A4D">
        <w:rPr>
          <w:rFonts w:eastAsiaTheme="minorHAnsi"/>
          <w:lang w:eastAsia="en-US"/>
        </w:rPr>
        <w:t>ь</w:t>
      </w:r>
      <w:r w:rsidRPr="006A2A4D">
        <w:rPr>
          <w:rFonts w:eastAsiaTheme="minorHAnsi"/>
          <w:lang w:eastAsia="en-US"/>
        </w:rPr>
        <w:t xml:space="preserve">ственной безопасности </w:t>
      </w:r>
      <w:r w:rsidR="006A2A4D" w:rsidRPr="006A2A4D">
        <w:rPr>
          <w:rFonts w:eastAsiaTheme="minorHAnsi"/>
          <w:lang w:eastAsia="en-US"/>
        </w:rPr>
        <w:t>закреплены в</w:t>
      </w:r>
      <w:r w:rsidRPr="006A2A4D">
        <w:rPr>
          <w:rFonts w:eastAsiaTheme="minorHAnsi"/>
          <w:lang w:eastAsia="en-US"/>
        </w:rPr>
        <w:t xml:space="preserve"> Комплексной програ</w:t>
      </w:r>
      <w:r w:rsidRPr="006A2A4D">
        <w:rPr>
          <w:rFonts w:eastAsiaTheme="minorHAnsi"/>
          <w:lang w:eastAsia="en-US"/>
        </w:rPr>
        <w:t>м</w:t>
      </w:r>
      <w:r w:rsidRPr="006A2A4D">
        <w:rPr>
          <w:rFonts w:eastAsiaTheme="minorHAnsi"/>
          <w:lang w:eastAsia="en-US"/>
        </w:rPr>
        <w:t>м</w:t>
      </w:r>
      <w:r w:rsidR="006A2A4D" w:rsidRPr="006A2A4D">
        <w:rPr>
          <w:rFonts w:eastAsiaTheme="minorHAnsi"/>
          <w:lang w:eastAsia="en-US"/>
        </w:rPr>
        <w:t>е</w:t>
      </w:r>
      <w:r w:rsidR="006A2A4D" w:rsidRPr="006A2A4D">
        <w:rPr>
          <w:rStyle w:val="afd"/>
          <w:rFonts w:eastAsiaTheme="minorHAnsi"/>
          <w:lang w:eastAsia="en-US"/>
        </w:rPr>
        <w:footnoteReference w:id="138"/>
      </w:r>
      <w:r w:rsidRPr="006A2A4D">
        <w:rPr>
          <w:rFonts w:eastAsiaTheme="minorHAnsi"/>
          <w:lang w:eastAsia="en-US"/>
        </w:rPr>
        <w:t xml:space="preserve"> участия Российской Федерации в </w:t>
      </w:r>
      <w:r w:rsidR="006A2A4D" w:rsidRPr="006A2A4D">
        <w:rPr>
          <w:rFonts w:eastAsiaTheme="minorHAnsi"/>
          <w:lang w:eastAsia="en-US"/>
        </w:rPr>
        <w:t xml:space="preserve">следующих областях: </w:t>
      </w:r>
      <w:r w:rsidRPr="006A2A4D">
        <w:rPr>
          <w:rFonts w:eastAsiaTheme="minorHAnsi"/>
          <w:lang w:eastAsia="en-US"/>
        </w:rPr>
        <w:t>сотрудничество по линии постоянно действующих специал</w:t>
      </w:r>
      <w:r w:rsidRPr="006A2A4D">
        <w:rPr>
          <w:rFonts w:eastAsiaTheme="minorHAnsi"/>
          <w:lang w:eastAsia="en-US"/>
        </w:rPr>
        <w:t>и</w:t>
      </w:r>
      <w:r w:rsidRPr="006A2A4D">
        <w:rPr>
          <w:rFonts w:eastAsiaTheme="minorHAnsi"/>
          <w:lang w:eastAsia="en-US"/>
        </w:rPr>
        <w:t>зированных международных организаций и институтов, в том числе организаций и учреждений системы Организации Об</w:t>
      </w:r>
      <w:r w:rsidRPr="006A2A4D">
        <w:rPr>
          <w:rFonts w:eastAsiaTheme="minorHAnsi"/>
          <w:lang w:eastAsia="en-US"/>
        </w:rPr>
        <w:t>ъ</w:t>
      </w:r>
      <w:r w:rsidRPr="006A2A4D">
        <w:rPr>
          <w:rFonts w:eastAsiaTheme="minorHAnsi"/>
          <w:lang w:eastAsia="en-US"/>
        </w:rPr>
        <w:t>единенных Наций, включая Продовольственную и сельскох</w:t>
      </w:r>
      <w:r w:rsidRPr="006A2A4D">
        <w:rPr>
          <w:rFonts w:eastAsiaTheme="minorHAnsi"/>
          <w:lang w:eastAsia="en-US"/>
        </w:rPr>
        <w:t>о</w:t>
      </w:r>
      <w:r w:rsidRPr="006A2A4D">
        <w:rPr>
          <w:rFonts w:eastAsiaTheme="minorHAnsi"/>
          <w:lang w:eastAsia="en-US"/>
        </w:rPr>
        <w:t>зяйственную организацию Объединенных Наций, а также уч</w:t>
      </w:r>
      <w:r w:rsidRPr="006A2A4D">
        <w:rPr>
          <w:rFonts w:eastAsiaTheme="minorHAnsi"/>
          <w:lang w:eastAsia="en-US"/>
        </w:rPr>
        <w:t>а</w:t>
      </w:r>
      <w:r w:rsidRPr="006A2A4D">
        <w:rPr>
          <w:rFonts w:eastAsiaTheme="minorHAnsi"/>
          <w:lang w:eastAsia="en-US"/>
        </w:rPr>
        <w:t>стие в международных конвенциях, соглашениях, меморанд</w:t>
      </w:r>
      <w:r w:rsidRPr="006A2A4D">
        <w:rPr>
          <w:rFonts w:eastAsiaTheme="minorHAnsi"/>
          <w:lang w:eastAsia="en-US"/>
        </w:rPr>
        <w:t>у</w:t>
      </w:r>
      <w:r w:rsidRPr="006A2A4D">
        <w:rPr>
          <w:rFonts w:eastAsiaTheme="minorHAnsi"/>
          <w:lang w:eastAsia="en-US"/>
        </w:rPr>
        <w:t>мах и других договорах;</w:t>
      </w:r>
      <w:r w:rsidR="006A2A4D" w:rsidRPr="006A2A4D">
        <w:rPr>
          <w:rFonts w:eastAsiaTheme="minorHAnsi"/>
          <w:lang w:eastAsia="en-US"/>
        </w:rPr>
        <w:t xml:space="preserve"> </w:t>
      </w:r>
      <w:r w:rsidRPr="006A2A4D">
        <w:rPr>
          <w:rFonts w:eastAsiaTheme="minorHAnsi"/>
          <w:lang w:eastAsia="en-US"/>
        </w:rPr>
        <w:t>сотрудничество в рамках междун</w:t>
      </w:r>
      <w:r w:rsidRPr="006A2A4D">
        <w:rPr>
          <w:rFonts w:eastAsiaTheme="minorHAnsi"/>
          <w:lang w:eastAsia="en-US"/>
        </w:rPr>
        <w:t>а</w:t>
      </w:r>
      <w:r w:rsidRPr="006A2A4D">
        <w:rPr>
          <w:rFonts w:eastAsiaTheme="minorHAnsi"/>
          <w:lang w:eastAsia="en-US"/>
        </w:rPr>
        <w:t>родных конференций, форумов и многосто</w:t>
      </w:r>
      <w:r w:rsidR="006A2A4D">
        <w:rPr>
          <w:rFonts w:eastAsiaTheme="minorHAnsi"/>
          <w:lang w:eastAsia="en-US"/>
        </w:rPr>
        <w:t>ронних меропри</w:t>
      </w:r>
      <w:r w:rsidR="006A2A4D">
        <w:rPr>
          <w:rFonts w:eastAsiaTheme="minorHAnsi"/>
          <w:lang w:eastAsia="en-US"/>
        </w:rPr>
        <w:t>я</w:t>
      </w:r>
      <w:r w:rsidR="006A2A4D">
        <w:rPr>
          <w:rFonts w:eastAsiaTheme="minorHAnsi"/>
          <w:lang w:eastAsia="en-US"/>
        </w:rPr>
        <w:t>тий, таких, как «Группа восьми», «Группа двадцати»</w:t>
      </w:r>
      <w:r w:rsidRPr="006A2A4D">
        <w:rPr>
          <w:rFonts w:eastAsiaTheme="minorHAnsi"/>
          <w:lang w:eastAsia="en-US"/>
        </w:rPr>
        <w:t>, Аквил</w:t>
      </w:r>
      <w:r w:rsidRPr="006A2A4D">
        <w:rPr>
          <w:rFonts w:eastAsiaTheme="minorHAnsi"/>
          <w:lang w:eastAsia="en-US"/>
        </w:rPr>
        <w:t>ь</w:t>
      </w:r>
      <w:r w:rsidRPr="006A2A4D">
        <w:rPr>
          <w:rFonts w:eastAsiaTheme="minorHAnsi"/>
          <w:lang w:eastAsia="en-US"/>
        </w:rPr>
        <w:t>ская инициатива по продовольственной безопасности, Гл</w:t>
      </w:r>
      <w:r w:rsidRPr="006A2A4D">
        <w:rPr>
          <w:rFonts w:eastAsiaTheme="minorHAnsi"/>
          <w:lang w:eastAsia="en-US"/>
        </w:rPr>
        <w:t>о</w:t>
      </w:r>
      <w:r w:rsidRPr="006A2A4D">
        <w:rPr>
          <w:rFonts w:eastAsiaTheme="minorHAnsi"/>
          <w:lang w:eastAsia="en-US"/>
        </w:rPr>
        <w:t>бальное партнерство в области сельского хозяйства и прод</w:t>
      </w:r>
      <w:r w:rsidRPr="006A2A4D">
        <w:rPr>
          <w:rFonts w:eastAsiaTheme="minorHAnsi"/>
          <w:lang w:eastAsia="en-US"/>
        </w:rPr>
        <w:t>о</w:t>
      </w:r>
      <w:r w:rsidRPr="006A2A4D">
        <w:rPr>
          <w:rFonts w:eastAsiaTheme="minorHAnsi"/>
          <w:lang w:eastAsia="en-US"/>
        </w:rPr>
        <w:t>вольственной безопасности;</w:t>
      </w:r>
      <w:r w:rsidR="006A2A4D" w:rsidRPr="006A2A4D">
        <w:rPr>
          <w:rFonts w:eastAsiaTheme="minorHAnsi"/>
          <w:lang w:eastAsia="en-US"/>
        </w:rPr>
        <w:t xml:space="preserve"> </w:t>
      </w:r>
      <w:r w:rsidRPr="006A2A4D">
        <w:rPr>
          <w:rFonts w:eastAsiaTheme="minorHAnsi"/>
          <w:lang w:eastAsia="en-US"/>
        </w:rPr>
        <w:t>сотрудничество и взаимодействие между органами государственной власти, включая правоохр</w:t>
      </w:r>
      <w:r w:rsidRPr="006A2A4D">
        <w:rPr>
          <w:rFonts w:eastAsiaTheme="minorHAnsi"/>
          <w:lang w:eastAsia="en-US"/>
        </w:rPr>
        <w:t>а</w:t>
      </w:r>
      <w:r w:rsidRPr="006A2A4D">
        <w:rPr>
          <w:rFonts w:eastAsiaTheme="minorHAnsi"/>
          <w:lang w:eastAsia="en-US"/>
        </w:rPr>
        <w:t>нительные, и государственными учреждениями в рамках дв</w:t>
      </w:r>
      <w:r w:rsidRPr="006A2A4D">
        <w:rPr>
          <w:rFonts w:eastAsiaTheme="minorHAnsi"/>
          <w:lang w:eastAsia="en-US"/>
        </w:rPr>
        <w:t>у</w:t>
      </w:r>
      <w:r w:rsidRPr="006A2A4D">
        <w:rPr>
          <w:rFonts w:eastAsiaTheme="minorHAnsi"/>
          <w:lang w:eastAsia="en-US"/>
        </w:rPr>
        <w:t>сторонних связей между странами;</w:t>
      </w:r>
      <w:r w:rsidR="006A2A4D" w:rsidRPr="006A2A4D">
        <w:rPr>
          <w:rFonts w:eastAsiaTheme="minorHAnsi"/>
          <w:lang w:eastAsia="en-US"/>
        </w:rPr>
        <w:t xml:space="preserve"> </w:t>
      </w:r>
      <w:r w:rsidRPr="006A2A4D">
        <w:rPr>
          <w:rFonts w:eastAsiaTheme="minorHAnsi"/>
          <w:lang w:eastAsia="en-US"/>
        </w:rPr>
        <w:t xml:space="preserve">сотрудничество в рамках </w:t>
      </w:r>
      <w:r w:rsidRPr="006A2A4D">
        <w:rPr>
          <w:rFonts w:eastAsiaTheme="minorHAnsi"/>
          <w:lang w:eastAsia="en-US"/>
        </w:rPr>
        <w:lastRenderedPageBreak/>
        <w:t>двусторонних и многосторонних международных связей ме</w:t>
      </w:r>
      <w:r w:rsidRPr="006A2A4D">
        <w:rPr>
          <w:rFonts w:eastAsiaTheme="minorHAnsi"/>
          <w:lang w:eastAsia="en-US"/>
        </w:rPr>
        <w:t>ж</w:t>
      </w:r>
      <w:r w:rsidRPr="006A2A4D">
        <w:rPr>
          <w:rFonts w:eastAsiaTheme="minorHAnsi"/>
          <w:lang w:eastAsia="en-US"/>
        </w:rPr>
        <w:t>ду научными, общественными и другими некоммерческими и негосударственными организациями.</w:t>
      </w:r>
    </w:p>
    <w:p w:rsidR="001041C5" w:rsidRDefault="001041C5" w:rsidP="001041C5">
      <w:pPr>
        <w:autoSpaceDE w:val="0"/>
        <w:autoSpaceDN w:val="0"/>
        <w:adjustRightInd w:val="0"/>
        <w:ind w:firstLine="540"/>
        <w:rPr>
          <w:rFonts w:eastAsiaTheme="minorHAnsi"/>
          <w:lang w:eastAsia="en-US"/>
        </w:rPr>
      </w:pPr>
      <w:r w:rsidRPr="006A2A4D">
        <w:rPr>
          <w:rFonts w:eastAsiaTheme="minorHAnsi"/>
          <w:lang w:eastAsia="en-US"/>
        </w:rPr>
        <w:t>В основе долгосрочного развития агропромышленного комплекса является развитие стимулов для эффективного производства сельскохозяйственной продукции в целях обе</w:t>
      </w:r>
      <w:r w:rsidRPr="006A2A4D">
        <w:rPr>
          <w:rFonts w:eastAsiaTheme="minorHAnsi"/>
          <w:lang w:eastAsia="en-US"/>
        </w:rPr>
        <w:t>с</w:t>
      </w:r>
      <w:r w:rsidRPr="006A2A4D">
        <w:rPr>
          <w:rFonts w:eastAsiaTheme="minorHAnsi"/>
          <w:lang w:eastAsia="en-US"/>
        </w:rPr>
        <w:t>печения экономического роста, повышения качества жизни сельского населения, достижения продовольственной бе</w:t>
      </w:r>
      <w:r w:rsidRPr="006A2A4D">
        <w:rPr>
          <w:rFonts w:eastAsiaTheme="minorHAnsi"/>
          <w:lang w:eastAsia="en-US"/>
        </w:rPr>
        <w:t>з</w:t>
      </w:r>
      <w:r w:rsidRPr="006A2A4D">
        <w:rPr>
          <w:rFonts w:eastAsiaTheme="minorHAnsi"/>
          <w:lang w:eastAsia="en-US"/>
        </w:rPr>
        <w:t>опасности и повышения конкурентоспособности сельскох</w:t>
      </w:r>
      <w:r w:rsidRPr="006A2A4D">
        <w:rPr>
          <w:rFonts w:eastAsiaTheme="minorHAnsi"/>
          <w:lang w:eastAsia="en-US"/>
        </w:rPr>
        <w:t>о</w:t>
      </w:r>
      <w:r w:rsidRPr="006A2A4D">
        <w:rPr>
          <w:rFonts w:eastAsiaTheme="minorHAnsi"/>
          <w:lang w:eastAsia="en-US"/>
        </w:rPr>
        <w:t>зяйственной продукции</w:t>
      </w:r>
      <w:r w:rsidRPr="006A2A4D">
        <w:rPr>
          <w:rStyle w:val="afd"/>
          <w:rFonts w:eastAsiaTheme="minorHAnsi"/>
          <w:lang w:eastAsia="en-US"/>
        </w:rPr>
        <w:footnoteReference w:id="139"/>
      </w:r>
      <w:r w:rsidRPr="006A2A4D">
        <w:rPr>
          <w:rFonts w:eastAsiaTheme="minorHAnsi"/>
          <w:lang w:eastAsia="en-US"/>
        </w:rPr>
        <w:t>.</w:t>
      </w:r>
    </w:p>
    <w:p w:rsidR="00032D71" w:rsidRPr="00032D71" w:rsidRDefault="00032D71" w:rsidP="00032D71">
      <w:pPr>
        <w:autoSpaceDE w:val="0"/>
        <w:autoSpaceDN w:val="0"/>
        <w:adjustRightInd w:val="0"/>
        <w:rPr>
          <w:rFonts w:eastAsiaTheme="minorHAnsi"/>
          <w:lang w:eastAsia="en-US"/>
        </w:rPr>
      </w:pPr>
      <w:r w:rsidRPr="00032D71">
        <w:rPr>
          <w:rFonts w:eastAsiaTheme="minorHAnsi"/>
          <w:lang w:eastAsia="en-US"/>
        </w:rPr>
        <w:t>В Законе Краснодарского края от 21.12.2018 № 3930-КЗ «О Стратегии социально-экономического развития Красн</w:t>
      </w:r>
      <w:r w:rsidRPr="00032D71">
        <w:rPr>
          <w:rFonts w:eastAsiaTheme="minorHAnsi"/>
          <w:lang w:eastAsia="en-US"/>
        </w:rPr>
        <w:t>о</w:t>
      </w:r>
      <w:r w:rsidRPr="00032D71">
        <w:rPr>
          <w:rFonts w:eastAsiaTheme="minorHAnsi"/>
          <w:lang w:eastAsia="en-US"/>
        </w:rPr>
        <w:t>дарского края до 2030 года» целевое видение агропромы</w:t>
      </w:r>
      <w:r w:rsidRPr="00032D71">
        <w:rPr>
          <w:rFonts w:eastAsiaTheme="minorHAnsi"/>
          <w:lang w:eastAsia="en-US"/>
        </w:rPr>
        <w:t>ш</w:t>
      </w:r>
      <w:r w:rsidRPr="00032D71">
        <w:rPr>
          <w:rFonts w:eastAsiaTheme="minorHAnsi"/>
          <w:lang w:eastAsia="en-US"/>
        </w:rPr>
        <w:t>ленного комплекса в 2030 г</w:t>
      </w:r>
      <w:r w:rsidR="00053318">
        <w:rPr>
          <w:rFonts w:eastAsiaTheme="minorHAnsi"/>
          <w:lang w:eastAsia="en-US"/>
        </w:rPr>
        <w:t>.</w:t>
      </w:r>
      <w:r w:rsidRPr="00032D71">
        <w:rPr>
          <w:rFonts w:eastAsiaTheme="minorHAnsi"/>
          <w:lang w:eastAsia="en-US"/>
        </w:rPr>
        <w:t xml:space="preserve"> включает следующие характер</w:t>
      </w:r>
      <w:r w:rsidRPr="00032D71">
        <w:rPr>
          <w:rFonts w:eastAsiaTheme="minorHAnsi"/>
          <w:lang w:eastAsia="en-US"/>
        </w:rPr>
        <w:t>и</w:t>
      </w:r>
      <w:r w:rsidRPr="00032D71">
        <w:rPr>
          <w:rFonts w:eastAsiaTheme="minorHAnsi"/>
          <w:lang w:eastAsia="en-US"/>
        </w:rPr>
        <w:t>стики: Краснодарский край – один из мировых регионов-лидеров развития умного и экологизированного АПК, обесп</w:t>
      </w:r>
      <w:r w:rsidRPr="00032D71">
        <w:rPr>
          <w:rFonts w:eastAsiaTheme="minorHAnsi"/>
          <w:lang w:eastAsia="en-US"/>
        </w:rPr>
        <w:t>е</w:t>
      </w:r>
      <w:r w:rsidRPr="00032D71">
        <w:rPr>
          <w:rFonts w:eastAsiaTheme="minorHAnsi"/>
          <w:lang w:eastAsia="en-US"/>
        </w:rPr>
        <w:t>чивающего продовольственную безопасность страны, тран</w:t>
      </w:r>
      <w:r w:rsidRPr="00032D71">
        <w:rPr>
          <w:rFonts w:eastAsiaTheme="minorHAnsi"/>
          <w:lang w:eastAsia="en-US"/>
        </w:rPr>
        <w:t>с</w:t>
      </w:r>
      <w:r w:rsidRPr="00032D71">
        <w:rPr>
          <w:rFonts w:eastAsiaTheme="minorHAnsi"/>
          <w:lang w:eastAsia="en-US"/>
        </w:rPr>
        <w:t>формирующегося от сырьевого производства к производству и выводу на российский и глобальные рынки уникальной, безопасной «Кубанской продукции»</w:t>
      </w:r>
      <w:r w:rsidRPr="00032D71">
        <w:rPr>
          <w:rStyle w:val="afd"/>
          <w:rFonts w:eastAsiaTheme="minorHAnsi"/>
          <w:lang w:eastAsia="en-US"/>
        </w:rPr>
        <w:footnoteReference w:id="140"/>
      </w:r>
      <w:r w:rsidRPr="00032D71">
        <w:rPr>
          <w:rFonts w:eastAsiaTheme="minorHAnsi"/>
          <w:lang w:eastAsia="en-US"/>
        </w:rPr>
        <w:t>.</w:t>
      </w:r>
    </w:p>
    <w:p w:rsidR="00E517BE" w:rsidRDefault="00BE1AB7" w:rsidP="001041C5">
      <w:pPr>
        <w:autoSpaceDE w:val="0"/>
        <w:autoSpaceDN w:val="0"/>
        <w:adjustRightInd w:val="0"/>
        <w:ind w:firstLine="540"/>
        <w:rPr>
          <w:rFonts w:eastAsiaTheme="minorHAnsi"/>
          <w:lang w:eastAsia="en-US"/>
        </w:rPr>
      </w:pPr>
      <w:r w:rsidRPr="00E41335">
        <w:rPr>
          <w:rFonts w:eastAsiaTheme="minorHAnsi"/>
          <w:color w:val="000000" w:themeColor="text1"/>
          <w:lang w:eastAsia="en-US"/>
        </w:rPr>
        <w:t>Стратегической целью продовольственной безопасности является обеспечение населения страны безопасной сельск</w:t>
      </w:r>
      <w:r w:rsidRPr="00E41335">
        <w:rPr>
          <w:rFonts w:eastAsiaTheme="minorHAnsi"/>
          <w:color w:val="000000" w:themeColor="text1"/>
          <w:lang w:eastAsia="en-US"/>
        </w:rPr>
        <w:t>о</w:t>
      </w:r>
      <w:r w:rsidRPr="00E41335">
        <w:rPr>
          <w:rFonts w:eastAsiaTheme="minorHAnsi"/>
          <w:color w:val="000000" w:themeColor="text1"/>
          <w:lang w:eastAsia="en-US"/>
        </w:rPr>
        <w:t>хозяйственной продукцией, рыбной и иной продукцией из водных биоресурсов и продовольствием</w:t>
      </w:r>
      <w:r w:rsidRPr="00E41335">
        <w:rPr>
          <w:rStyle w:val="afd"/>
          <w:rFonts w:eastAsiaTheme="minorHAnsi"/>
          <w:color w:val="000000" w:themeColor="text1"/>
          <w:lang w:eastAsia="en-US"/>
        </w:rPr>
        <w:footnoteReference w:id="141"/>
      </w:r>
      <w:r w:rsidRPr="00E41335">
        <w:rPr>
          <w:rFonts w:eastAsiaTheme="minorHAnsi"/>
          <w:color w:val="000000" w:themeColor="text1"/>
          <w:lang w:eastAsia="en-US"/>
        </w:rPr>
        <w:t>.</w:t>
      </w:r>
      <w:r w:rsidR="00237443">
        <w:rPr>
          <w:rFonts w:eastAsiaTheme="minorHAnsi"/>
          <w:color w:val="000000" w:themeColor="text1"/>
          <w:lang w:eastAsia="en-US"/>
        </w:rPr>
        <w:t xml:space="preserve"> </w:t>
      </w:r>
      <w:r w:rsidR="00237443" w:rsidRPr="00237443">
        <w:rPr>
          <w:rFonts w:eastAsiaTheme="minorHAnsi"/>
          <w:lang w:eastAsia="en-US"/>
        </w:rPr>
        <w:t>В Доктрине пр</w:t>
      </w:r>
      <w:r w:rsidR="00237443" w:rsidRPr="00237443">
        <w:rPr>
          <w:rFonts w:eastAsiaTheme="minorHAnsi"/>
          <w:lang w:eastAsia="en-US"/>
        </w:rPr>
        <w:t>о</w:t>
      </w:r>
      <w:r w:rsidR="00237443" w:rsidRPr="00237443">
        <w:rPr>
          <w:rFonts w:eastAsiaTheme="minorHAnsi"/>
          <w:lang w:eastAsia="en-US"/>
        </w:rPr>
        <w:t>довольственной безопасности в области внешнеэкономич</w:t>
      </w:r>
      <w:r w:rsidR="00237443" w:rsidRPr="00237443">
        <w:rPr>
          <w:rFonts w:eastAsiaTheme="minorHAnsi"/>
          <w:lang w:eastAsia="en-US"/>
        </w:rPr>
        <w:t>е</w:t>
      </w:r>
      <w:r w:rsidR="00237443" w:rsidRPr="00237443">
        <w:rPr>
          <w:rFonts w:eastAsiaTheme="minorHAnsi"/>
          <w:lang w:eastAsia="en-US"/>
        </w:rPr>
        <w:t>ской деятельности предусматривается необходимость обесп</w:t>
      </w:r>
      <w:r w:rsidR="00237443" w:rsidRPr="00237443">
        <w:rPr>
          <w:rFonts w:eastAsiaTheme="minorHAnsi"/>
          <w:lang w:eastAsia="en-US"/>
        </w:rPr>
        <w:t>е</w:t>
      </w:r>
      <w:r w:rsidR="00237443" w:rsidRPr="00237443">
        <w:rPr>
          <w:rFonts w:eastAsiaTheme="minorHAnsi"/>
          <w:lang w:eastAsia="en-US"/>
        </w:rPr>
        <w:lastRenderedPageBreak/>
        <w:t>чения: оперативного применения мер таможенно-тарифного регулирования для целей рационализации соотношения эк</w:t>
      </w:r>
      <w:r w:rsidR="00237443" w:rsidRPr="00237443">
        <w:rPr>
          <w:rFonts w:eastAsiaTheme="minorHAnsi"/>
          <w:lang w:eastAsia="en-US"/>
        </w:rPr>
        <w:t>с</w:t>
      </w:r>
      <w:r w:rsidR="00237443" w:rsidRPr="00237443">
        <w:rPr>
          <w:rFonts w:eastAsiaTheme="minorHAnsi"/>
          <w:lang w:eastAsia="en-US"/>
        </w:rPr>
        <w:t>порта и импорта сельскохозяйственной и рыбной продукции, сырья и продовольствия; активного использования защитных мер при растущем импорте сельскохозяйственной и рыбной продукции, сырья и продовольствия, а также в случаях де</w:t>
      </w:r>
      <w:r w:rsidR="00237443" w:rsidRPr="00237443">
        <w:rPr>
          <w:rFonts w:eastAsiaTheme="minorHAnsi"/>
          <w:lang w:eastAsia="en-US"/>
        </w:rPr>
        <w:t>м</w:t>
      </w:r>
      <w:r w:rsidR="00237443" w:rsidRPr="00237443">
        <w:rPr>
          <w:rFonts w:eastAsiaTheme="minorHAnsi"/>
          <w:lang w:eastAsia="en-US"/>
        </w:rPr>
        <w:t>пинга и применения в зарубежных странах субсидий при их экспорте; эффективной работы системы санитарного, ветер</w:t>
      </w:r>
      <w:r w:rsidR="00237443" w:rsidRPr="00237443">
        <w:rPr>
          <w:rFonts w:eastAsiaTheme="minorHAnsi"/>
          <w:lang w:eastAsia="en-US"/>
        </w:rPr>
        <w:t>и</w:t>
      </w:r>
      <w:r w:rsidR="00237443" w:rsidRPr="00237443">
        <w:rPr>
          <w:rFonts w:eastAsiaTheme="minorHAnsi"/>
          <w:lang w:eastAsia="en-US"/>
        </w:rPr>
        <w:t>нарного и фитосанитарного контроля с учетом междунаро</w:t>
      </w:r>
      <w:r w:rsidR="00237443" w:rsidRPr="00237443">
        <w:rPr>
          <w:rFonts w:eastAsiaTheme="minorHAnsi"/>
          <w:lang w:eastAsia="en-US"/>
        </w:rPr>
        <w:t>д</w:t>
      </w:r>
      <w:r w:rsidR="00237443" w:rsidRPr="00237443">
        <w:rPr>
          <w:rFonts w:eastAsiaTheme="minorHAnsi"/>
          <w:lang w:eastAsia="en-US"/>
        </w:rPr>
        <w:t>ных правил и стандартов.</w:t>
      </w:r>
      <w:r w:rsidR="001041C5">
        <w:rPr>
          <w:rFonts w:eastAsiaTheme="minorHAnsi"/>
          <w:lang w:eastAsia="en-US"/>
        </w:rPr>
        <w:t xml:space="preserve"> </w:t>
      </w:r>
    </w:p>
    <w:p w:rsidR="001041C5" w:rsidRPr="001041C5" w:rsidRDefault="001041C5" w:rsidP="001041C5">
      <w:pPr>
        <w:autoSpaceDE w:val="0"/>
        <w:autoSpaceDN w:val="0"/>
        <w:adjustRightInd w:val="0"/>
        <w:ind w:firstLine="540"/>
        <w:rPr>
          <w:rFonts w:eastAsiaTheme="minorHAnsi"/>
          <w:color w:val="000000" w:themeColor="text1"/>
          <w:lang w:eastAsia="en-US"/>
        </w:rPr>
      </w:pPr>
      <w:r w:rsidRPr="001041C5">
        <w:rPr>
          <w:rFonts w:eastAsiaTheme="minorHAnsi"/>
          <w:color w:val="000000" w:themeColor="text1"/>
          <w:lang w:eastAsia="en-US"/>
        </w:rPr>
        <w:t xml:space="preserve">В соответствии с положениями </w:t>
      </w:r>
      <w:hyperlink r:id="rId107" w:history="1">
        <w:r w:rsidRPr="001041C5">
          <w:rPr>
            <w:rFonts w:eastAsiaTheme="minorHAnsi"/>
            <w:color w:val="000000" w:themeColor="text1"/>
            <w:lang w:eastAsia="en-US"/>
          </w:rPr>
          <w:t>Доктрины</w:t>
        </w:r>
      </w:hyperlink>
      <w:r w:rsidRPr="001041C5">
        <w:rPr>
          <w:rFonts w:eastAsiaTheme="minorHAnsi"/>
          <w:color w:val="000000" w:themeColor="text1"/>
          <w:lang w:eastAsia="en-US"/>
        </w:rPr>
        <w:t xml:space="preserve"> продовол</w:t>
      </w:r>
      <w:r w:rsidRPr="001041C5">
        <w:rPr>
          <w:rFonts w:eastAsiaTheme="minorHAnsi"/>
          <w:color w:val="000000" w:themeColor="text1"/>
          <w:lang w:eastAsia="en-US"/>
        </w:rPr>
        <w:t>ь</w:t>
      </w:r>
      <w:r w:rsidRPr="001041C5">
        <w:rPr>
          <w:rFonts w:eastAsiaTheme="minorHAnsi"/>
          <w:color w:val="000000" w:themeColor="text1"/>
          <w:lang w:eastAsia="en-US"/>
        </w:rPr>
        <w:t>ственной безопасности к числу наиболее значимых рисков в сфере продовольственной безопасности относятся технолог</w:t>
      </w:r>
      <w:r w:rsidRPr="001041C5">
        <w:rPr>
          <w:rFonts w:eastAsiaTheme="minorHAnsi"/>
          <w:color w:val="000000" w:themeColor="text1"/>
          <w:lang w:eastAsia="en-US"/>
        </w:rPr>
        <w:t>и</w:t>
      </w:r>
      <w:r w:rsidRPr="001041C5">
        <w:rPr>
          <w:rFonts w:eastAsiaTheme="minorHAnsi"/>
          <w:color w:val="000000" w:themeColor="text1"/>
          <w:lang w:eastAsia="en-US"/>
        </w:rPr>
        <w:t>ческие риски, вызванные отставанием в уровне технологич</w:t>
      </w:r>
      <w:r w:rsidRPr="001041C5">
        <w:rPr>
          <w:rFonts w:eastAsiaTheme="minorHAnsi"/>
          <w:color w:val="000000" w:themeColor="text1"/>
          <w:lang w:eastAsia="en-US"/>
        </w:rPr>
        <w:t>е</w:t>
      </w:r>
      <w:r w:rsidRPr="001041C5">
        <w:rPr>
          <w:rFonts w:eastAsiaTheme="minorHAnsi"/>
          <w:color w:val="000000" w:themeColor="text1"/>
          <w:lang w:eastAsia="en-US"/>
        </w:rPr>
        <w:t>ского развития отечественной производственной базы от пр</w:t>
      </w:r>
      <w:r w:rsidRPr="001041C5">
        <w:rPr>
          <w:rFonts w:eastAsiaTheme="minorHAnsi"/>
          <w:color w:val="000000" w:themeColor="text1"/>
          <w:lang w:eastAsia="en-US"/>
        </w:rPr>
        <w:t>о</w:t>
      </w:r>
      <w:r w:rsidRPr="001041C5">
        <w:rPr>
          <w:rFonts w:eastAsiaTheme="minorHAnsi"/>
          <w:color w:val="000000" w:themeColor="text1"/>
          <w:lang w:eastAsia="en-US"/>
        </w:rPr>
        <w:t>изводственной базы развитых стран, различиями в требован</w:t>
      </w:r>
      <w:r w:rsidRPr="001041C5">
        <w:rPr>
          <w:rFonts w:eastAsiaTheme="minorHAnsi"/>
          <w:color w:val="000000" w:themeColor="text1"/>
          <w:lang w:eastAsia="en-US"/>
        </w:rPr>
        <w:t>и</w:t>
      </w:r>
      <w:r w:rsidRPr="001041C5">
        <w:rPr>
          <w:rFonts w:eastAsiaTheme="minorHAnsi"/>
          <w:color w:val="000000" w:themeColor="text1"/>
          <w:lang w:eastAsia="en-US"/>
        </w:rPr>
        <w:t>ях к безопасности пищевых продуктов и организации системы контроля за их соблюдением.</w:t>
      </w:r>
    </w:p>
    <w:p w:rsidR="001041C5" w:rsidRPr="001041C5" w:rsidRDefault="00984D5C" w:rsidP="001041C5">
      <w:pPr>
        <w:autoSpaceDE w:val="0"/>
        <w:autoSpaceDN w:val="0"/>
        <w:adjustRightInd w:val="0"/>
        <w:ind w:firstLine="540"/>
        <w:rPr>
          <w:rFonts w:eastAsiaTheme="minorHAnsi"/>
          <w:color w:val="000000" w:themeColor="text1"/>
          <w:lang w:eastAsia="en-US"/>
        </w:rPr>
      </w:pPr>
      <w:r>
        <w:rPr>
          <w:rFonts w:eastAsiaTheme="minorHAnsi"/>
          <w:color w:val="000000" w:themeColor="text1"/>
          <w:lang w:eastAsia="en-US"/>
        </w:rPr>
        <w:t xml:space="preserve">В </w:t>
      </w:r>
      <w:hyperlink r:id="rId108" w:history="1">
        <w:r>
          <w:rPr>
            <w:rFonts w:eastAsiaTheme="minorHAnsi"/>
            <w:color w:val="000000" w:themeColor="text1"/>
            <w:lang w:eastAsia="en-US"/>
          </w:rPr>
          <w:t>Стратег</w:t>
        </w:r>
      </w:hyperlink>
      <w:r>
        <w:rPr>
          <w:rFonts w:eastAsiaTheme="minorHAnsi"/>
          <w:color w:val="000000" w:themeColor="text1"/>
          <w:lang w:eastAsia="en-US"/>
        </w:rPr>
        <w:t>ии</w:t>
      </w:r>
      <w:r w:rsidR="001041C5" w:rsidRPr="001041C5">
        <w:rPr>
          <w:rFonts w:eastAsiaTheme="minorHAnsi"/>
          <w:color w:val="000000" w:themeColor="text1"/>
          <w:lang w:eastAsia="en-US"/>
        </w:rPr>
        <w:t xml:space="preserve"> научно-технологического развития Росси</w:t>
      </w:r>
      <w:r w:rsidR="001041C5" w:rsidRPr="001041C5">
        <w:rPr>
          <w:rFonts w:eastAsiaTheme="minorHAnsi"/>
          <w:color w:val="000000" w:themeColor="text1"/>
          <w:lang w:eastAsia="en-US"/>
        </w:rPr>
        <w:t>й</w:t>
      </w:r>
      <w:r w:rsidR="001041C5" w:rsidRPr="001041C5">
        <w:rPr>
          <w:rFonts w:eastAsiaTheme="minorHAnsi"/>
          <w:color w:val="000000" w:themeColor="text1"/>
          <w:lang w:eastAsia="en-US"/>
        </w:rPr>
        <w:t>ской Федерации, утвержденн</w:t>
      </w:r>
      <w:r>
        <w:rPr>
          <w:rFonts w:eastAsiaTheme="minorHAnsi"/>
          <w:color w:val="000000" w:themeColor="text1"/>
          <w:lang w:eastAsia="en-US"/>
        </w:rPr>
        <w:t>ой</w:t>
      </w:r>
      <w:r w:rsidR="001041C5" w:rsidRPr="001041C5">
        <w:rPr>
          <w:rFonts w:eastAsiaTheme="minorHAnsi"/>
          <w:color w:val="000000" w:themeColor="text1"/>
          <w:lang w:eastAsia="en-US"/>
        </w:rPr>
        <w:t xml:space="preserve"> Указом Президента Росси</w:t>
      </w:r>
      <w:r w:rsidR="001041C5" w:rsidRPr="001041C5">
        <w:rPr>
          <w:rFonts w:eastAsiaTheme="minorHAnsi"/>
          <w:color w:val="000000" w:themeColor="text1"/>
          <w:lang w:eastAsia="en-US"/>
        </w:rPr>
        <w:t>й</w:t>
      </w:r>
      <w:r w:rsidR="001041C5" w:rsidRPr="001041C5">
        <w:rPr>
          <w:rFonts w:eastAsiaTheme="minorHAnsi"/>
          <w:color w:val="000000" w:themeColor="text1"/>
          <w:lang w:eastAsia="en-US"/>
        </w:rPr>
        <w:t xml:space="preserve">ской Федерации от </w:t>
      </w:r>
      <w:r w:rsidR="00053318">
        <w:rPr>
          <w:rFonts w:eastAsiaTheme="minorHAnsi"/>
          <w:color w:val="000000" w:themeColor="text1"/>
          <w:lang w:eastAsia="en-US"/>
        </w:rPr>
        <w:t>0</w:t>
      </w:r>
      <w:r w:rsidR="001041C5" w:rsidRPr="001041C5">
        <w:rPr>
          <w:rFonts w:eastAsiaTheme="minorHAnsi"/>
          <w:color w:val="000000" w:themeColor="text1"/>
          <w:lang w:eastAsia="en-US"/>
        </w:rPr>
        <w:t>1</w:t>
      </w:r>
      <w:r w:rsidR="00053318">
        <w:rPr>
          <w:rFonts w:eastAsiaTheme="minorHAnsi"/>
          <w:color w:val="000000" w:themeColor="text1"/>
          <w:lang w:eastAsia="en-US"/>
        </w:rPr>
        <w:t>.12.</w:t>
      </w:r>
      <w:r w:rsidR="001041C5" w:rsidRPr="001041C5">
        <w:rPr>
          <w:rFonts w:eastAsiaTheme="minorHAnsi"/>
          <w:color w:val="000000" w:themeColor="text1"/>
          <w:lang w:eastAsia="en-US"/>
        </w:rPr>
        <w:t>2016 № 642 «О Стратегии научно-технологического развития Российской Федерации»</w:t>
      </w:r>
      <w:r w:rsidR="001041C5" w:rsidRPr="001041C5">
        <w:rPr>
          <w:rStyle w:val="afd"/>
          <w:rFonts w:eastAsiaTheme="minorHAnsi"/>
          <w:color w:val="000000" w:themeColor="text1"/>
          <w:lang w:eastAsia="en-US"/>
        </w:rPr>
        <w:footnoteReference w:id="142"/>
      </w:r>
      <w:r w:rsidR="001041C5" w:rsidRPr="001041C5">
        <w:rPr>
          <w:rFonts w:eastAsiaTheme="minorHAnsi"/>
          <w:color w:val="000000" w:themeColor="text1"/>
          <w:lang w:eastAsia="en-US"/>
        </w:rPr>
        <w:t>, опр</w:t>
      </w:r>
      <w:r w:rsidR="001041C5" w:rsidRPr="001041C5">
        <w:rPr>
          <w:rFonts w:eastAsiaTheme="minorHAnsi"/>
          <w:color w:val="000000" w:themeColor="text1"/>
          <w:lang w:eastAsia="en-US"/>
        </w:rPr>
        <w:t>е</w:t>
      </w:r>
      <w:r w:rsidR="001041C5" w:rsidRPr="001041C5">
        <w:rPr>
          <w:rFonts w:eastAsiaTheme="minorHAnsi"/>
          <w:color w:val="000000" w:themeColor="text1"/>
          <w:lang w:eastAsia="en-US"/>
        </w:rPr>
        <w:t>дел</w:t>
      </w:r>
      <w:r>
        <w:rPr>
          <w:rFonts w:eastAsiaTheme="minorHAnsi"/>
          <w:color w:val="000000" w:themeColor="text1"/>
          <w:lang w:eastAsia="en-US"/>
        </w:rPr>
        <w:t>ены</w:t>
      </w:r>
      <w:r w:rsidR="001041C5" w:rsidRPr="001041C5">
        <w:rPr>
          <w:rFonts w:eastAsiaTheme="minorHAnsi"/>
          <w:color w:val="000000" w:themeColor="text1"/>
          <w:lang w:eastAsia="en-US"/>
        </w:rPr>
        <w:t xml:space="preserve"> в качестве приоритетных на ближайшие 10</w:t>
      </w:r>
      <w:r w:rsidR="00053318" w:rsidRPr="00984D5C">
        <w:rPr>
          <w:rFonts w:eastAsiaTheme="minorHAnsi"/>
          <w:sz w:val="20"/>
          <w:szCs w:val="20"/>
          <w:lang w:eastAsia="en-US"/>
        </w:rPr>
        <w:t>–</w:t>
      </w:r>
      <w:r w:rsidR="001041C5" w:rsidRPr="001041C5">
        <w:rPr>
          <w:rFonts w:eastAsiaTheme="minorHAnsi"/>
          <w:color w:val="000000" w:themeColor="text1"/>
          <w:lang w:eastAsia="en-US"/>
        </w:rPr>
        <w:t>15 лет направления научно-технологического развития Российской Федерации, которые позволят получить научные и научно-технические результаты и создать технологии, являющиеся основой инновационного развития внутреннего рынка пр</w:t>
      </w:r>
      <w:r w:rsidR="001041C5" w:rsidRPr="001041C5">
        <w:rPr>
          <w:rFonts w:eastAsiaTheme="minorHAnsi"/>
          <w:color w:val="000000" w:themeColor="text1"/>
          <w:lang w:eastAsia="en-US"/>
        </w:rPr>
        <w:t>о</w:t>
      </w:r>
      <w:r w:rsidR="001041C5" w:rsidRPr="001041C5">
        <w:rPr>
          <w:rFonts w:eastAsiaTheme="minorHAnsi"/>
          <w:color w:val="000000" w:themeColor="text1"/>
          <w:lang w:eastAsia="en-US"/>
        </w:rPr>
        <w:t>дуктов и услуг и обеспечат устойчивое положение России на внешних рынках.</w:t>
      </w:r>
    </w:p>
    <w:p w:rsidR="001041C5" w:rsidRPr="001041C5" w:rsidRDefault="001041C5" w:rsidP="00BE1AB7">
      <w:pPr>
        <w:autoSpaceDE w:val="0"/>
        <w:autoSpaceDN w:val="0"/>
        <w:adjustRightInd w:val="0"/>
        <w:ind w:firstLine="540"/>
        <w:rPr>
          <w:rFonts w:eastAsiaTheme="minorHAnsi"/>
          <w:color w:val="000000" w:themeColor="text1"/>
          <w:lang w:eastAsia="en-US"/>
        </w:rPr>
      </w:pPr>
      <w:r w:rsidRPr="001041C5">
        <w:rPr>
          <w:rFonts w:eastAsiaTheme="minorHAnsi"/>
          <w:color w:val="000000" w:themeColor="text1"/>
          <w:lang w:eastAsia="en-US"/>
        </w:rPr>
        <w:t>Реализация мер по таким направлениям должна обесп</w:t>
      </w:r>
      <w:r w:rsidRPr="001041C5">
        <w:rPr>
          <w:rFonts w:eastAsiaTheme="minorHAnsi"/>
          <w:color w:val="000000" w:themeColor="text1"/>
          <w:lang w:eastAsia="en-US"/>
        </w:rPr>
        <w:t>е</w:t>
      </w:r>
      <w:r w:rsidRPr="001041C5">
        <w:rPr>
          <w:rFonts w:eastAsiaTheme="minorHAnsi"/>
          <w:color w:val="000000" w:themeColor="text1"/>
          <w:lang w:eastAsia="en-US"/>
        </w:rPr>
        <w:t xml:space="preserve">чить переход к высокопродуктивному и экологически чистому </w:t>
      </w:r>
      <w:r w:rsidRPr="001041C5">
        <w:rPr>
          <w:rFonts w:eastAsiaTheme="minorHAnsi"/>
          <w:color w:val="000000" w:themeColor="text1"/>
          <w:lang w:eastAsia="en-US"/>
        </w:rPr>
        <w:lastRenderedPageBreak/>
        <w:t>агро</w:t>
      </w:r>
      <w:r w:rsidR="00053318">
        <w:rPr>
          <w:rFonts w:eastAsiaTheme="minorHAnsi"/>
          <w:color w:val="000000" w:themeColor="text1"/>
          <w:lang w:eastAsia="en-US"/>
        </w:rPr>
        <w:t xml:space="preserve"> </w:t>
      </w:r>
      <w:r w:rsidR="00053318" w:rsidRPr="00984D5C">
        <w:rPr>
          <w:rFonts w:eastAsiaTheme="minorHAnsi"/>
          <w:sz w:val="20"/>
          <w:szCs w:val="20"/>
          <w:lang w:eastAsia="en-US"/>
        </w:rPr>
        <w:t>–</w:t>
      </w:r>
      <w:r w:rsidRPr="001041C5">
        <w:rPr>
          <w:rFonts w:eastAsiaTheme="minorHAnsi"/>
          <w:color w:val="000000" w:themeColor="text1"/>
          <w:lang w:eastAsia="en-US"/>
        </w:rPr>
        <w:t xml:space="preserve"> и аквахозяйству, разработку и внедрение систем раци</w:t>
      </w:r>
      <w:r w:rsidRPr="001041C5">
        <w:rPr>
          <w:rFonts w:eastAsiaTheme="minorHAnsi"/>
          <w:color w:val="000000" w:themeColor="text1"/>
          <w:lang w:eastAsia="en-US"/>
        </w:rPr>
        <w:t>о</w:t>
      </w:r>
      <w:r w:rsidRPr="001041C5">
        <w:rPr>
          <w:rFonts w:eastAsiaTheme="minorHAnsi"/>
          <w:color w:val="000000" w:themeColor="text1"/>
          <w:lang w:eastAsia="en-US"/>
        </w:rPr>
        <w:t>нального применения средств химической и биологической защиты сельскохозяйственных растений и животных, хран</w:t>
      </w:r>
      <w:r w:rsidRPr="001041C5">
        <w:rPr>
          <w:rFonts w:eastAsiaTheme="minorHAnsi"/>
          <w:color w:val="000000" w:themeColor="text1"/>
          <w:lang w:eastAsia="en-US"/>
        </w:rPr>
        <w:t>е</w:t>
      </w:r>
      <w:r w:rsidRPr="001041C5">
        <w:rPr>
          <w:rFonts w:eastAsiaTheme="minorHAnsi"/>
          <w:color w:val="000000" w:themeColor="text1"/>
          <w:lang w:eastAsia="en-US"/>
        </w:rPr>
        <w:t>ние и эффективную переработку сельскохозяйственной пр</w:t>
      </w:r>
      <w:r w:rsidRPr="001041C5">
        <w:rPr>
          <w:rFonts w:eastAsiaTheme="minorHAnsi"/>
          <w:color w:val="000000" w:themeColor="text1"/>
          <w:lang w:eastAsia="en-US"/>
        </w:rPr>
        <w:t>о</w:t>
      </w:r>
      <w:r w:rsidRPr="001041C5">
        <w:rPr>
          <w:rFonts w:eastAsiaTheme="minorHAnsi"/>
          <w:color w:val="000000" w:themeColor="text1"/>
          <w:lang w:eastAsia="en-US"/>
        </w:rPr>
        <w:t>дукции, создание безопасных и качественных, в том числе функциональных, продуктов питания.</w:t>
      </w:r>
    </w:p>
    <w:p w:rsidR="00053318" w:rsidRDefault="00237443" w:rsidP="00984D5C">
      <w:pPr>
        <w:autoSpaceDE w:val="0"/>
        <w:autoSpaceDN w:val="0"/>
        <w:adjustRightInd w:val="0"/>
        <w:ind w:firstLine="540"/>
        <w:rPr>
          <w:rFonts w:eastAsiaTheme="minorHAnsi"/>
          <w:color w:val="000000" w:themeColor="text1"/>
          <w:lang w:eastAsia="en-US"/>
        </w:rPr>
      </w:pPr>
      <w:r w:rsidRPr="001041C5">
        <w:rPr>
          <w:rFonts w:eastAsiaTheme="minorEastAsia"/>
          <w:color w:val="000000" w:themeColor="text1"/>
        </w:rPr>
        <w:t>Экономические меры предпринимаемые с целью бе</w:t>
      </w:r>
      <w:r w:rsidRPr="001041C5">
        <w:rPr>
          <w:rFonts w:eastAsiaTheme="minorEastAsia"/>
          <w:color w:val="000000" w:themeColor="text1"/>
        </w:rPr>
        <w:t>з</w:t>
      </w:r>
      <w:r w:rsidRPr="001041C5">
        <w:rPr>
          <w:rFonts w:eastAsiaTheme="minorEastAsia"/>
          <w:color w:val="000000" w:themeColor="text1"/>
        </w:rPr>
        <w:t>опасности сельскохозяйственной продукции и продовол</w:t>
      </w:r>
      <w:r w:rsidRPr="001041C5">
        <w:rPr>
          <w:rFonts w:eastAsiaTheme="minorEastAsia"/>
          <w:color w:val="000000" w:themeColor="text1"/>
        </w:rPr>
        <w:t>ь</w:t>
      </w:r>
      <w:r w:rsidRPr="001041C5">
        <w:rPr>
          <w:rFonts w:eastAsiaTheme="minorEastAsia"/>
          <w:color w:val="000000" w:themeColor="text1"/>
        </w:rPr>
        <w:t>ственных товаров</w:t>
      </w:r>
      <w:r w:rsidR="00E508A6" w:rsidRPr="001041C5">
        <w:rPr>
          <w:rFonts w:eastAsiaTheme="minorEastAsia"/>
          <w:color w:val="000000" w:themeColor="text1"/>
        </w:rPr>
        <w:t xml:space="preserve"> предусмотрены в</w:t>
      </w:r>
      <w:r w:rsidR="00C35C25">
        <w:rPr>
          <w:rFonts w:eastAsiaTheme="minorHAnsi"/>
          <w:color w:val="000000" w:themeColor="text1"/>
          <w:lang w:eastAsia="en-US"/>
        </w:rPr>
        <w:t xml:space="preserve"> У</w:t>
      </w:r>
      <w:r w:rsidRPr="001041C5">
        <w:rPr>
          <w:rFonts w:eastAsiaTheme="minorHAnsi"/>
          <w:color w:val="000000" w:themeColor="text1"/>
          <w:lang w:eastAsia="en-US"/>
        </w:rPr>
        <w:t>каз</w:t>
      </w:r>
      <w:r w:rsidR="00E508A6" w:rsidRPr="001041C5">
        <w:rPr>
          <w:rFonts w:eastAsiaTheme="minorHAnsi"/>
          <w:color w:val="000000" w:themeColor="text1"/>
          <w:lang w:eastAsia="en-US"/>
        </w:rPr>
        <w:t>а</w:t>
      </w:r>
      <w:r w:rsidR="00E508A6" w:rsidRPr="00694387">
        <w:rPr>
          <w:rFonts w:eastAsiaTheme="minorHAnsi"/>
          <w:color w:val="000000" w:themeColor="text1"/>
          <w:lang w:eastAsia="en-US"/>
        </w:rPr>
        <w:t>х</w:t>
      </w:r>
      <w:r w:rsidRPr="00694387">
        <w:rPr>
          <w:rFonts w:eastAsiaTheme="minorHAnsi"/>
          <w:color w:val="000000" w:themeColor="text1"/>
          <w:lang w:eastAsia="en-US"/>
        </w:rPr>
        <w:t xml:space="preserve"> Президента Ро</w:t>
      </w:r>
      <w:r w:rsidRPr="00694387">
        <w:rPr>
          <w:rFonts w:eastAsiaTheme="minorHAnsi"/>
          <w:color w:val="000000" w:themeColor="text1"/>
          <w:lang w:eastAsia="en-US"/>
        </w:rPr>
        <w:t>с</w:t>
      </w:r>
      <w:r w:rsidRPr="00694387">
        <w:rPr>
          <w:rFonts w:eastAsiaTheme="minorHAnsi"/>
          <w:color w:val="000000" w:themeColor="text1"/>
          <w:lang w:eastAsia="en-US"/>
        </w:rPr>
        <w:t xml:space="preserve">сийской Федерации от </w:t>
      </w:r>
      <w:r w:rsidR="00053318">
        <w:rPr>
          <w:rFonts w:eastAsiaTheme="minorHAnsi"/>
          <w:color w:val="000000" w:themeColor="text1"/>
          <w:lang w:eastAsia="en-US"/>
        </w:rPr>
        <w:t>0</w:t>
      </w:r>
      <w:r w:rsidRPr="00694387">
        <w:rPr>
          <w:rFonts w:eastAsiaTheme="minorHAnsi"/>
          <w:color w:val="000000" w:themeColor="text1"/>
          <w:lang w:eastAsia="en-US"/>
        </w:rPr>
        <w:t>6</w:t>
      </w:r>
      <w:r w:rsidR="00053318">
        <w:rPr>
          <w:rFonts w:eastAsiaTheme="minorHAnsi"/>
          <w:color w:val="000000" w:themeColor="text1"/>
          <w:lang w:eastAsia="en-US"/>
        </w:rPr>
        <w:t>.08.</w:t>
      </w:r>
      <w:r w:rsidRPr="00694387">
        <w:rPr>
          <w:rFonts w:eastAsiaTheme="minorHAnsi"/>
          <w:color w:val="000000" w:themeColor="text1"/>
          <w:lang w:eastAsia="en-US"/>
        </w:rPr>
        <w:t xml:space="preserve">2014 </w:t>
      </w:r>
      <w:hyperlink r:id="rId109" w:history="1">
        <w:r w:rsidR="00E508A6" w:rsidRPr="00694387">
          <w:rPr>
            <w:rFonts w:eastAsiaTheme="minorHAnsi"/>
            <w:color w:val="000000" w:themeColor="text1"/>
            <w:lang w:eastAsia="en-US"/>
          </w:rPr>
          <w:t>№</w:t>
        </w:r>
        <w:r w:rsidRPr="00694387">
          <w:rPr>
            <w:rFonts w:eastAsiaTheme="minorHAnsi"/>
            <w:color w:val="000000" w:themeColor="text1"/>
            <w:lang w:eastAsia="en-US"/>
          </w:rPr>
          <w:t xml:space="preserve"> 560</w:t>
        </w:r>
      </w:hyperlink>
      <w:r w:rsidR="00E508A6" w:rsidRPr="00694387">
        <w:rPr>
          <w:rFonts w:eastAsiaTheme="minorHAnsi"/>
          <w:color w:val="000000" w:themeColor="text1"/>
          <w:lang w:eastAsia="en-US"/>
        </w:rPr>
        <w:t xml:space="preserve"> «</w:t>
      </w:r>
      <w:r w:rsidRPr="00694387">
        <w:rPr>
          <w:rFonts w:eastAsiaTheme="minorHAnsi"/>
          <w:color w:val="000000" w:themeColor="text1"/>
          <w:lang w:eastAsia="en-US"/>
        </w:rPr>
        <w:t>О применении о</w:t>
      </w:r>
      <w:r w:rsidRPr="00694387">
        <w:rPr>
          <w:rFonts w:eastAsiaTheme="minorHAnsi"/>
          <w:color w:val="000000" w:themeColor="text1"/>
          <w:lang w:eastAsia="en-US"/>
        </w:rPr>
        <w:t>т</w:t>
      </w:r>
      <w:r w:rsidRPr="00694387">
        <w:rPr>
          <w:rFonts w:eastAsiaTheme="minorHAnsi"/>
          <w:color w:val="000000" w:themeColor="text1"/>
          <w:lang w:eastAsia="en-US"/>
        </w:rPr>
        <w:t>дельных специальных экономических мер в целях обеспеч</w:t>
      </w:r>
      <w:r w:rsidRPr="00694387">
        <w:rPr>
          <w:rFonts w:eastAsiaTheme="minorHAnsi"/>
          <w:color w:val="000000" w:themeColor="text1"/>
          <w:lang w:eastAsia="en-US"/>
        </w:rPr>
        <w:t>е</w:t>
      </w:r>
      <w:r w:rsidRPr="00694387">
        <w:rPr>
          <w:rFonts w:eastAsiaTheme="minorHAnsi"/>
          <w:color w:val="000000" w:themeColor="text1"/>
          <w:lang w:eastAsia="en-US"/>
        </w:rPr>
        <w:t>ния бе</w:t>
      </w:r>
      <w:r w:rsidR="00E508A6" w:rsidRPr="00694387">
        <w:rPr>
          <w:rFonts w:eastAsiaTheme="minorHAnsi"/>
          <w:color w:val="000000" w:themeColor="text1"/>
          <w:lang w:eastAsia="en-US"/>
        </w:rPr>
        <w:t>зопасности Российской Федерации»</w:t>
      </w:r>
      <w:r w:rsidR="00E508A6" w:rsidRPr="00694387">
        <w:rPr>
          <w:rStyle w:val="afd"/>
          <w:rFonts w:eastAsiaTheme="minorHAnsi"/>
          <w:color w:val="000000" w:themeColor="text1"/>
          <w:lang w:eastAsia="en-US"/>
        </w:rPr>
        <w:footnoteReference w:id="143"/>
      </w:r>
      <w:r w:rsidRPr="00694387">
        <w:rPr>
          <w:rFonts w:eastAsiaTheme="minorHAnsi"/>
          <w:color w:val="000000" w:themeColor="text1"/>
          <w:lang w:eastAsia="en-US"/>
        </w:rPr>
        <w:t xml:space="preserve"> и от 24</w:t>
      </w:r>
      <w:r w:rsidR="00053318">
        <w:rPr>
          <w:rFonts w:eastAsiaTheme="minorHAnsi"/>
          <w:color w:val="000000" w:themeColor="text1"/>
          <w:lang w:eastAsia="en-US"/>
        </w:rPr>
        <w:t>.06.</w:t>
      </w:r>
      <w:r w:rsidRPr="00694387">
        <w:rPr>
          <w:rFonts w:eastAsiaTheme="minorHAnsi"/>
          <w:color w:val="000000" w:themeColor="text1"/>
          <w:lang w:eastAsia="en-US"/>
        </w:rPr>
        <w:t>2015</w:t>
      </w:r>
    </w:p>
    <w:p w:rsidR="00E517BE" w:rsidRDefault="00B466C8" w:rsidP="00053318">
      <w:pPr>
        <w:autoSpaceDE w:val="0"/>
        <w:autoSpaceDN w:val="0"/>
        <w:adjustRightInd w:val="0"/>
        <w:ind w:firstLine="0"/>
        <w:rPr>
          <w:rFonts w:eastAsiaTheme="minorHAnsi"/>
          <w:color w:val="000000" w:themeColor="text1"/>
          <w:lang w:eastAsia="en-US"/>
        </w:rPr>
      </w:pPr>
      <w:hyperlink r:id="rId110" w:history="1">
        <w:r w:rsidR="00E508A6" w:rsidRPr="00694387">
          <w:rPr>
            <w:rFonts w:eastAsiaTheme="minorHAnsi"/>
            <w:color w:val="000000" w:themeColor="text1"/>
            <w:lang w:eastAsia="en-US"/>
          </w:rPr>
          <w:t>№</w:t>
        </w:r>
        <w:r w:rsidR="00237443" w:rsidRPr="00694387">
          <w:rPr>
            <w:rFonts w:eastAsiaTheme="minorHAnsi"/>
            <w:color w:val="000000" w:themeColor="text1"/>
            <w:lang w:eastAsia="en-US"/>
          </w:rPr>
          <w:t xml:space="preserve"> 320</w:t>
        </w:r>
      </w:hyperlink>
      <w:r w:rsidR="00E508A6" w:rsidRPr="00694387">
        <w:rPr>
          <w:rFonts w:eastAsiaTheme="minorHAnsi"/>
          <w:color w:val="000000" w:themeColor="text1"/>
          <w:lang w:eastAsia="en-US"/>
        </w:rPr>
        <w:t xml:space="preserve"> «</w:t>
      </w:r>
      <w:r w:rsidR="00237443" w:rsidRPr="00694387">
        <w:rPr>
          <w:rFonts w:eastAsiaTheme="minorHAnsi"/>
          <w:color w:val="000000" w:themeColor="text1"/>
          <w:lang w:eastAsia="en-US"/>
        </w:rPr>
        <w:t>О продлении действия отдельных специальных эк</w:t>
      </w:r>
      <w:r w:rsidR="00237443" w:rsidRPr="00694387">
        <w:rPr>
          <w:rFonts w:eastAsiaTheme="minorHAnsi"/>
          <w:color w:val="000000" w:themeColor="text1"/>
          <w:lang w:eastAsia="en-US"/>
        </w:rPr>
        <w:t>о</w:t>
      </w:r>
      <w:r w:rsidR="00237443" w:rsidRPr="00694387">
        <w:rPr>
          <w:rFonts w:eastAsiaTheme="minorHAnsi"/>
          <w:color w:val="000000" w:themeColor="text1"/>
          <w:lang w:eastAsia="en-US"/>
        </w:rPr>
        <w:t>номических мер в целях обеспечения бе</w:t>
      </w:r>
      <w:r w:rsidR="00E508A6" w:rsidRPr="00694387">
        <w:rPr>
          <w:rFonts w:eastAsiaTheme="minorHAnsi"/>
          <w:color w:val="000000" w:themeColor="text1"/>
          <w:lang w:eastAsia="en-US"/>
        </w:rPr>
        <w:t>зопасности Росси</w:t>
      </w:r>
      <w:r w:rsidR="00E508A6" w:rsidRPr="00694387">
        <w:rPr>
          <w:rFonts w:eastAsiaTheme="minorHAnsi"/>
          <w:color w:val="000000" w:themeColor="text1"/>
          <w:lang w:eastAsia="en-US"/>
        </w:rPr>
        <w:t>й</w:t>
      </w:r>
      <w:r w:rsidR="00E508A6" w:rsidRPr="00694387">
        <w:rPr>
          <w:rFonts w:eastAsiaTheme="minorHAnsi"/>
          <w:color w:val="000000" w:themeColor="text1"/>
          <w:lang w:eastAsia="en-US"/>
        </w:rPr>
        <w:t>ской Федерации»</w:t>
      </w:r>
      <w:r w:rsidR="00E508A6" w:rsidRPr="00694387">
        <w:rPr>
          <w:rStyle w:val="afd"/>
          <w:rFonts w:eastAsiaTheme="minorHAnsi"/>
          <w:color w:val="000000" w:themeColor="text1"/>
          <w:lang w:eastAsia="en-US"/>
        </w:rPr>
        <w:footnoteReference w:id="144"/>
      </w:r>
      <w:r w:rsidR="00E508A6" w:rsidRPr="00694387">
        <w:rPr>
          <w:rFonts w:eastAsiaTheme="minorHAnsi"/>
          <w:color w:val="000000" w:themeColor="text1"/>
          <w:lang w:eastAsia="en-US"/>
        </w:rPr>
        <w:t>, от 29.07.2015 № 391 «Об отдельных сп</w:t>
      </w:r>
      <w:r w:rsidR="00E508A6" w:rsidRPr="00694387">
        <w:rPr>
          <w:rFonts w:eastAsiaTheme="minorHAnsi"/>
          <w:color w:val="000000" w:themeColor="text1"/>
          <w:lang w:eastAsia="en-US"/>
        </w:rPr>
        <w:t>е</w:t>
      </w:r>
      <w:r w:rsidR="00E508A6" w:rsidRPr="00694387">
        <w:rPr>
          <w:rFonts w:eastAsiaTheme="minorHAnsi"/>
          <w:color w:val="000000" w:themeColor="text1"/>
          <w:lang w:eastAsia="en-US"/>
        </w:rPr>
        <w:t>циальных экономических мерах, применяемых в целях обе</w:t>
      </w:r>
      <w:r w:rsidR="00E508A6" w:rsidRPr="00694387">
        <w:rPr>
          <w:rFonts w:eastAsiaTheme="minorHAnsi"/>
          <w:color w:val="000000" w:themeColor="text1"/>
          <w:lang w:eastAsia="en-US"/>
        </w:rPr>
        <w:t>с</w:t>
      </w:r>
      <w:r w:rsidR="00E508A6" w:rsidRPr="00694387">
        <w:rPr>
          <w:rFonts w:eastAsiaTheme="minorHAnsi"/>
          <w:color w:val="000000" w:themeColor="text1"/>
          <w:lang w:eastAsia="en-US"/>
        </w:rPr>
        <w:t>печения безопасности Российской Федерации»</w:t>
      </w:r>
      <w:r w:rsidR="00694387" w:rsidRPr="00694387">
        <w:rPr>
          <w:rStyle w:val="afd"/>
          <w:rFonts w:eastAsiaTheme="minorHAnsi"/>
          <w:color w:val="000000" w:themeColor="text1"/>
          <w:lang w:eastAsia="en-US"/>
        </w:rPr>
        <w:footnoteReference w:id="145"/>
      </w:r>
      <w:r w:rsidR="00E508A6" w:rsidRPr="00694387">
        <w:rPr>
          <w:rFonts w:eastAsiaTheme="minorHAnsi"/>
          <w:color w:val="000000" w:themeColor="text1"/>
          <w:lang w:eastAsia="en-US"/>
        </w:rPr>
        <w:t>. Так, в ук</w:t>
      </w:r>
      <w:r w:rsidR="00E508A6" w:rsidRPr="00694387">
        <w:rPr>
          <w:rFonts w:eastAsiaTheme="minorHAnsi"/>
          <w:color w:val="000000" w:themeColor="text1"/>
          <w:lang w:eastAsia="en-US"/>
        </w:rPr>
        <w:t>а</w:t>
      </w:r>
      <w:r w:rsidR="00E508A6" w:rsidRPr="00694387">
        <w:rPr>
          <w:rFonts w:eastAsiaTheme="minorHAnsi"/>
          <w:color w:val="000000" w:themeColor="text1"/>
          <w:lang w:eastAsia="en-US"/>
        </w:rPr>
        <w:t>занных актах у</w:t>
      </w:r>
      <w:r w:rsidR="00237443" w:rsidRPr="00694387">
        <w:rPr>
          <w:rFonts w:eastAsiaTheme="minorHAnsi"/>
          <w:color w:val="000000" w:themeColor="text1"/>
          <w:lang w:eastAsia="en-US"/>
        </w:rPr>
        <w:t>станов</w:t>
      </w:r>
      <w:r w:rsidR="00E508A6" w:rsidRPr="00694387">
        <w:rPr>
          <w:rFonts w:eastAsiaTheme="minorHAnsi"/>
          <w:color w:val="000000" w:themeColor="text1"/>
          <w:lang w:eastAsia="en-US"/>
        </w:rPr>
        <w:t>лено</w:t>
      </w:r>
      <w:r w:rsidR="00237443" w:rsidRPr="00694387">
        <w:rPr>
          <w:rFonts w:eastAsiaTheme="minorHAnsi"/>
          <w:color w:val="000000" w:themeColor="text1"/>
          <w:lang w:eastAsia="en-US"/>
        </w:rPr>
        <w:t>, что ввезенные на территорию Ро</w:t>
      </w:r>
      <w:r w:rsidR="00237443" w:rsidRPr="00694387">
        <w:rPr>
          <w:rFonts w:eastAsiaTheme="minorHAnsi"/>
          <w:color w:val="000000" w:themeColor="text1"/>
          <w:lang w:eastAsia="en-US"/>
        </w:rPr>
        <w:t>с</w:t>
      </w:r>
      <w:r w:rsidR="00237443" w:rsidRPr="00694387">
        <w:rPr>
          <w:rFonts w:eastAsiaTheme="minorHAnsi"/>
          <w:color w:val="000000" w:themeColor="text1"/>
          <w:lang w:eastAsia="en-US"/>
        </w:rPr>
        <w:t>сийской Федерации сельскохозяйственная продукция, сырье и продовольствие, страной происхождения которых является государство, принявшее решение о введении экономических санкций в отношении российских юридических и (или) физ</w:t>
      </w:r>
      <w:r w:rsidR="00237443" w:rsidRPr="00694387">
        <w:rPr>
          <w:rFonts w:eastAsiaTheme="minorHAnsi"/>
          <w:color w:val="000000" w:themeColor="text1"/>
          <w:lang w:eastAsia="en-US"/>
        </w:rPr>
        <w:t>и</w:t>
      </w:r>
      <w:r w:rsidR="00237443" w:rsidRPr="00694387">
        <w:rPr>
          <w:rFonts w:eastAsiaTheme="minorHAnsi"/>
          <w:color w:val="000000" w:themeColor="text1"/>
          <w:lang w:eastAsia="en-US"/>
        </w:rPr>
        <w:t>ческих лиц или присоединившееся к такому решению, и кот</w:t>
      </w:r>
      <w:r w:rsidR="00237443" w:rsidRPr="00694387">
        <w:rPr>
          <w:rFonts w:eastAsiaTheme="minorHAnsi"/>
          <w:color w:val="000000" w:themeColor="text1"/>
          <w:lang w:eastAsia="en-US"/>
        </w:rPr>
        <w:t>о</w:t>
      </w:r>
      <w:r w:rsidR="00237443" w:rsidRPr="00694387">
        <w:rPr>
          <w:rFonts w:eastAsiaTheme="minorHAnsi"/>
          <w:color w:val="000000" w:themeColor="text1"/>
          <w:lang w:eastAsia="en-US"/>
        </w:rPr>
        <w:t xml:space="preserve">рые запрещены к ввозу на территорию Российской Федерации (далее </w:t>
      </w:r>
      <w:r w:rsidR="00053318">
        <w:rPr>
          <w:rFonts w:eastAsiaTheme="minorHAnsi"/>
          <w:color w:val="000000" w:themeColor="text1"/>
          <w:lang w:eastAsia="en-US"/>
        </w:rPr>
        <w:t>–</w:t>
      </w:r>
      <w:r w:rsidR="00237443" w:rsidRPr="00694387">
        <w:rPr>
          <w:rFonts w:eastAsiaTheme="minorHAnsi"/>
          <w:color w:val="000000" w:themeColor="text1"/>
          <w:lang w:eastAsia="en-US"/>
        </w:rPr>
        <w:t xml:space="preserve"> товары), подлежат уничтожению с </w:t>
      </w:r>
      <w:r w:rsidR="00053318">
        <w:rPr>
          <w:rFonts w:eastAsiaTheme="minorHAnsi"/>
          <w:color w:val="000000" w:themeColor="text1"/>
          <w:lang w:eastAsia="en-US"/>
        </w:rPr>
        <w:t>0</w:t>
      </w:r>
      <w:r w:rsidR="00237443" w:rsidRPr="00694387">
        <w:rPr>
          <w:rFonts w:eastAsiaTheme="minorHAnsi"/>
          <w:color w:val="000000" w:themeColor="text1"/>
          <w:lang w:eastAsia="en-US"/>
        </w:rPr>
        <w:t>6</w:t>
      </w:r>
      <w:r w:rsidR="00053318">
        <w:rPr>
          <w:rFonts w:eastAsiaTheme="minorHAnsi"/>
          <w:color w:val="000000" w:themeColor="text1"/>
          <w:lang w:eastAsia="en-US"/>
        </w:rPr>
        <w:t>.08.</w:t>
      </w:r>
      <w:r w:rsidR="00237443" w:rsidRPr="00694387">
        <w:rPr>
          <w:rFonts w:eastAsiaTheme="minorHAnsi"/>
          <w:color w:val="000000" w:themeColor="text1"/>
          <w:lang w:eastAsia="en-US"/>
        </w:rPr>
        <w:t>2015.</w:t>
      </w:r>
      <w:r w:rsidR="00984D5C">
        <w:rPr>
          <w:rFonts w:eastAsiaTheme="minorHAnsi"/>
          <w:color w:val="000000" w:themeColor="text1"/>
          <w:lang w:eastAsia="en-US"/>
        </w:rPr>
        <w:t xml:space="preserve"> </w:t>
      </w:r>
    </w:p>
    <w:p w:rsidR="00984D5C" w:rsidRPr="009561CA" w:rsidRDefault="009561CA" w:rsidP="00984D5C">
      <w:pPr>
        <w:autoSpaceDE w:val="0"/>
        <w:autoSpaceDN w:val="0"/>
        <w:adjustRightInd w:val="0"/>
        <w:ind w:firstLine="540"/>
        <w:rPr>
          <w:rFonts w:eastAsiaTheme="minorHAnsi"/>
          <w:color w:val="000000" w:themeColor="text1"/>
          <w:lang w:eastAsia="en-US"/>
        </w:rPr>
      </w:pPr>
      <w:r w:rsidRPr="009561CA">
        <w:rPr>
          <w:rFonts w:eastAsiaTheme="minorHAnsi"/>
          <w:color w:val="000000" w:themeColor="text1"/>
          <w:lang w:eastAsia="en-US"/>
        </w:rPr>
        <w:lastRenderedPageBreak/>
        <w:t>С целью</w:t>
      </w:r>
      <w:r w:rsidR="00984D5C" w:rsidRPr="009561CA">
        <w:rPr>
          <w:rFonts w:eastAsiaTheme="minorHAnsi"/>
          <w:color w:val="000000" w:themeColor="text1"/>
          <w:lang w:eastAsia="en-US"/>
        </w:rPr>
        <w:t xml:space="preserve"> реализации положений </w:t>
      </w:r>
      <w:hyperlink r:id="rId111" w:history="1">
        <w:r w:rsidR="00984D5C" w:rsidRPr="009561CA">
          <w:rPr>
            <w:rFonts w:eastAsiaTheme="minorHAnsi"/>
            <w:color w:val="000000" w:themeColor="text1"/>
            <w:lang w:eastAsia="en-US"/>
          </w:rPr>
          <w:t>Указа</w:t>
        </w:r>
      </w:hyperlink>
      <w:r w:rsidR="00984D5C" w:rsidRPr="009561CA">
        <w:rPr>
          <w:rFonts w:eastAsiaTheme="minorHAnsi"/>
          <w:color w:val="000000" w:themeColor="text1"/>
          <w:lang w:eastAsia="en-US"/>
        </w:rPr>
        <w:t xml:space="preserve"> Президента Ро</w:t>
      </w:r>
      <w:r w:rsidR="00984D5C" w:rsidRPr="009561CA">
        <w:rPr>
          <w:rFonts w:eastAsiaTheme="minorHAnsi"/>
          <w:color w:val="000000" w:themeColor="text1"/>
          <w:lang w:eastAsia="en-US"/>
        </w:rPr>
        <w:t>с</w:t>
      </w:r>
      <w:r w:rsidR="00984D5C" w:rsidRPr="009561CA">
        <w:rPr>
          <w:rFonts w:eastAsiaTheme="minorHAnsi"/>
          <w:color w:val="000000" w:themeColor="text1"/>
          <w:lang w:eastAsia="en-US"/>
        </w:rPr>
        <w:t>сийско</w:t>
      </w:r>
      <w:r w:rsidRPr="009561CA">
        <w:rPr>
          <w:rFonts w:eastAsiaTheme="minorHAnsi"/>
          <w:color w:val="000000" w:themeColor="text1"/>
          <w:lang w:eastAsia="en-US"/>
        </w:rPr>
        <w:t>й Федерации от 29</w:t>
      </w:r>
      <w:r w:rsidR="00053318">
        <w:rPr>
          <w:rFonts w:eastAsiaTheme="minorHAnsi"/>
          <w:color w:val="000000" w:themeColor="text1"/>
          <w:lang w:eastAsia="en-US"/>
        </w:rPr>
        <w:t>.07.</w:t>
      </w:r>
      <w:r w:rsidRPr="009561CA">
        <w:rPr>
          <w:rFonts w:eastAsiaTheme="minorHAnsi"/>
          <w:color w:val="000000" w:themeColor="text1"/>
          <w:lang w:eastAsia="en-US"/>
        </w:rPr>
        <w:t>2015 №</w:t>
      </w:r>
      <w:r w:rsidR="00984D5C" w:rsidRPr="009561CA">
        <w:rPr>
          <w:rFonts w:eastAsiaTheme="minorHAnsi"/>
          <w:color w:val="000000" w:themeColor="text1"/>
          <w:lang w:eastAsia="en-US"/>
        </w:rPr>
        <w:t xml:space="preserve"> 39</w:t>
      </w:r>
      <w:r w:rsidR="00053318">
        <w:rPr>
          <w:rFonts w:eastAsiaTheme="minorHAnsi"/>
          <w:color w:val="000000" w:themeColor="text1"/>
          <w:lang w:eastAsia="en-US"/>
        </w:rPr>
        <w:t xml:space="preserve">1 Правительством РФ утверждены </w:t>
      </w:r>
      <w:hyperlink r:id="rId112" w:history="1">
        <w:r w:rsidR="00984D5C" w:rsidRPr="009561CA">
          <w:rPr>
            <w:rFonts w:eastAsiaTheme="minorHAnsi"/>
            <w:color w:val="000000" w:themeColor="text1"/>
            <w:lang w:eastAsia="en-US"/>
          </w:rPr>
          <w:t>Правила</w:t>
        </w:r>
      </w:hyperlink>
      <w:r w:rsidR="00984D5C" w:rsidRPr="009561CA">
        <w:rPr>
          <w:rFonts w:eastAsiaTheme="minorHAnsi"/>
          <w:color w:val="000000" w:themeColor="text1"/>
          <w:lang w:eastAsia="en-US"/>
        </w:rPr>
        <w:t xml:space="preserve"> уничтожения сельскохозяйственной продукции, сырья и продовольствия, включенных в перечень сельскохозяйственной продукции, сырья и продовольствия, страной происхождения которых являются Соединенные Штаты Америки, страны Европейского союза, Канада, А</w:t>
      </w:r>
      <w:r w:rsidR="00984D5C" w:rsidRPr="009561CA">
        <w:rPr>
          <w:rFonts w:eastAsiaTheme="minorHAnsi"/>
          <w:color w:val="000000" w:themeColor="text1"/>
          <w:lang w:eastAsia="en-US"/>
        </w:rPr>
        <w:t>в</w:t>
      </w:r>
      <w:r w:rsidR="00984D5C" w:rsidRPr="009561CA">
        <w:rPr>
          <w:rFonts w:eastAsiaTheme="minorHAnsi"/>
          <w:color w:val="000000" w:themeColor="text1"/>
          <w:lang w:eastAsia="en-US"/>
        </w:rPr>
        <w:t>стралия, Королевство Норвегия, Украина, Республика Алб</w:t>
      </w:r>
      <w:r w:rsidR="00984D5C" w:rsidRPr="009561CA">
        <w:rPr>
          <w:rFonts w:eastAsiaTheme="minorHAnsi"/>
          <w:color w:val="000000" w:themeColor="text1"/>
          <w:lang w:eastAsia="en-US"/>
        </w:rPr>
        <w:t>а</w:t>
      </w:r>
      <w:r w:rsidR="00984D5C" w:rsidRPr="009561CA">
        <w:rPr>
          <w:rFonts w:eastAsiaTheme="minorHAnsi"/>
          <w:color w:val="000000" w:themeColor="text1"/>
          <w:lang w:eastAsia="en-US"/>
        </w:rPr>
        <w:t>ния, Черногория, Республика Исландия и Княжество Лихте</w:t>
      </w:r>
      <w:r w:rsidR="00984D5C" w:rsidRPr="009561CA">
        <w:rPr>
          <w:rFonts w:eastAsiaTheme="minorHAnsi"/>
          <w:color w:val="000000" w:themeColor="text1"/>
          <w:lang w:eastAsia="en-US"/>
        </w:rPr>
        <w:t>н</w:t>
      </w:r>
      <w:r w:rsidR="00984D5C" w:rsidRPr="009561CA">
        <w:rPr>
          <w:rFonts w:eastAsiaTheme="minorHAnsi"/>
          <w:color w:val="000000" w:themeColor="text1"/>
          <w:lang w:eastAsia="en-US"/>
        </w:rPr>
        <w:t>штейн и которые по 31</w:t>
      </w:r>
      <w:r w:rsidR="00053318">
        <w:rPr>
          <w:rFonts w:eastAsiaTheme="minorHAnsi"/>
          <w:color w:val="000000" w:themeColor="text1"/>
          <w:lang w:eastAsia="en-US"/>
        </w:rPr>
        <w:t>.12.</w:t>
      </w:r>
      <w:r w:rsidR="00984D5C" w:rsidRPr="009561CA">
        <w:rPr>
          <w:rFonts w:eastAsiaTheme="minorHAnsi"/>
          <w:color w:val="000000" w:themeColor="text1"/>
          <w:lang w:eastAsia="en-US"/>
        </w:rPr>
        <w:t>2019 запрещены к ввозу в Росси</w:t>
      </w:r>
      <w:r w:rsidR="00984D5C" w:rsidRPr="009561CA">
        <w:rPr>
          <w:rFonts w:eastAsiaTheme="minorHAnsi"/>
          <w:color w:val="000000" w:themeColor="text1"/>
          <w:lang w:eastAsia="en-US"/>
        </w:rPr>
        <w:t>й</w:t>
      </w:r>
      <w:r w:rsidR="00984D5C" w:rsidRPr="009561CA">
        <w:rPr>
          <w:rFonts w:eastAsiaTheme="minorHAnsi"/>
          <w:color w:val="000000" w:themeColor="text1"/>
          <w:lang w:eastAsia="en-US"/>
        </w:rPr>
        <w:t>скую Федерацию</w:t>
      </w:r>
      <w:r w:rsidR="00984D5C" w:rsidRPr="009561CA">
        <w:rPr>
          <w:rStyle w:val="afd"/>
          <w:rFonts w:eastAsiaTheme="minorHAnsi"/>
          <w:color w:val="000000" w:themeColor="text1"/>
          <w:lang w:eastAsia="en-US"/>
        </w:rPr>
        <w:footnoteReference w:id="146"/>
      </w:r>
      <w:r w:rsidR="00984D5C" w:rsidRPr="009561CA">
        <w:rPr>
          <w:rFonts w:eastAsiaTheme="minorHAnsi"/>
          <w:color w:val="000000" w:themeColor="text1"/>
          <w:lang w:eastAsia="en-US"/>
        </w:rPr>
        <w:t>.</w:t>
      </w:r>
    </w:p>
    <w:p w:rsidR="00F63310" w:rsidRPr="00E517BE" w:rsidRDefault="00C35C25" w:rsidP="00E517BE">
      <w:pPr>
        <w:autoSpaceDE w:val="0"/>
        <w:autoSpaceDN w:val="0"/>
        <w:adjustRightInd w:val="0"/>
        <w:ind w:firstLine="540"/>
        <w:rPr>
          <w:rFonts w:eastAsiaTheme="minorHAnsi"/>
          <w:lang w:eastAsia="en-US"/>
        </w:rPr>
      </w:pPr>
      <w:r w:rsidRPr="00E517BE">
        <w:rPr>
          <w:rFonts w:eastAsiaTheme="minorHAnsi"/>
          <w:lang w:eastAsia="en-US"/>
        </w:rPr>
        <w:t>В Распоряжении Правительства РФ от 28.12.2009 № 2094 «Об утверждении Стратегии социально-экономического ра</w:t>
      </w:r>
      <w:r w:rsidRPr="00E517BE">
        <w:rPr>
          <w:rFonts w:eastAsiaTheme="minorHAnsi"/>
          <w:lang w:eastAsia="en-US"/>
        </w:rPr>
        <w:t>з</w:t>
      </w:r>
      <w:r w:rsidRPr="00E517BE">
        <w:rPr>
          <w:rFonts w:eastAsiaTheme="minorHAnsi"/>
          <w:lang w:eastAsia="en-US"/>
        </w:rPr>
        <w:t>вития Дальнего Востока и Байкальского региона на период до 2025 года»</w:t>
      </w:r>
      <w:r w:rsidRPr="00E517BE">
        <w:rPr>
          <w:rStyle w:val="afd"/>
          <w:rFonts w:eastAsiaTheme="minorHAnsi"/>
          <w:lang w:eastAsia="en-US"/>
        </w:rPr>
        <w:footnoteReference w:id="147"/>
      </w:r>
      <w:r w:rsidRPr="00E517BE">
        <w:rPr>
          <w:rFonts w:eastAsiaTheme="minorHAnsi"/>
          <w:lang w:eastAsia="en-US"/>
        </w:rPr>
        <w:t xml:space="preserve"> </w:t>
      </w:r>
      <w:r w:rsidR="00BE089F" w:rsidRPr="00E517BE">
        <w:rPr>
          <w:rFonts w:eastAsiaTheme="minorHAnsi"/>
          <w:lang w:eastAsia="en-US"/>
        </w:rPr>
        <w:t>закреплено, что приграничные южные террит</w:t>
      </w:r>
      <w:r w:rsidR="00BE089F" w:rsidRPr="00E517BE">
        <w:rPr>
          <w:rFonts w:eastAsiaTheme="minorHAnsi"/>
          <w:lang w:eastAsia="en-US"/>
        </w:rPr>
        <w:t>о</w:t>
      </w:r>
      <w:r w:rsidR="00BE089F" w:rsidRPr="00E517BE">
        <w:rPr>
          <w:rFonts w:eastAsiaTheme="minorHAnsi"/>
          <w:lang w:eastAsia="en-US"/>
        </w:rPr>
        <w:t>рии Дальнего Востока и Байкальского региона с целью обе</w:t>
      </w:r>
      <w:r w:rsidR="00BE089F" w:rsidRPr="00E517BE">
        <w:rPr>
          <w:rFonts w:eastAsiaTheme="minorHAnsi"/>
          <w:lang w:eastAsia="en-US"/>
        </w:rPr>
        <w:t>с</w:t>
      </w:r>
      <w:r w:rsidR="00BE089F" w:rsidRPr="00E517BE">
        <w:rPr>
          <w:rFonts w:eastAsiaTheme="minorHAnsi"/>
          <w:lang w:eastAsia="en-US"/>
        </w:rPr>
        <w:t>печения продовольственной безопасности должны сотрудн</w:t>
      </w:r>
      <w:r w:rsidR="00BE089F" w:rsidRPr="00E517BE">
        <w:rPr>
          <w:rFonts w:eastAsiaTheme="minorHAnsi"/>
          <w:lang w:eastAsia="en-US"/>
        </w:rPr>
        <w:t>и</w:t>
      </w:r>
      <w:r w:rsidR="00BE089F" w:rsidRPr="00E517BE">
        <w:rPr>
          <w:rFonts w:eastAsiaTheme="minorHAnsi"/>
          <w:lang w:eastAsia="en-US"/>
        </w:rPr>
        <w:t>чать в области взаимовыгодных поставок сельскохозяйстве</w:t>
      </w:r>
      <w:r w:rsidR="00BE089F" w:rsidRPr="00E517BE">
        <w:rPr>
          <w:rFonts w:eastAsiaTheme="minorHAnsi"/>
          <w:lang w:eastAsia="en-US"/>
        </w:rPr>
        <w:t>н</w:t>
      </w:r>
      <w:r w:rsidR="00BE089F" w:rsidRPr="00E517BE">
        <w:rPr>
          <w:rFonts w:eastAsiaTheme="minorHAnsi"/>
          <w:lang w:eastAsia="en-US"/>
        </w:rPr>
        <w:t>ной продукции и биологических ресурсов со странами Сев</w:t>
      </w:r>
      <w:r w:rsidR="00BE089F" w:rsidRPr="00E517BE">
        <w:rPr>
          <w:rFonts w:eastAsiaTheme="minorHAnsi"/>
          <w:lang w:eastAsia="en-US"/>
        </w:rPr>
        <w:t>е</w:t>
      </w:r>
      <w:r w:rsidR="00BE089F" w:rsidRPr="00E517BE">
        <w:rPr>
          <w:rFonts w:eastAsiaTheme="minorHAnsi"/>
          <w:lang w:eastAsia="en-US"/>
        </w:rPr>
        <w:t>ро-Восточной Азии</w:t>
      </w:r>
      <w:r w:rsidR="00E517BE" w:rsidRPr="00E517BE">
        <w:rPr>
          <w:rFonts w:eastAsiaTheme="minorHAnsi"/>
          <w:lang w:eastAsia="en-US"/>
        </w:rPr>
        <w:t>; с</w:t>
      </w:r>
      <w:r w:rsidR="00BE089F" w:rsidRPr="00E517BE">
        <w:rPr>
          <w:rFonts w:eastAsiaTheme="minorHAnsi"/>
          <w:lang w:eastAsia="en-US"/>
        </w:rPr>
        <w:t>овершенствовать экспортную политику на рынке зерна и расширять зерновые поставки в страны С</w:t>
      </w:r>
      <w:r w:rsidR="00BE089F" w:rsidRPr="00E517BE">
        <w:rPr>
          <w:rFonts w:eastAsiaTheme="minorHAnsi"/>
          <w:lang w:eastAsia="en-US"/>
        </w:rPr>
        <w:t>е</w:t>
      </w:r>
      <w:r w:rsidR="00BE089F" w:rsidRPr="00E517BE">
        <w:rPr>
          <w:rFonts w:eastAsiaTheme="minorHAnsi"/>
          <w:lang w:eastAsia="en-US"/>
        </w:rPr>
        <w:t xml:space="preserve">веро-Восточной Азии. </w:t>
      </w:r>
    </w:p>
    <w:p w:rsidR="00E517BE" w:rsidRPr="006D7A11" w:rsidRDefault="00E517BE" w:rsidP="005B30EA">
      <w:pPr>
        <w:autoSpaceDE w:val="0"/>
        <w:autoSpaceDN w:val="0"/>
        <w:adjustRightInd w:val="0"/>
        <w:ind w:firstLine="540"/>
        <w:rPr>
          <w:rFonts w:eastAsiaTheme="minorHAnsi"/>
          <w:lang w:eastAsia="en-US"/>
        </w:rPr>
      </w:pPr>
      <w:r w:rsidRPr="006D7A11">
        <w:rPr>
          <w:rFonts w:eastAsiaTheme="minorHAnsi"/>
          <w:lang w:eastAsia="en-US"/>
        </w:rPr>
        <w:lastRenderedPageBreak/>
        <w:t xml:space="preserve">В Российской Федерации </w:t>
      </w:r>
      <w:r w:rsidR="005B30EA" w:rsidRPr="006D7A11">
        <w:rPr>
          <w:rFonts w:eastAsiaTheme="minorHAnsi"/>
          <w:lang w:eastAsia="en-US"/>
        </w:rPr>
        <w:t xml:space="preserve">вопросами </w:t>
      </w:r>
      <w:r w:rsidR="005B30EA" w:rsidRPr="006D7A11">
        <w:rPr>
          <w:rFonts w:eastAsiaTheme="minorEastAsia"/>
        </w:rPr>
        <w:t>безопасности сел</w:t>
      </w:r>
      <w:r w:rsidR="005B30EA" w:rsidRPr="006D7A11">
        <w:rPr>
          <w:rFonts w:eastAsiaTheme="minorEastAsia"/>
        </w:rPr>
        <w:t>ь</w:t>
      </w:r>
      <w:r w:rsidR="005B30EA" w:rsidRPr="006D7A11">
        <w:rPr>
          <w:rFonts w:eastAsiaTheme="minorEastAsia"/>
        </w:rPr>
        <w:t>скохозяйственной продукции и продовольственных товаров</w:t>
      </w:r>
      <w:r w:rsidR="005B30EA" w:rsidRPr="006D7A11">
        <w:rPr>
          <w:rFonts w:eastAsiaTheme="minorHAnsi"/>
          <w:lang w:eastAsia="en-US"/>
        </w:rPr>
        <w:t xml:space="preserve"> занимается </w:t>
      </w:r>
      <w:r w:rsidRPr="006D7A11">
        <w:rPr>
          <w:rFonts w:eastAsiaTheme="minorHAnsi"/>
          <w:lang w:eastAsia="en-US"/>
        </w:rPr>
        <w:t>Департамент регулирования рынков АПК</w:t>
      </w:r>
      <w:r w:rsidR="005B30EA" w:rsidRPr="006D7A11">
        <w:rPr>
          <w:rFonts w:eastAsiaTheme="minorHAnsi"/>
          <w:lang w:eastAsia="en-US"/>
        </w:rPr>
        <w:t xml:space="preserve"> Мин</w:t>
      </w:r>
      <w:r w:rsidR="005B30EA" w:rsidRPr="006D7A11">
        <w:rPr>
          <w:rFonts w:eastAsiaTheme="minorHAnsi"/>
          <w:lang w:eastAsia="en-US"/>
        </w:rPr>
        <w:t>и</w:t>
      </w:r>
      <w:r w:rsidR="005B30EA" w:rsidRPr="006D7A11">
        <w:rPr>
          <w:rFonts w:eastAsiaTheme="minorHAnsi"/>
          <w:lang w:eastAsia="en-US"/>
        </w:rPr>
        <w:t>стерства сельского хозяйства Российской Федерации. Депа</w:t>
      </w:r>
      <w:r w:rsidR="005B30EA" w:rsidRPr="006D7A11">
        <w:rPr>
          <w:rFonts w:eastAsiaTheme="minorHAnsi"/>
          <w:lang w:eastAsia="en-US"/>
        </w:rPr>
        <w:t>р</w:t>
      </w:r>
      <w:r w:rsidR="005B30EA" w:rsidRPr="006D7A11">
        <w:rPr>
          <w:rFonts w:eastAsiaTheme="minorHAnsi"/>
          <w:lang w:eastAsia="en-US"/>
        </w:rPr>
        <w:t xml:space="preserve">тамент </w:t>
      </w:r>
      <w:r w:rsidRPr="006D7A11">
        <w:rPr>
          <w:rFonts w:eastAsiaTheme="minorHAnsi"/>
          <w:lang w:eastAsia="en-US"/>
        </w:rPr>
        <w:t>обеспечивает деятельность Министерства по вырабо</w:t>
      </w:r>
      <w:r w:rsidRPr="006D7A11">
        <w:rPr>
          <w:rFonts w:eastAsiaTheme="minorHAnsi"/>
          <w:lang w:eastAsia="en-US"/>
        </w:rPr>
        <w:t>т</w:t>
      </w:r>
      <w:r w:rsidRPr="006D7A11">
        <w:rPr>
          <w:rFonts w:eastAsiaTheme="minorHAnsi"/>
          <w:lang w:eastAsia="en-US"/>
        </w:rPr>
        <w:t>ке государственной политики и нормативно-правовому рег</w:t>
      </w:r>
      <w:r w:rsidRPr="006D7A11">
        <w:rPr>
          <w:rFonts w:eastAsiaTheme="minorHAnsi"/>
          <w:lang w:eastAsia="en-US"/>
        </w:rPr>
        <w:t>у</w:t>
      </w:r>
      <w:r w:rsidRPr="006D7A11">
        <w:rPr>
          <w:rFonts w:eastAsiaTheme="minorHAnsi"/>
          <w:lang w:eastAsia="en-US"/>
        </w:rPr>
        <w:t>лированию в сфере агропромышленного комплекса, включая регулирование рынка сельскохозяйственной продукции, с</w:t>
      </w:r>
      <w:r w:rsidRPr="006D7A11">
        <w:rPr>
          <w:rFonts w:eastAsiaTheme="minorHAnsi"/>
          <w:lang w:eastAsia="en-US"/>
        </w:rPr>
        <w:t>ы</w:t>
      </w:r>
      <w:r w:rsidRPr="006D7A11">
        <w:rPr>
          <w:rFonts w:eastAsiaTheme="minorHAnsi"/>
          <w:lang w:eastAsia="en-US"/>
        </w:rPr>
        <w:t>рья и продовольствия, поддержку экспорта продукции агр</w:t>
      </w:r>
      <w:r w:rsidRPr="006D7A11">
        <w:rPr>
          <w:rFonts w:eastAsiaTheme="minorHAnsi"/>
          <w:lang w:eastAsia="en-US"/>
        </w:rPr>
        <w:t>о</w:t>
      </w:r>
      <w:r w:rsidRPr="006D7A11">
        <w:rPr>
          <w:rFonts w:eastAsiaTheme="minorHAnsi"/>
          <w:lang w:eastAsia="en-US"/>
        </w:rPr>
        <w:t>промышленного комплекса</w:t>
      </w:r>
      <w:r w:rsidR="005B30EA" w:rsidRPr="006D7A11">
        <w:rPr>
          <w:rStyle w:val="afd"/>
          <w:rFonts w:eastAsiaTheme="minorHAnsi"/>
          <w:lang w:eastAsia="en-US"/>
        </w:rPr>
        <w:footnoteReference w:id="148"/>
      </w:r>
      <w:r w:rsidR="005B30EA" w:rsidRPr="006D7A11">
        <w:rPr>
          <w:rFonts w:eastAsiaTheme="minorHAnsi"/>
          <w:lang w:eastAsia="en-US"/>
        </w:rPr>
        <w:t xml:space="preserve">. К компетенции Департамента </w:t>
      </w:r>
      <w:r w:rsidR="006D7A11" w:rsidRPr="006D7A11">
        <w:rPr>
          <w:rFonts w:eastAsiaTheme="minorHAnsi"/>
          <w:lang w:eastAsia="en-US"/>
        </w:rPr>
        <w:t xml:space="preserve">в сфере </w:t>
      </w:r>
      <w:r w:rsidR="005B30EA" w:rsidRPr="006D7A11">
        <w:rPr>
          <w:rFonts w:eastAsiaTheme="minorEastAsia"/>
        </w:rPr>
        <w:t>безопасности сельскохозяйственной продукции и пр</w:t>
      </w:r>
      <w:r w:rsidR="005B30EA" w:rsidRPr="006D7A11">
        <w:rPr>
          <w:rFonts w:eastAsiaTheme="minorEastAsia"/>
        </w:rPr>
        <w:t>о</w:t>
      </w:r>
      <w:r w:rsidR="005B30EA" w:rsidRPr="006D7A11">
        <w:rPr>
          <w:rFonts w:eastAsiaTheme="minorEastAsia"/>
        </w:rPr>
        <w:t>довольственных товаров</w:t>
      </w:r>
      <w:r w:rsidR="005B30EA" w:rsidRPr="006D7A11">
        <w:rPr>
          <w:rFonts w:eastAsiaTheme="minorHAnsi"/>
          <w:lang w:eastAsia="en-US"/>
        </w:rPr>
        <w:t xml:space="preserve"> </w:t>
      </w:r>
      <w:r w:rsidR="006D7A11" w:rsidRPr="006D7A11">
        <w:rPr>
          <w:rFonts w:eastAsiaTheme="minorHAnsi"/>
          <w:lang w:eastAsia="en-US"/>
        </w:rPr>
        <w:t>относится</w:t>
      </w:r>
      <w:r w:rsidR="005B30EA" w:rsidRPr="006D7A11">
        <w:rPr>
          <w:rFonts w:eastAsiaTheme="minorHAnsi"/>
          <w:lang w:eastAsia="en-US"/>
        </w:rPr>
        <w:t xml:space="preserve"> </w:t>
      </w:r>
      <w:r w:rsidR="006D7A11" w:rsidRPr="006D7A11">
        <w:rPr>
          <w:rFonts w:eastAsiaTheme="minorHAnsi"/>
          <w:lang w:eastAsia="en-US"/>
        </w:rPr>
        <w:t xml:space="preserve">разработка </w:t>
      </w:r>
      <w:r w:rsidR="005B30EA" w:rsidRPr="006D7A11">
        <w:rPr>
          <w:rFonts w:eastAsiaTheme="minorHAnsi"/>
          <w:lang w:eastAsia="en-US"/>
        </w:rPr>
        <w:t>ежегодн</w:t>
      </w:r>
      <w:r w:rsidR="006D7A11" w:rsidRPr="006D7A11">
        <w:rPr>
          <w:rFonts w:eastAsiaTheme="minorHAnsi"/>
          <w:lang w:eastAsia="en-US"/>
        </w:rPr>
        <w:t>ого</w:t>
      </w:r>
      <w:r w:rsidR="005B30EA" w:rsidRPr="006D7A11">
        <w:rPr>
          <w:rFonts w:eastAsiaTheme="minorHAnsi"/>
          <w:lang w:eastAsia="en-US"/>
        </w:rPr>
        <w:t xml:space="preserve"> доклад</w:t>
      </w:r>
      <w:r w:rsidR="006D7A11" w:rsidRPr="006D7A11">
        <w:rPr>
          <w:rFonts w:eastAsiaTheme="minorHAnsi"/>
          <w:lang w:eastAsia="en-US"/>
        </w:rPr>
        <w:t>а</w:t>
      </w:r>
      <w:r w:rsidR="005B30EA" w:rsidRPr="006D7A11">
        <w:rPr>
          <w:rFonts w:eastAsiaTheme="minorHAnsi"/>
          <w:lang w:eastAsia="en-US"/>
        </w:rPr>
        <w:t xml:space="preserve"> Президенту Российской Федерации о состоянии и прогнозе продовольственной безопасности Российской Фед</w:t>
      </w:r>
      <w:r w:rsidR="005B30EA" w:rsidRPr="006D7A11">
        <w:rPr>
          <w:rFonts w:eastAsiaTheme="minorHAnsi"/>
          <w:lang w:eastAsia="en-US"/>
        </w:rPr>
        <w:t>е</w:t>
      </w:r>
      <w:r w:rsidR="005B30EA" w:rsidRPr="006D7A11">
        <w:rPr>
          <w:rFonts w:eastAsiaTheme="minorHAnsi"/>
          <w:lang w:eastAsia="en-US"/>
        </w:rPr>
        <w:t xml:space="preserve">рации; </w:t>
      </w:r>
      <w:r w:rsidR="006D7A11" w:rsidRPr="006D7A11">
        <w:rPr>
          <w:rFonts w:eastAsiaTheme="minorHAnsi"/>
          <w:lang w:eastAsia="en-US"/>
        </w:rPr>
        <w:t>ежегодного</w:t>
      </w:r>
      <w:r w:rsidR="005B30EA" w:rsidRPr="006D7A11">
        <w:rPr>
          <w:rFonts w:eastAsiaTheme="minorHAnsi"/>
          <w:lang w:eastAsia="en-US"/>
        </w:rPr>
        <w:t xml:space="preserve"> прогноз</w:t>
      </w:r>
      <w:r w:rsidR="006D7A11" w:rsidRPr="006D7A11">
        <w:rPr>
          <w:rFonts w:eastAsiaTheme="minorHAnsi"/>
          <w:lang w:eastAsia="en-US"/>
        </w:rPr>
        <w:t>а</w:t>
      </w:r>
      <w:r w:rsidR="005B30EA" w:rsidRPr="006D7A11">
        <w:rPr>
          <w:rFonts w:eastAsiaTheme="minorHAnsi"/>
          <w:lang w:eastAsia="en-US"/>
        </w:rPr>
        <w:t xml:space="preserve"> спроса и предложения Союзного государства России и Республики Беларусь по важнейшим в</w:t>
      </w:r>
      <w:r w:rsidR="005B30EA" w:rsidRPr="006D7A11">
        <w:rPr>
          <w:rFonts w:eastAsiaTheme="minorHAnsi"/>
          <w:lang w:eastAsia="en-US"/>
        </w:rPr>
        <w:t>и</w:t>
      </w:r>
      <w:r w:rsidR="005B30EA" w:rsidRPr="006D7A11">
        <w:rPr>
          <w:rFonts w:eastAsiaTheme="minorHAnsi"/>
          <w:lang w:eastAsia="en-US"/>
        </w:rPr>
        <w:t>дам сельскохозяйственной продукции, сырья и продовол</w:t>
      </w:r>
      <w:r w:rsidR="005B30EA" w:rsidRPr="006D7A11">
        <w:rPr>
          <w:rFonts w:eastAsiaTheme="minorHAnsi"/>
          <w:lang w:eastAsia="en-US"/>
        </w:rPr>
        <w:t>ь</w:t>
      </w:r>
      <w:r w:rsidR="005B30EA" w:rsidRPr="006D7A11">
        <w:rPr>
          <w:rFonts w:eastAsiaTheme="minorHAnsi"/>
          <w:lang w:eastAsia="en-US"/>
        </w:rPr>
        <w:t>ствия, и осуществл</w:t>
      </w:r>
      <w:r w:rsidR="006D7A11" w:rsidRPr="006D7A11">
        <w:rPr>
          <w:rFonts w:eastAsiaTheme="minorHAnsi"/>
          <w:lang w:eastAsia="en-US"/>
        </w:rPr>
        <w:t>ение</w:t>
      </w:r>
      <w:r w:rsidR="005B30EA" w:rsidRPr="006D7A11">
        <w:rPr>
          <w:rFonts w:eastAsiaTheme="minorHAnsi"/>
          <w:lang w:eastAsia="en-US"/>
        </w:rPr>
        <w:t xml:space="preserve"> их мониторинг</w:t>
      </w:r>
      <w:r w:rsidR="006D7A11" w:rsidRPr="006D7A11">
        <w:rPr>
          <w:rFonts w:eastAsiaTheme="minorHAnsi"/>
          <w:lang w:eastAsia="en-US"/>
        </w:rPr>
        <w:t>а и корректировки</w:t>
      </w:r>
      <w:r w:rsidR="005B30EA" w:rsidRPr="006D7A11">
        <w:rPr>
          <w:rFonts w:eastAsiaTheme="minorHAnsi"/>
          <w:lang w:eastAsia="en-US"/>
        </w:rPr>
        <w:t>; ежегодн</w:t>
      </w:r>
      <w:r w:rsidR="006D7A11" w:rsidRPr="006D7A11">
        <w:rPr>
          <w:rFonts w:eastAsiaTheme="minorHAnsi"/>
          <w:lang w:eastAsia="en-US"/>
        </w:rPr>
        <w:t>ого</w:t>
      </w:r>
      <w:r w:rsidR="005B30EA" w:rsidRPr="006D7A11">
        <w:rPr>
          <w:rFonts w:eastAsiaTheme="minorHAnsi"/>
          <w:lang w:eastAsia="en-US"/>
        </w:rPr>
        <w:t xml:space="preserve"> прогнозн</w:t>
      </w:r>
      <w:r w:rsidR="006D7A11" w:rsidRPr="006D7A11">
        <w:rPr>
          <w:rFonts w:eastAsiaTheme="minorHAnsi"/>
          <w:lang w:eastAsia="en-US"/>
        </w:rPr>
        <w:t>ого баланса</w:t>
      </w:r>
      <w:r w:rsidR="005B30EA" w:rsidRPr="006D7A11">
        <w:rPr>
          <w:rFonts w:eastAsiaTheme="minorHAnsi"/>
          <w:lang w:eastAsia="en-US"/>
        </w:rPr>
        <w:t xml:space="preserve"> спроса и предложения по сельскохозяйственной продукции, сырья и продовольствия Евразийского экономического союза.</w:t>
      </w:r>
    </w:p>
    <w:p w:rsidR="00895AFC" w:rsidRPr="007C4AD5" w:rsidRDefault="00F63310" w:rsidP="00895AFC">
      <w:pPr>
        <w:autoSpaceDE w:val="0"/>
        <w:autoSpaceDN w:val="0"/>
        <w:adjustRightInd w:val="0"/>
        <w:ind w:firstLine="540"/>
        <w:rPr>
          <w:rFonts w:eastAsiaTheme="minorHAnsi"/>
          <w:color w:val="000000" w:themeColor="text1"/>
          <w:lang w:eastAsia="en-US"/>
        </w:rPr>
      </w:pPr>
      <w:r w:rsidRPr="00F63310">
        <w:rPr>
          <w:b/>
          <w:spacing w:val="4"/>
        </w:rPr>
        <w:t>Правовое обеспечение безопасности сельскохозя</w:t>
      </w:r>
      <w:r w:rsidRPr="00F63310">
        <w:rPr>
          <w:b/>
          <w:spacing w:val="4"/>
        </w:rPr>
        <w:t>й</w:t>
      </w:r>
      <w:r w:rsidRPr="00F63310">
        <w:rPr>
          <w:b/>
          <w:spacing w:val="4"/>
        </w:rPr>
        <w:t>ственной продукции продовольственных товаров, пол</w:t>
      </w:r>
      <w:r w:rsidRPr="00F63310">
        <w:rPr>
          <w:b/>
          <w:spacing w:val="4"/>
        </w:rPr>
        <w:t>у</w:t>
      </w:r>
      <w:r w:rsidRPr="00F63310">
        <w:rPr>
          <w:b/>
          <w:spacing w:val="4"/>
        </w:rPr>
        <w:t>ченных их генно-инженерных организмов или их ко</w:t>
      </w:r>
      <w:r>
        <w:rPr>
          <w:b/>
          <w:spacing w:val="4"/>
        </w:rPr>
        <w:t>м</w:t>
      </w:r>
      <w:r>
        <w:rPr>
          <w:b/>
          <w:spacing w:val="4"/>
        </w:rPr>
        <w:t>понентов</w:t>
      </w:r>
      <w:r w:rsidR="00086DC9">
        <w:rPr>
          <w:b/>
          <w:spacing w:val="4"/>
        </w:rPr>
        <w:t xml:space="preserve">. </w:t>
      </w:r>
      <w:r w:rsidR="003D151A" w:rsidRPr="00E5567B">
        <w:rPr>
          <w:rFonts w:eastAsiaTheme="minorHAnsi"/>
          <w:color w:val="000000" w:themeColor="text1"/>
          <w:lang w:eastAsia="en-US"/>
        </w:rPr>
        <w:t>В Российской Федерации разработана законод</w:t>
      </w:r>
      <w:r w:rsidR="003D151A" w:rsidRPr="00E5567B">
        <w:rPr>
          <w:rFonts w:eastAsiaTheme="minorHAnsi"/>
          <w:color w:val="000000" w:themeColor="text1"/>
          <w:lang w:eastAsia="en-US"/>
        </w:rPr>
        <w:t>а</w:t>
      </w:r>
      <w:r w:rsidR="003D151A" w:rsidRPr="00E5567B">
        <w:rPr>
          <w:rFonts w:eastAsiaTheme="minorHAnsi"/>
          <w:color w:val="000000" w:themeColor="text1"/>
          <w:lang w:eastAsia="en-US"/>
        </w:rPr>
        <w:t>тельная, нормативная и методическая база, позволяющая ос</w:t>
      </w:r>
      <w:r w:rsidR="003D151A" w:rsidRPr="00E5567B">
        <w:rPr>
          <w:rFonts w:eastAsiaTheme="minorHAnsi"/>
          <w:color w:val="000000" w:themeColor="text1"/>
          <w:lang w:eastAsia="en-US"/>
        </w:rPr>
        <w:t>у</w:t>
      </w:r>
      <w:r w:rsidR="003D151A" w:rsidRPr="00E5567B">
        <w:rPr>
          <w:rFonts w:eastAsiaTheme="minorHAnsi"/>
          <w:color w:val="000000" w:themeColor="text1"/>
          <w:lang w:eastAsia="en-US"/>
        </w:rPr>
        <w:t xml:space="preserve">ществлять оценку безопасности, и организован мониторинг за оборотом пищевой продукции, полученной из ГМО. </w:t>
      </w:r>
      <w:r w:rsidR="00895AFC" w:rsidRPr="00E5567B">
        <w:rPr>
          <w:rFonts w:eastAsiaTheme="minorHAnsi"/>
          <w:color w:val="000000" w:themeColor="text1"/>
          <w:lang w:eastAsia="en-US"/>
        </w:rPr>
        <w:t>Пищевые продукты, пищевые добавки, продовольственное сырье, а также контактирующие с ними материалы и изделия в проце</w:t>
      </w:r>
      <w:r w:rsidR="00895AFC" w:rsidRPr="00E5567B">
        <w:rPr>
          <w:rFonts w:eastAsiaTheme="minorHAnsi"/>
          <w:color w:val="000000" w:themeColor="text1"/>
          <w:lang w:eastAsia="en-US"/>
        </w:rPr>
        <w:t>с</w:t>
      </w:r>
      <w:r w:rsidR="00895AFC" w:rsidRPr="00E5567B">
        <w:rPr>
          <w:rFonts w:eastAsiaTheme="minorHAnsi"/>
          <w:color w:val="000000" w:themeColor="text1"/>
          <w:lang w:eastAsia="en-US"/>
        </w:rPr>
        <w:t xml:space="preserve">се их производства, хранения, транспортировки и реализации </w:t>
      </w:r>
      <w:r w:rsidR="00895AFC" w:rsidRPr="00E5567B">
        <w:rPr>
          <w:rFonts w:eastAsiaTheme="minorHAnsi"/>
          <w:color w:val="000000" w:themeColor="text1"/>
          <w:lang w:eastAsia="en-US"/>
        </w:rPr>
        <w:lastRenderedPageBreak/>
        <w:t xml:space="preserve">населению должны соответствовать санитарно-эпидемиологическим </w:t>
      </w:r>
      <w:hyperlink r:id="rId113" w:history="1">
        <w:r w:rsidR="00895AFC" w:rsidRPr="00E5567B">
          <w:rPr>
            <w:rFonts w:eastAsiaTheme="minorHAnsi"/>
            <w:color w:val="000000" w:themeColor="text1"/>
            <w:lang w:eastAsia="en-US"/>
          </w:rPr>
          <w:t>требованиям</w:t>
        </w:r>
      </w:hyperlink>
      <w:r w:rsidR="00895AFC" w:rsidRPr="00E5567B">
        <w:rPr>
          <w:rStyle w:val="afd"/>
          <w:rFonts w:eastAsiaTheme="minorHAnsi"/>
          <w:color w:val="000000" w:themeColor="text1"/>
          <w:lang w:eastAsia="en-US"/>
        </w:rPr>
        <w:footnoteReference w:id="149"/>
      </w:r>
      <w:r w:rsidR="007C4AD5" w:rsidRPr="007C4AD5">
        <w:rPr>
          <w:rFonts w:eastAsiaTheme="minorHAnsi"/>
          <w:color w:val="000000" w:themeColor="text1"/>
          <w:lang w:eastAsia="en-US"/>
        </w:rPr>
        <w:t>,</w:t>
      </w:r>
      <w:r w:rsidR="007C4AD5">
        <w:rPr>
          <w:rFonts w:eastAsiaTheme="minorHAnsi"/>
          <w:color w:val="000000" w:themeColor="text1"/>
          <w:lang w:eastAsia="en-US"/>
        </w:rPr>
        <w:t xml:space="preserve"> </w:t>
      </w:r>
      <w:r w:rsidR="007C4AD5" w:rsidRPr="007C4AD5">
        <w:rPr>
          <w:rFonts w:eastAsiaTheme="minorHAnsi"/>
          <w:color w:val="000000" w:themeColor="text1"/>
          <w:lang w:eastAsia="en-US"/>
        </w:rPr>
        <w:t xml:space="preserve">а также </w:t>
      </w:r>
      <w:r w:rsidR="007C4AD5" w:rsidRPr="007C4AD5">
        <w:rPr>
          <w:rFonts w:eastAsiaTheme="minorHAnsi"/>
          <w:lang w:eastAsia="en-US"/>
        </w:rPr>
        <w:t>методикам их исследований (испытаний), измерений и правилам идентиф</w:t>
      </w:r>
      <w:r w:rsidR="007C4AD5" w:rsidRPr="007C4AD5">
        <w:rPr>
          <w:rFonts w:eastAsiaTheme="minorHAnsi"/>
          <w:lang w:eastAsia="en-US"/>
        </w:rPr>
        <w:t>и</w:t>
      </w:r>
      <w:r w:rsidR="007C4AD5" w:rsidRPr="007C4AD5">
        <w:rPr>
          <w:rFonts w:eastAsiaTheme="minorHAnsi"/>
          <w:lang w:eastAsia="en-US"/>
        </w:rPr>
        <w:t>кации устанавливаемым нормативными документами</w:t>
      </w:r>
      <w:r w:rsidR="007C4AD5" w:rsidRPr="007C4AD5">
        <w:rPr>
          <w:rStyle w:val="afd"/>
          <w:rFonts w:eastAsiaTheme="minorHAnsi"/>
          <w:lang w:eastAsia="en-US"/>
        </w:rPr>
        <w:footnoteReference w:id="150"/>
      </w:r>
      <w:r w:rsidR="007C4AD5" w:rsidRPr="007C4AD5">
        <w:rPr>
          <w:rFonts w:eastAsiaTheme="minorHAnsi"/>
          <w:lang w:eastAsia="en-US"/>
        </w:rPr>
        <w:t>.</w:t>
      </w:r>
    </w:p>
    <w:p w:rsidR="00E74308" w:rsidRPr="00A5455E" w:rsidRDefault="003D151A" w:rsidP="00895AFC">
      <w:pPr>
        <w:autoSpaceDE w:val="0"/>
        <w:autoSpaceDN w:val="0"/>
        <w:adjustRightInd w:val="0"/>
        <w:ind w:firstLine="540"/>
        <w:rPr>
          <w:rFonts w:eastAsiaTheme="minorHAnsi"/>
          <w:color w:val="000000" w:themeColor="text1"/>
          <w:lang w:eastAsia="en-US"/>
        </w:rPr>
      </w:pPr>
      <w:r w:rsidRPr="00895AFC">
        <w:rPr>
          <w:rFonts w:eastAsiaTheme="minorHAnsi"/>
          <w:lang w:eastAsia="en-US"/>
        </w:rPr>
        <w:t>Действующая система в значительной степени гармон</w:t>
      </w:r>
      <w:r w:rsidRPr="00895AFC">
        <w:rPr>
          <w:rFonts w:eastAsiaTheme="minorHAnsi"/>
          <w:lang w:eastAsia="en-US"/>
        </w:rPr>
        <w:t>и</w:t>
      </w:r>
      <w:r w:rsidRPr="00895AFC">
        <w:rPr>
          <w:rFonts w:eastAsiaTheme="minorHAnsi"/>
          <w:lang w:eastAsia="en-US"/>
        </w:rPr>
        <w:t>зирована с требованиями международных организаций и Е</w:t>
      </w:r>
      <w:r w:rsidRPr="00895AFC">
        <w:rPr>
          <w:rFonts w:eastAsiaTheme="minorHAnsi"/>
          <w:lang w:eastAsia="en-US"/>
        </w:rPr>
        <w:t>в</w:t>
      </w:r>
      <w:r w:rsidRPr="00895AFC">
        <w:rPr>
          <w:rFonts w:eastAsiaTheme="minorHAnsi"/>
          <w:lang w:eastAsia="en-US"/>
        </w:rPr>
        <w:t>ропейского союза.</w:t>
      </w:r>
      <w:r w:rsidR="00895AFC">
        <w:rPr>
          <w:rFonts w:eastAsiaTheme="minorHAnsi"/>
          <w:lang w:eastAsia="en-US"/>
        </w:rPr>
        <w:t xml:space="preserve"> </w:t>
      </w:r>
      <w:r w:rsidR="00E74308" w:rsidRPr="00A5455E">
        <w:rPr>
          <w:rFonts w:eastAsiaTheme="minorHAnsi"/>
          <w:color w:val="000000" w:themeColor="text1"/>
          <w:lang w:eastAsia="en-US"/>
        </w:rPr>
        <w:t>В Решении Коллегии Евразийской экон</w:t>
      </w:r>
      <w:r w:rsidR="00E74308" w:rsidRPr="00A5455E">
        <w:rPr>
          <w:rFonts w:eastAsiaTheme="minorHAnsi"/>
          <w:color w:val="000000" w:themeColor="text1"/>
          <w:lang w:eastAsia="en-US"/>
        </w:rPr>
        <w:t>о</w:t>
      </w:r>
      <w:r w:rsidR="00E74308" w:rsidRPr="00A5455E">
        <w:rPr>
          <w:rFonts w:eastAsiaTheme="minorHAnsi"/>
          <w:color w:val="000000" w:themeColor="text1"/>
          <w:lang w:eastAsia="en-US"/>
        </w:rPr>
        <w:t>мической комиссии</w:t>
      </w:r>
      <w:r w:rsidR="00E74308" w:rsidRPr="00A5455E">
        <w:rPr>
          <w:rStyle w:val="afd"/>
          <w:rFonts w:eastAsiaTheme="minorHAnsi"/>
          <w:color w:val="000000" w:themeColor="text1"/>
          <w:lang w:eastAsia="en-US"/>
        </w:rPr>
        <w:footnoteReference w:id="151"/>
      </w:r>
      <w:r w:rsidR="00E74308" w:rsidRPr="00A5455E">
        <w:rPr>
          <w:rFonts w:eastAsiaTheme="minorHAnsi"/>
          <w:color w:val="000000" w:themeColor="text1"/>
          <w:lang w:eastAsia="en-US"/>
        </w:rPr>
        <w:t xml:space="preserve"> дано понятие «генно-модифицированные (генно-инженерные, трансгенные) орг</w:t>
      </w:r>
      <w:r w:rsidR="00E74308" w:rsidRPr="00A5455E">
        <w:rPr>
          <w:rFonts w:eastAsiaTheme="minorHAnsi"/>
          <w:color w:val="000000" w:themeColor="text1"/>
          <w:lang w:eastAsia="en-US"/>
        </w:rPr>
        <w:t>а</w:t>
      </w:r>
      <w:r w:rsidR="00E74308" w:rsidRPr="00A5455E">
        <w:rPr>
          <w:rFonts w:eastAsiaTheme="minorHAnsi"/>
          <w:color w:val="000000" w:themeColor="text1"/>
          <w:lang w:eastAsia="en-US"/>
        </w:rPr>
        <w:t xml:space="preserve">низмы» (далее </w:t>
      </w:r>
      <w:r w:rsidR="009272CD">
        <w:rPr>
          <w:rFonts w:eastAsiaTheme="minorHAnsi"/>
          <w:color w:val="000000" w:themeColor="text1"/>
          <w:lang w:eastAsia="en-US"/>
        </w:rPr>
        <w:t>–</w:t>
      </w:r>
      <w:r w:rsidR="00E74308" w:rsidRPr="00A5455E">
        <w:rPr>
          <w:rFonts w:eastAsiaTheme="minorHAnsi"/>
          <w:color w:val="000000" w:themeColor="text1"/>
          <w:lang w:eastAsia="en-US"/>
        </w:rPr>
        <w:t xml:space="preserve"> ГМО). Так, ГМО </w:t>
      </w:r>
      <w:r w:rsidR="00E74308" w:rsidRPr="00A5455E">
        <w:rPr>
          <w:color w:val="000000" w:themeColor="text1"/>
        </w:rPr>
        <w:t>–</w:t>
      </w:r>
      <w:r w:rsidR="00E74308" w:rsidRPr="00A5455E">
        <w:rPr>
          <w:rFonts w:eastAsiaTheme="minorHAnsi"/>
          <w:color w:val="000000" w:themeColor="text1"/>
          <w:lang w:eastAsia="en-US"/>
        </w:rPr>
        <w:t xml:space="preserve"> это организм или нескол</w:t>
      </w:r>
      <w:r w:rsidR="00E74308" w:rsidRPr="00A5455E">
        <w:rPr>
          <w:rFonts w:eastAsiaTheme="minorHAnsi"/>
          <w:color w:val="000000" w:themeColor="text1"/>
          <w:lang w:eastAsia="en-US"/>
        </w:rPr>
        <w:t>ь</w:t>
      </w:r>
      <w:r w:rsidR="00E74308" w:rsidRPr="00A5455E">
        <w:rPr>
          <w:rFonts w:eastAsiaTheme="minorHAnsi"/>
          <w:color w:val="000000" w:themeColor="text1"/>
          <w:lang w:eastAsia="en-US"/>
        </w:rPr>
        <w:t>ко организмов, любое неклеточное, одноклеточное или мн</w:t>
      </w:r>
      <w:r w:rsidR="00E74308" w:rsidRPr="00A5455E">
        <w:rPr>
          <w:rFonts w:eastAsiaTheme="minorHAnsi"/>
          <w:color w:val="000000" w:themeColor="text1"/>
          <w:lang w:eastAsia="en-US"/>
        </w:rPr>
        <w:t>о</w:t>
      </w:r>
      <w:r w:rsidR="00E74308" w:rsidRPr="00A5455E">
        <w:rPr>
          <w:rFonts w:eastAsiaTheme="minorHAnsi"/>
          <w:color w:val="000000" w:themeColor="text1"/>
          <w:lang w:eastAsia="en-US"/>
        </w:rPr>
        <w:t>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w:t>
      </w:r>
      <w:r w:rsidR="00E74308" w:rsidRPr="00A5455E">
        <w:rPr>
          <w:rFonts w:eastAsiaTheme="minorHAnsi"/>
          <w:color w:val="000000" w:themeColor="text1"/>
          <w:lang w:eastAsia="en-US"/>
        </w:rPr>
        <w:t>о</w:t>
      </w:r>
      <w:r w:rsidR="00E74308" w:rsidRPr="00A5455E">
        <w:rPr>
          <w:rFonts w:eastAsiaTheme="minorHAnsi"/>
          <w:color w:val="000000" w:themeColor="text1"/>
          <w:lang w:eastAsia="en-US"/>
        </w:rPr>
        <w:t>дов генной инженерии и (или) содержащие генно-инженерный материал, в том числе гены, их фрагменты или комбинации генов.</w:t>
      </w:r>
    </w:p>
    <w:p w:rsidR="00E74308" w:rsidRDefault="00A5455E" w:rsidP="00A5455E">
      <w:pPr>
        <w:autoSpaceDE w:val="0"/>
        <w:autoSpaceDN w:val="0"/>
        <w:adjustRightInd w:val="0"/>
        <w:rPr>
          <w:rFonts w:eastAsiaTheme="minorHAnsi"/>
          <w:color w:val="000000" w:themeColor="text1"/>
          <w:lang w:eastAsia="en-US"/>
        </w:rPr>
      </w:pPr>
      <w:r w:rsidRPr="00A5455E">
        <w:rPr>
          <w:rFonts w:eastAsiaTheme="minorHAnsi"/>
          <w:color w:val="000000" w:themeColor="text1"/>
          <w:lang w:eastAsia="en-US"/>
        </w:rPr>
        <w:t>Аналогичное определение ГМО содержится в ст</w:t>
      </w:r>
      <w:r w:rsidR="009272CD">
        <w:rPr>
          <w:rFonts w:eastAsiaTheme="minorHAnsi"/>
          <w:color w:val="000000" w:themeColor="text1"/>
          <w:lang w:eastAsia="en-US"/>
        </w:rPr>
        <w:t>.</w:t>
      </w:r>
      <w:r w:rsidRPr="00A5455E">
        <w:rPr>
          <w:rFonts w:eastAsiaTheme="minorHAnsi"/>
          <w:color w:val="000000" w:themeColor="text1"/>
          <w:lang w:eastAsia="en-US"/>
        </w:rPr>
        <w:t xml:space="preserve"> 2 Фед</w:t>
      </w:r>
      <w:r w:rsidRPr="00A5455E">
        <w:rPr>
          <w:rFonts w:eastAsiaTheme="minorHAnsi"/>
          <w:color w:val="000000" w:themeColor="text1"/>
          <w:lang w:eastAsia="en-US"/>
        </w:rPr>
        <w:t>е</w:t>
      </w:r>
      <w:r w:rsidRPr="00A5455E">
        <w:rPr>
          <w:rFonts w:eastAsiaTheme="minorHAnsi"/>
          <w:color w:val="000000" w:themeColor="text1"/>
          <w:lang w:eastAsia="en-US"/>
        </w:rPr>
        <w:t xml:space="preserve">рального </w:t>
      </w:r>
      <w:hyperlink r:id="rId114" w:history="1">
        <w:r w:rsidRPr="00A5455E">
          <w:rPr>
            <w:rFonts w:eastAsiaTheme="minorHAnsi"/>
            <w:color w:val="000000" w:themeColor="text1"/>
            <w:lang w:eastAsia="en-US"/>
          </w:rPr>
          <w:t>закон</w:t>
        </w:r>
      </w:hyperlink>
      <w:r w:rsidRPr="00A5455E">
        <w:rPr>
          <w:rFonts w:eastAsiaTheme="minorHAnsi"/>
          <w:color w:val="000000" w:themeColor="text1"/>
          <w:lang w:eastAsia="en-US"/>
        </w:rPr>
        <w:t xml:space="preserve">а от </w:t>
      </w:r>
      <w:r w:rsidR="009272CD">
        <w:rPr>
          <w:rFonts w:eastAsiaTheme="minorHAnsi"/>
          <w:color w:val="000000" w:themeColor="text1"/>
          <w:lang w:eastAsia="en-US"/>
        </w:rPr>
        <w:t>0</w:t>
      </w:r>
      <w:r w:rsidRPr="00A5455E">
        <w:rPr>
          <w:rFonts w:eastAsiaTheme="minorHAnsi"/>
          <w:color w:val="000000" w:themeColor="text1"/>
          <w:lang w:eastAsia="en-US"/>
        </w:rPr>
        <w:t>5</w:t>
      </w:r>
      <w:r w:rsidR="009272CD">
        <w:rPr>
          <w:rFonts w:eastAsiaTheme="minorHAnsi"/>
          <w:color w:val="000000" w:themeColor="text1"/>
          <w:lang w:eastAsia="en-US"/>
        </w:rPr>
        <w:t>.07.</w:t>
      </w:r>
      <w:r w:rsidRPr="00A5455E">
        <w:rPr>
          <w:rFonts w:eastAsiaTheme="minorHAnsi"/>
          <w:color w:val="000000" w:themeColor="text1"/>
          <w:lang w:eastAsia="en-US"/>
        </w:rPr>
        <w:t>1996</w:t>
      </w:r>
      <w:r w:rsidR="009272CD">
        <w:rPr>
          <w:rFonts w:eastAsiaTheme="minorHAnsi"/>
          <w:color w:val="000000" w:themeColor="text1"/>
          <w:lang w:eastAsia="en-US"/>
        </w:rPr>
        <w:t xml:space="preserve"> </w:t>
      </w:r>
      <w:r w:rsidRPr="00A5455E">
        <w:rPr>
          <w:rFonts w:eastAsiaTheme="minorHAnsi"/>
          <w:color w:val="000000" w:themeColor="text1"/>
          <w:lang w:eastAsia="en-US"/>
        </w:rPr>
        <w:t>№ 86-ФЗ «О государственном регулировании в области генно-инженерной деятельности»</w:t>
      </w:r>
      <w:r w:rsidRPr="00A5455E">
        <w:rPr>
          <w:rStyle w:val="afd"/>
          <w:rFonts w:eastAsiaTheme="minorHAnsi"/>
          <w:color w:val="000000" w:themeColor="text1"/>
          <w:lang w:eastAsia="en-US"/>
        </w:rPr>
        <w:footnoteReference w:id="152"/>
      </w:r>
      <w:r w:rsidRPr="00A5455E">
        <w:rPr>
          <w:rFonts w:eastAsiaTheme="minorHAnsi"/>
          <w:color w:val="000000" w:themeColor="text1"/>
          <w:lang w:eastAsia="en-US"/>
        </w:rPr>
        <w:t>.</w:t>
      </w:r>
    </w:p>
    <w:p w:rsidR="0073653A" w:rsidRPr="0073653A" w:rsidRDefault="0073653A" w:rsidP="0073653A">
      <w:pPr>
        <w:autoSpaceDE w:val="0"/>
        <w:autoSpaceDN w:val="0"/>
        <w:adjustRightInd w:val="0"/>
        <w:ind w:firstLine="540"/>
        <w:rPr>
          <w:rFonts w:eastAsiaTheme="minorHAnsi"/>
          <w:lang w:eastAsia="en-US"/>
        </w:rPr>
      </w:pPr>
      <w:r w:rsidRPr="0073653A">
        <w:rPr>
          <w:spacing w:val="4"/>
        </w:rPr>
        <w:t>В 2016</w:t>
      </w:r>
      <w:r w:rsidR="009272CD">
        <w:rPr>
          <w:spacing w:val="4"/>
        </w:rPr>
        <w:t xml:space="preserve"> </w:t>
      </w:r>
      <w:r w:rsidRPr="0073653A">
        <w:rPr>
          <w:spacing w:val="4"/>
        </w:rPr>
        <w:t>г. на</w:t>
      </w:r>
      <w:r w:rsidRPr="0073653A">
        <w:rPr>
          <w:b/>
          <w:spacing w:val="4"/>
        </w:rPr>
        <w:t xml:space="preserve"> </w:t>
      </w:r>
      <w:r w:rsidRPr="0073653A">
        <w:rPr>
          <w:rFonts w:eastAsiaTheme="minorHAnsi"/>
          <w:lang w:eastAsia="en-US"/>
        </w:rPr>
        <w:t>пленарном заседании Межпарламентской Ассамблеи государств</w:t>
      </w:r>
      <w:r w:rsidR="009272CD">
        <w:rPr>
          <w:rFonts w:eastAsiaTheme="minorHAnsi"/>
          <w:lang w:eastAsia="en-US"/>
        </w:rPr>
        <w:t xml:space="preserve"> – </w:t>
      </w:r>
      <w:r w:rsidRPr="0073653A">
        <w:rPr>
          <w:rFonts w:eastAsiaTheme="minorHAnsi"/>
          <w:lang w:eastAsia="en-US"/>
        </w:rPr>
        <w:t>участников СНГ был принят Модел</w:t>
      </w:r>
      <w:r w:rsidRPr="0073653A">
        <w:rPr>
          <w:rFonts w:eastAsiaTheme="minorHAnsi"/>
          <w:lang w:eastAsia="en-US"/>
        </w:rPr>
        <w:t>ь</w:t>
      </w:r>
      <w:r w:rsidRPr="0073653A">
        <w:rPr>
          <w:rFonts w:eastAsiaTheme="minorHAnsi"/>
          <w:lang w:eastAsia="en-US"/>
        </w:rPr>
        <w:t>ный закон о распространении и использовании генетически модифицированных организмов в сфере экспорта сельскох</w:t>
      </w:r>
      <w:r w:rsidRPr="0073653A">
        <w:rPr>
          <w:rFonts w:eastAsiaTheme="minorHAnsi"/>
          <w:lang w:eastAsia="en-US"/>
        </w:rPr>
        <w:t>о</w:t>
      </w:r>
      <w:r w:rsidRPr="0073653A">
        <w:rPr>
          <w:rFonts w:eastAsiaTheme="minorHAnsi"/>
          <w:lang w:eastAsia="en-US"/>
        </w:rPr>
        <w:lastRenderedPageBreak/>
        <w:t>зяйственной продукции</w:t>
      </w:r>
      <w:r w:rsidRPr="0073653A">
        <w:rPr>
          <w:rStyle w:val="afd"/>
          <w:rFonts w:eastAsiaTheme="minorHAnsi"/>
          <w:lang w:eastAsia="en-US"/>
        </w:rPr>
        <w:footnoteReference w:id="153"/>
      </w:r>
      <w:r w:rsidRPr="0073653A">
        <w:rPr>
          <w:rFonts w:eastAsiaTheme="minorHAnsi"/>
          <w:lang w:eastAsia="en-US"/>
        </w:rPr>
        <w:t>. В котором закреплены основоп</w:t>
      </w:r>
      <w:r w:rsidRPr="0073653A">
        <w:rPr>
          <w:rFonts w:eastAsiaTheme="minorHAnsi"/>
          <w:lang w:eastAsia="en-US"/>
        </w:rPr>
        <w:t>о</w:t>
      </w:r>
      <w:r w:rsidRPr="0073653A">
        <w:rPr>
          <w:rFonts w:eastAsiaTheme="minorHAnsi"/>
          <w:lang w:eastAsia="en-US"/>
        </w:rPr>
        <w:t>лагающие понятия по рассматриваемому вопросу. генетич</w:t>
      </w:r>
      <w:r w:rsidRPr="0073653A">
        <w:rPr>
          <w:rFonts w:eastAsiaTheme="minorHAnsi"/>
          <w:lang w:eastAsia="en-US"/>
        </w:rPr>
        <w:t>е</w:t>
      </w:r>
      <w:r w:rsidRPr="0073653A">
        <w:rPr>
          <w:rFonts w:eastAsiaTheme="minorHAnsi"/>
          <w:lang w:eastAsia="en-US"/>
        </w:rPr>
        <w:t xml:space="preserve">ски модифицированный организм (ГМО) </w:t>
      </w:r>
      <w:r w:rsidRPr="00A5455E">
        <w:rPr>
          <w:sz w:val="20"/>
          <w:szCs w:val="20"/>
        </w:rPr>
        <w:t>–</w:t>
      </w:r>
      <w:r w:rsidRPr="0073653A">
        <w:rPr>
          <w:rFonts w:eastAsiaTheme="minorHAnsi"/>
          <w:lang w:eastAsia="en-US"/>
        </w:rPr>
        <w:t xml:space="preserve"> любой организм, за исключением человеческого, генетический материал которого был изменен иным путем, чем скрещивание и (или) ест</w:t>
      </w:r>
      <w:r w:rsidRPr="0073653A">
        <w:rPr>
          <w:rFonts w:eastAsiaTheme="minorHAnsi"/>
          <w:lang w:eastAsia="en-US"/>
        </w:rPr>
        <w:t>е</w:t>
      </w:r>
      <w:r w:rsidRPr="0073653A">
        <w:rPr>
          <w:rFonts w:eastAsiaTheme="minorHAnsi"/>
          <w:lang w:eastAsia="en-US"/>
        </w:rPr>
        <w:t xml:space="preserve">ственная рекомбинация; сельскохозяйственная продукция </w:t>
      </w:r>
      <w:r w:rsidR="009272CD">
        <w:rPr>
          <w:rFonts w:eastAsiaTheme="minorHAnsi"/>
          <w:lang w:eastAsia="en-US"/>
        </w:rPr>
        <w:t xml:space="preserve">– </w:t>
      </w:r>
      <w:r w:rsidRPr="0073653A">
        <w:rPr>
          <w:rFonts w:eastAsiaTheme="minorHAnsi"/>
          <w:lang w:eastAsia="en-US"/>
        </w:rPr>
        <w:t>продукция растениеводства сельского и лесного хозяйства, продукция животноводства, прошедшая технологические оп</w:t>
      </w:r>
      <w:r w:rsidRPr="0073653A">
        <w:rPr>
          <w:rFonts w:eastAsiaTheme="minorHAnsi"/>
          <w:lang w:eastAsia="en-US"/>
        </w:rPr>
        <w:t>е</w:t>
      </w:r>
      <w:r w:rsidRPr="0073653A">
        <w:rPr>
          <w:rFonts w:eastAsiaTheme="minorHAnsi"/>
          <w:lang w:eastAsia="en-US"/>
        </w:rPr>
        <w:t>рации переработки для сохранения качества и обеспечения длительного хранения, используемая в виде сырья в послед</w:t>
      </w:r>
      <w:r w:rsidRPr="0073653A">
        <w:rPr>
          <w:rFonts w:eastAsiaTheme="minorHAnsi"/>
          <w:lang w:eastAsia="en-US"/>
        </w:rPr>
        <w:t>у</w:t>
      </w:r>
      <w:r w:rsidRPr="0073653A">
        <w:rPr>
          <w:rFonts w:eastAsiaTheme="minorHAnsi"/>
          <w:lang w:eastAsia="en-US"/>
        </w:rPr>
        <w:t>ющей (промышленной) переработке или реализуемая без п</w:t>
      </w:r>
      <w:r w:rsidRPr="0073653A">
        <w:rPr>
          <w:rFonts w:eastAsiaTheme="minorHAnsi"/>
          <w:lang w:eastAsia="en-US"/>
        </w:rPr>
        <w:t>о</w:t>
      </w:r>
      <w:r w:rsidRPr="0073653A">
        <w:rPr>
          <w:rFonts w:eastAsiaTheme="minorHAnsi"/>
          <w:lang w:eastAsia="en-US"/>
        </w:rPr>
        <w:t>следующей переработки потребителям.</w:t>
      </w:r>
    </w:p>
    <w:p w:rsidR="009272CD" w:rsidRDefault="00384139" w:rsidP="0018683D">
      <w:pPr>
        <w:autoSpaceDE w:val="0"/>
        <w:autoSpaceDN w:val="0"/>
        <w:adjustRightInd w:val="0"/>
        <w:ind w:firstLine="540"/>
        <w:rPr>
          <w:rFonts w:eastAsiaTheme="minorHAnsi"/>
          <w:color w:val="000000" w:themeColor="text1"/>
          <w:lang w:eastAsia="en-US"/>
        </w:rPr>
      </w:pPr>
      <w:r w:rsidRPr="00A5455E">
        <w:rPr>
          <w:rFonts w:eastAsiaTheme="minorHAnsi"/>
          <w:color w:val="000000" w:themeColor="text1"/>
          <w:lang w:eastAsia="en-US"/>
        </w:rPr>
        <w:t xml:space="preserve">Актуальным для потребителей является требование </w:t>
      </w:r>
      <w:hyperlink r:id="rId115" w:history="1">
        <w:r w:rsidRPr="00A5455E">
          <w:rPr>
            <w:rFonts w:eastAsiaTheme="minorHAnsi"/>
            <w:color w:val="000000" w:themeColor="text1"/>
            <w:lang w:eastAsia="en-US"/>
          </w:rPr>
          <w:t>З</w:t>
        </w:r>
        <w:r w:rsidRPr="00A5455E">
          <w:rPr>
            <w:rFonts w:eastAsiaTheme="minorHAnsi"/>
            <w:color w:val="000000" w:themeColor="text1"/>
            <w:lang w:eastAsia="en-US"/>
          </w:rPr>
          <w:t>а</w:t>
        </w:r>
        <w:r w:rsidRPr="00A5455E">
          <w:rPr>
            <w:rFonts w:eastAsiaTheme="minorHAnsi"/>
            <w:color w:val="000000" w:themeColor="text1"/>
            <w:lang w:eastAsia="en-US"/>
          </w:rPr>
          <w:t>кона</w:t>
        </w:r>
      </w:hyperlink>
      <w:r w:rsidR="009272CD">
        <w:rPr>
          <w:rFonts w:eastAsiaTheme="minorHAnsi"/>
          <w:color w:val="000000" w:themeColor="text1"/>
          <w:lang w:eastAsia="en-US"/>
        </w:rPr>
        <w:t xml:space="preserve"> РФ от 07.02.1992 №</w:t>
      </w:r>
      <w:r w:rsidRPr="00A5455E">
        <w:rPr>
          <w:rFonts w:eastAsiaTheme="minorHAnsi"/>
          <w:color w:val="000000" w:themeColor="text1"/>
          <w:lang w:eastAsia="en-US"/>
        </w:rPr>
        <w:t xml:space="preserve"> 2300-1 «О защите прав потребит</w:t>
      </w:r>
      <w:r w:rsidRPr="00A5455E">
        <w:rPr>
          <w:rFonts w:eastAsiaTheme="minorHAnsi"/>
          <w:color w:val="000000" w:themeColor="text1"/>
          <w:lang w:eastAsia="en-US"/>
        </w:rPr>
        <w:t>е</w:t>
      </w:r>
      <w:r w:rsidRPr="00A5455E">
        <w:rPr>
          <w:rFonts w:eastAsiaTheme="minorHAnsi"/>
          <w:color w:val="000000" w:themeColor="text1"/>
          <w:lang w:eastAsia="en-US"/>
        </w:rPr>
        <w:t>лей»</w:t>
      </w:r>
      <w:r w:rsidRPr="00A5455E">
        <w:rPr>
          <w:rStyle w:val="afd"/>
          <w:rFonts w:eastAsiaTheme="minorHAnsi"/>
          <w:color w:val="000000" w:themeColor="text1"/>
          <w:lang w:eastAsia="en-US"/>
        </w:rPr>
        <w:footnoteReference w:id="154"/>
      </w:r>
      <w:r w:rsidRPr="00A5455E">
        <w:rPr>
          <w:rFonts w:eastAsiaTheme="minorHAnsi"/>
          <w:color w:val="000000" w:themeColor="text1"/>
          <w:lang w:eastAsia="en-US"/>
        </w:rPr>
        <w:t xml:space="preserve"> об информировании о наличии в продуктах питания компонентов, полученных с применением генно-инженерно-модифицированных организмов.</w:t>
      </w:r>
      <w:r w:rsidR="0018683D" w:rsidRPr="00A5455E">
        <w:rPr>
          <w:rFonts w:eastAsiaTheme="minorHAnsi"/>
          <w:color w:val="000000" w:themeColor="text1"/>
          <w:lang w:eastAsia="en-US"/>
        </w:rPr>
        <w:t xml:space="preserve"> Так, в соответствии со стат</w:t>
      </w:r>
      <w:r w:rsidR="0018683D" w:rsidRPr="00A5455E">
        <w:rPr>
          <w:rFonts w:eastAsiaTheme="minorHAnsi"/>
          <w:color w:val="000000" w:themeColor="text1"/>
          <w:lang w:eastAsia="en-US"/>
        </w:rPr>
        <w:t>ь</w:t>
      </w:r>
      <w:r w:rsidR="0018683D" w:rsidRPr="00A5455E">
        <w:rPr>
          <w:rFonts w:eastAsiaTheme="minorHAnsi"/>
          <w:color w:val="000000" w:themeColor="text1"/>
          <w:lang w:eastAsia="en-US"/>
        </w:rPr>
        <w:t>ей 10 Закона информация о товарах (работах, услугах) в об</w:t>
      </w:r>
      <w:r w:rsidR="0018683D" w:rsidRPr="00A5455E">
        <w:rPr>
          <w:rFonts w:eastAsiaTheme="minorHAnsi"/>
          <w:color w:val="000000" w:themeColor="text1"/>
          <w:lang w:eastAsia="en-US"/>
        </w:rPr>
        <w:t>я</w:t>
      </w:r>
      <w:r w:rsidR="0018683D" w:rsidRPr="00A5455E">
        <w:rPr>
          <w:rFonts w:eastAsiaTheme="minorHAnsi"/>
          <w:color w:val="000000" w:themeColor="text1"/>
          <w:lang w:eastAsia="en-US"/>
        </w:rPr>
        <w:t>зательном порядке должна содержать сведения об основных потребительских свойствах товаров (работ, услуг), в отнош</w:t>
      </w:r>
      <w:r w:rsidR="0018683D" w:rsidRPr="00A5455E">
        <w:rPr>
          <w:rFonts w:eastAsiaTheme="minorHAnsi"/>
          <w:color w:val="000000" w:themeColor="text1"/>
          <w:lang w:eastAsia="en-US"/>
        </w:rPr>
        <w:t>е</w:t>
      </w:r>
      <w:r w:rsidR="0018683D" w:rsidRPr="00A5455E">
        <w:rPr>
          <w:rFonts w:eastAsiaTheme="minorHAnsi"/>
          <w:color w:val="000000" w:themeColor="text1"/>
          <w:lang w:eastAsia="en-US"/>
        </w:rPr>
        <w:t>нии продуктов питания сведения о составе (в том числе наименование использованных в процессе изготовления пр</w:t>
      </w:r>
      <w:r w:rsidR="0018683D" w:rsidRPr="00A5455E">
        <w:rPr>
          <w:rFonts w:eastAsiaTheme="minorHAnsi"/>
          <w:color w:val="000000" w:themeColor="text1"/>
          <w:lang w:eastAsia="en-US"/>
        </w:rPr>
        <w:t>о</w:t>
      </w:r>
      <w:r w:rsidR="0018683D" w:rsidRPr="00A5455E">
        <w:rPr>
          <w:rFonts w:eastAsiaTheme="minorHAnsi"/>
          <w:color w:val="000000" w:themeColor="text1"/>
          <w:lang w:eastAsia="en-US"/>
        </w:rPr>
        <w:t>дуктов питания пищевых добавок, биологически активных добавок, информация о наличии в продуктах питания комп</w:t>
      </w:r>
      <w:r w:rsidR="0018683D" w:rsidRPr="00A5455E">
        <w:rPr>
          <w:rFonts w:eastAsiaTheme="minorHAnsi"/>
          <w:color w:val="000000" w:themeColor="text1"/>
          <w:lang w:eastAsia="en-US"/>
        </w:rPr>
        <w:t>о</w:t>
      </w:r>
      <w:r w:rsidR="0018683D" w:rsidRPr="00A5455E">
        <w:rPr>
          <w:rFonts w:eastAsiaTheme="minorHAnsi"/>
          <w:color w:val="000000" w:themeColor="text1"/>
          <w:lang w:eastAsia="en-US"/>
        </w:rPr>
        <w:t xml:space="preserve">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w:t>
      </w:r>
      <w:r w:rsidR="0018683D" w:rsidRPr="00A5455E">
        <w:rPr>
          <w:rFonts w:eastAsiaTheme="minorHAnsi"/>
          <w:color w:val="000000" w:themeColor="text1"/>
          <w:lang w:eastAsia="en-US"/>
        </w:rPr>
        <w:lastRenderedPageBreak/>
        <w:t>условиях применения и хранения продуктов питания, о спос</w:t>
      </w:r>
      <w:r w:rsidR="0018683D" w:rsidRPr="00A5455E">
        <w:rPr>
          <w:rFonts w:eastAsiaTheme="minorHAnsi"/>
          <w:color w:val="000000" w:themeColor="text1"/>
          <w:lang w:eastAsia="en-US"/>
        </w:rPr>
        <w:t>о</w:t>
      </w:r>
      <w:r w:rsidR="0018683D" w:rsidRPr="00A5455E">
        <w:rPr>
          <w:rFonts w:eastAsiaTheme="minorHAnsi"/>
          <w:color w:val="000000" w:themeColor="text1"/>
          <w:lang w:eastAsia="en-US"/>
        </w:rPr>
        <w:t xml:space="preserve">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Постановлением Правительства РФ от 23.04.1997 № 481 утвержден </w:t>
      </w:r>
      <w:hyperlink r:id="rId116" w:history="1">
        <w:r w:rsidR="0018683D" w:rsidRPr="00A5455E">
          <w:rPr>
            <w:rFonts w:eastAsiaTheme="minorHAnsi"/>
            <w:color w:val="000000" w:themeColor="text1"/>
            <w:lang w:eastAsia="en-US"/>
          </w:rPr>
          <w:t>Перечень</w:t>
        </w:r>
      </w:hyperlink>
      <w:r w:rsidR="0018683D" w:rsidRPr="00A5455E">
        <w:rPr>
          <w:rFonts w:eastAsiaTheme="minorHAnsi"/>
          <w:color w:val="000000" w:themeColor="text1"/>
          <w:lang w:eastAsia="en-US"/>
        </w:rPr>
        <w:t xml:space="preserve"> товаров (работ, услуг), информация о которых должна содержать противоп</w:t>
      </w:r>
      <w:r w:rsidR="0018683D" w:rsidRPr="00A5455E">
        <w:rPr>
          <w:rFonts w:eastAsiaTheme="minorHAnsi"/>
          <w:color w:val="000000" w:themeColor="text1"/>
          <w:lang w:eastAsia="en-US"/>
        </w:rPr>
        <w:t>о</w:t>
      </w:r>
      <w:r w:rsidR="0018683D" w:rsidRPr="00A5455E">
        <w:rPr>
          <w:rFonts w:eastAsiaTheme="minorHAnsi"/>
          <w:color w:val="000000" w:themeColor="text1"/>
          <w:lang w:eastAsia="en-US"/>
        </w:rPr>
        <w:t>казания для их применения при отдельных заболеваниях</w:t>
      </w:r>
      <w:r w:rsidR="0018683D" w:rsidRPr="00A5455E">
        <w:rPr>
          <w:rStyle w:val="afd"/>
          <w:rFonts w:eastAsiaTheme="minorHAnsi"/>
          <w:color w:val="000000" w:themeColor="text1"/>
          <w:lang w:eastAsia="en-US"/>
        </w:rPr>
        <w:footnoteReference w:id="155"/>
      </w:r>
      <w:r w:rsidR="0018683D" w:rsidRPr="00A5455E">
        <w:rPr>
          <w:rFonts w:eastAsiaTheme="minorHAnsi"/>
          <w:color w:val="000000" w:themeColor="text1"/>
          <w:lang w:eastAsia="en-US"/>
        </w:rPr>
        <w:t xml:space="preserve">. </w:t>
      </w:r>
    </w:p>
    <w:p w:rsidR="0018683D" w:rsidRPr="00A5455E" w:rsidRDefault="0018683D" w:rsidP="009272CD">
      <w:pPr>
        <w:autoSpaceDE w:val="0"/>
        <w:autoSpaceDN w:val="0"/>
        <w:adjustRightInd w:val="0"/>
        <w:ind w:firstLine="0"/>
        <w:rPr>
          <w:rFonts w:eastAsiaTheme="minorHAnsi"/>
          <w:color w:val="000000" w:themeColor="text1"/>
          <w:lang w:eastAsia="en-US"/>
        </w:rPr>
      </w:pPr>
      <w:r w:rsidRPr="00A5455E">
        <w:rPr>
          <w:rFonts w:eastAsiaTheme="minorHAnsi"/>
          <w:color w:val="000000" w:themeColor="text1"/>
          <w:lang w:eastAsia="en-US"/>
        </w:rPr>
        <w:t>В указанном Постановлении речь идет о биологически акти</w:t>
      </w:r>
      <w:r w:rsidRPr="00A5455E">
        <w:rPr>
          <w:rFonts w:eastAsiaTheme="minorHAnsi"/>
          <w:color w:val="000000" w:themeColor="text1"/>
          <w:lang w:eastAsia="en-US"/>
        </w:rPr>
        <w:t>в</w:t>
      </w:r>
      <w:r w:rsidRPr="00A5455E">
        <w:rPr>
          <w:rFonts w:eastAsiaTheme="minorHAnsi"/>
          <w:color w:val="000000" w:themeColor="text1"/>
          <w:lang w:eastAsia="en-US"/>
        </w:rPr>
        <w:t>ных добавках к пище, обладающих тонизирующим, гормон</w:t>
      </w:r>
      <w:r w:rsidRPr="00A5455E">
        <w:rPr>
          <w:rFonts w:eastAsiaTheme="minorHAnsi"/>
          <w:color w:val="000000" w:themeColor="text1"/>
          <w:lang w:eastAsia="en-US"/>
        </w:rPr>
        <w:t>о</w:t>
      </w:r>
      <w:r w:rsidRPr="00A5455E">
        <w:rPr>
          <w:rFonts w:eastAsiaTheme="minorHAnsi"/>
          <w:color w:val="000000" w:themeColor="text1"/>
          <w:lang w:eastAsia="en-US"/>
        </w:rPr>
        <w:t>подобным и влияющим на рост тканей организма человека действием (концентраты натуральных или идентичных нат</w:t>
      </w:r>
      <w:r w:rsidRPr="00A5455E">
        <w:rPr>
          <w:rFonts w:eastAsiaTheme="minorHAnsi"/>
          <w:color w:val="000000" w:themeColor="text1"/>
          <w:lang w:eastAsia="en-US"/>
        </w:rPr>
        <w:t>у</w:t>
      </w:r>
      <w:r w:rsidRPr="00A5455E">
        <w:rPr>
          <w:rFonts w:eastAsiaTheme="minorHAnsi"/>
          <w:color w:val="000000" w:themeColor="text1"/>
          <w:lang w:eastAsia="en-US"/>
        </w:rPr>
        <w:t>ральным биологически активных веществ, получаемые из ра</w:t>
      </w:r>
      <w:r w:rsidRPr="00A5455E">
        <w:rPr>
          <w:rFonts w:eastAsiaTheme="minorHAnsi"/>
          <w:color w:val="000000" w:themeColor="text1"/>
          <w:lang w:eastAsia="en-US"/>
        </w:rPr>
        <w:t>с</w:t>
      </w:r>
      <w:r w:rsidRPr="00A5455E">
        <w:rPr>
          <w:rFonts w:eastAsiaTheme="minorHAnsi"/>
          <w:color w:val="000000" w:themeColor="text1"/>
          <w:lang w:eastAsia="en-US"/>
        </w:rPr>
        <w:t>тительного, животного или минерального сырья). Пищевых добавках (антиокислители, вещества для обработки муки, в</w:t>
      </w:r>
      <w:r w:rsidRPr="00A5455E">
        <w:rPr>
          <w:rFonts w:eastAsiaTheme="minorHAnsi"/>
          <w:color w:val="000000" w:themeColor="text1"/>
          <w:lang w:eastAsia="en-US"/>
        </w:rPr>
        <w:t>е</w:t>
      </w:r>
      <w:r w:rsidRPr="00A5455E">
        <w:rPr>
          <w:rFonts w:eastAsiaTheme="minorHAnsi"/>
          <w:color w:val="000000" w:themeColor="text1"/>
          <w:lang w:eastAsia="en-US"/>
        </w:rPr>
        <w:t>щества, препятствующие слеживанию и комкованию, вещ</w:t>
      </w:r>
      <w:r w:rsidRPr="00A5455E">
        <w:rPr>
          <w:rFonts w:eastAsiaTheme="minorHAnsi"/>
          <w:color w:val="000000" w:themeColor="text1"/>
          <w:lang w:eastAsia="en-US"/>
        </w:rPr>
        <w:t>е</w:t>
      </w:r>
      <w:r w:rsidRPr="00A5455E">
        <w:rPr>
          <w:rFonts w:eastAsiaTheme="minorHAnsi"/>
          <w:color w:val="000000" w:themeColor="text1"/>
          <w:lang w:eastAsia="en-US"/>
        </w:rPr>
        <w:t>ства, способствующие сохранению окраски, влагоудержив</w:t>
      </w:r>
      <w:r w:rsidRPr="00A5455E">
        <w:rPr>
          <w:rFonts w:eastAsiaTheme="minorHAnsi"/>
          <w:color w:val="000000" w:themeColor="text1"/>
          <w:lang w:eastAsia="en-US"/>
        </w:rPr>
        <w:t>а</w:t>
      </w:r>
      <w:r w:rsidRPr="00A5455E">
        <w:rPr>
          <w:rFonts w:eastAsiaTheme="minorHAnsi"/>
          <w:color w:val="000000" w:themeColor="text1"/>
          <w:lang w:eastAsia="en-US"/>
        </w:rPr>
        <w:t>ющие агенты, глазирователи, желеобразователи, загустители, кислоты, красители, консерванты, наполнители, отвердители, пеногасители, пенообразователи, пропелленты, подсластит</w:t>
      </w:r>
      <w:r w:rsidRPr="00A5455E">
        <w:rPr>
          <w:rFonts w:eastAsiaTheme="minorHAnsi"/>
          <w:color w:val="000000" w:themeColor="text1"/>
          <w:lang w:eastAsia="en-US"/>
        </w:rPr>
        <w:t>е</w:t>
      </w:r>
      <w:r w:rsidRPr="00A5455E">
        <w:rPr>
          <w:rFonts w:eastAsiaTheme="minorHAnsi"/>
          <w:color w:val="000000" w:themeColor="text1"/>
          <w:lang w:eastAsia="en-US"/>
        </w:rPr>
        <w:t>ли, разрыхлители, регуляторы, стабилизаторы, уплотнители, усилители вкуса и запаха, эмульгаторы, эмульгирующие с</w:t>
      </w:r>
      <w:r w:rsidRPr="00A5455E">
        <w:rPr>
          <w:rFonts w:eastAsiaTheme="minorHAnsi"/>
          <w:color w:val="000000" w:themeColor="text1"/>
          <w:lang w:eastAsia="en-US"/>
        </w:rPr>
        <w:t>о</w:t>
      </w:r>
      <w:r w:rsidRPr="00A5455E">
        <w:rPr>
          <w:rFonts w:eastAsiaTheme="minorHAnsi"/>
          <w:color w:val="000000" w:themeColor="text1"/>
          <w:lang w:eastAsia="en-US"/>
        </w:rPr>
        <w:t>ли), а также пищевых продуктах, содержащих эти пищевые добавки. Пищевых продуктах нетрадиционного состава с включением не свойственных им компонентов белковой пр</w:t>
      </w:r>
      <w:r w:rsidRPr="00A5455E">
        <w:rPr>
          <w:rFonts w:eastAsiaTheme="minorHAnsi"/>
          <w:color w:val="000000" w:themeColor="text1"/>
          <w:lang w:eastAsia="en-US"/>
        </w:rPr>
        <w:t>и</w:t>
      </w:r>
      <w:r w:rsidRPr="00A5455E">
        <w:rPr>
          <w:rFonts w:eastAsiaTheme="minorHAnsi"/>
          <w:color w:val="000000" w:themeColor="text1"/>
          <w:lang w:eastAsia="en-US"/>
        </w:rPr>
        <w:t>роды.</w:t>
      </w:r>
    </w:p>
    <w:p w:rsidR="00206C74" w:rsidRDefault="00384139" w:rsidP="00206C74">
      <w:pPr>
        <w:autoSpaceDE w:val="0"/>
        <w:autoSpaceDN w:val="0"/>
        <w:adjustRightInd w:val="0"/>
        <w:ind w:firstLine="540"/>
        <w:rPr>
          <w:rFonts w:eastAsiaTheme="minorHAnsi"/>
          <w:lang w:eastAsia="en-US"/>
        </w:rPr>
      </w:pPr>
      <w:r w:rsidRPr="00206C74">
        <w:rPr>
          <w:rFonts w:eastAsiaTheme="minorHAnsi"/>
          <w:color w:val="000000" w:themeColor="text1"/>
          <w:lang w:eastAsia="en-US"/>
        </w:rPr>
        <w:t>Конкретные разъяснения, связанные с указанием нео</w:t>
      </w:r>
      <w:r w:rsidRPr="00206C74">
        <w:rPr>
          <w:rFonts w:eastAsiaTheme="minorHAnsi"/>
          <w:color w:val="000000" w:themeColor="text1"/>
          <w:lang w:eastAsia="en-US"/>
        </w:rPr>
        <w:t>б</w:t>
      </w:r>
      <w:r w:rsidRPr="00206C74">
        <w:rPr>
          <w:rFonts w:eastAsiaTheme="minorHAnsi"/>
          <w:color w:val="000000" w:themeColor="text1"/>
          <w:lang w:eastAsia="en-US"/>
        </w:rPr>
        <w:t xml:space="preserve">ходимой информации, содержатся в </w:t>
      </w:r>
      <w:hyperlink r:id="rId117" w:history="1">
        <w:r w:rsidRPr="00206C74">
          <w:rPr>
            <w:rFonts w:eastAsiaTheme="minorHAnsi"/>
            <w:color w:val="000000" w:themeColor="text1"/>
            <w:lang w:eastAsia="en-US"/>
          </w:rPr>
          <w:t>письме</w:t>
        </w:r>
      </w:hyperlink>
      <w:r w:rsidRPr="00206C74">
        <w:rPr>
          <w:rFonts w:eastAsiaTheme="minorHAnsi"/>
          <w:color w:val="000000" w:themeColor="text1"/>
          <w:lang w:eastAsia="en-US"/>
        </w:rPr>
        <w:t xml:space="preserve"> Роспотр</w:t>
      </w:r>
      <w:r w:rsidR="00206C74" w:rsidRPr="00206C74">
        <w:rPr>
          <w:rFonts w:eastAsiaTheme="minorHAnsi"/>
          <w:color w:val="000000" w:themeColor="text1"/>
          <w:lang w:eastAsia="en-US"/>
        </w:rPr>
        <w:t>ебнадзора от 24</w:t>
      </w:r>
      <w:r w:rsidR="009272CD">
        <w:rPr>
          <w:rFonts w:eastAsiaTheme="minorHAnsi"/>
          <w:color w:val="000000" w:themeColor="text1"/>
          <w:lang w:eastAsia="en-US"/>
        </w:rPr>
        <w:t>.01.</w:t>
      </w:r>
      <w:r w:rsidR="00206C74" w:rsidRPr="00206C74">
        <w:rPr>
          <w:rFonts w:eastAsiaTheme="minorHAnsi"/>
          <w:color w:val="000000" w:themeColor="text1"/>
          <w:lang w:eastAsia="en-US"/>
        </w:rPr>
        <w:t>2006 № 0100/446-06-32 «</w:t>
      </w:r>
      <w:r w:rsidRPr="00206C74">
        <w:rPr>
          <w:rFonts w:eastAsiaTheme="minorHAnsi"/>
          <w:color w:val="000000" w:themeColor="text1"/>
          <w:lang w:eastAsia="en-US"/>
        </w:rPr>
        <w:t>Об этикетировании пи</w:t>
      </w:r>
      <w:r w:rsidR="00206C74" w:rsidRPr="00206C74">
        <w:rPr>
          <w:rFonts w:eastAsiaTheme="minorHAnsi"/>
          <w:color w:val="000000" w:themeColor="text1"/>
          <w:lang w:eastAsia="en-US"/>
        </w:rPr>
        <w:t xml:space="preserve">щевых </w:t>
      </w:r>
      <w:r w:rsidR="00206C74" w:rsidRPr="00206C74">
        <w:rPr>
          <w:rFonts w:eastAsiaTheme="minorHAnsi"/>
          <w:color w:val="000000" w:themeColor="text1"/>
          <w:lang w:eastAsia="en-US"/>
        </w:rPr>
        <w:lastRenderedPageBreak/>
        <w:t>продуктов, содержащих ГМО»</w:t>
      </w:r>
      <w:r w:rsidR="00206C74" w:rsidRPr="00206C74">
        <w:rPr>
          <w:rStyle w:val="afd"/>
          <w:rFonts w:eastAsiaTheme="minorHAnsi"/>
          <w:color w:val="000000" w:themeColor="text1"/>
          <w:lang w:eastAsia="en-US"/>
        </w:rPr>
        <w:footnoteReference w:id="156"/>
      </w:r>
      <w:r w:rsidRPr="00206C74">
        <w:rPr>
          <w:rFonts w:eastAsiaTheme="minorHAnsi"/>
          <w:color w:val="000000" w:themeColor="text1"/>
          <w:lang w:eastAsia="en-US"/>
        </w:rPr>
        <w:t>.</w:t>
      </w:r>
      <w:r w:rsidR="00206C74" w:rsidRPr="00206C74">
        <w:rPr>
          <w:rFonts w:eastAsiaTheme="minorHAnsi"/>
          <w:lang w:eastAsia="en-US"/>
        </w:rPr>
        <w:t xml:space="preserve"> В котором поясняется, что согласно Директиве Европейского Парламента и Совета (ЕС) от 22.09.2003 № 1829/2003 о генетически модифицированной пище и кормах этикетированию подлежит вся пищевая пр</w:t>
      </w:r>
      <w:r w:rsidR="00206C74" w:rsidRPr="00206C74">
        <w:rPr>
          <w:rFonts w:eastAsiaTheme="minorHAnsi"/>
          <w:lang w:eastAsia="en-US"/>
        </w:rPr>
        <w:t>о</w:t>
      </w:r>
      <w:r w:rsidR="00206C74" w:rsidRPr="00206C74">
        <w:rPr>
          <w:rFonts w:eastAsiaTheme="minorHAnsi"/>
          <w:lang w:eastAsia="en-US"/>
        </w:rPr>
        <w:t>дукция при содержании компонентов ГМО более 0,9</w:t>
      </w:r>
      <w:r w:rsidR="009272CD">
        <w:rPr>
          <w:rFonts w:eastAsiaTheme="minorHAnsi"/>
          <w:lang w:eastAsia="en-US"/>
        </w:rPr>
        <w:t xml:space="preserve"> </w:t>
      </w:r>
      <w:r w:rsidR="00206C74" w:rsidRPr="00206C74">
        <w:rPr>
          <w:rFonts w:eastAsiaTheme="minorHAnsi"/>
          <w:lang w:eastAsia="en-US"/>
        </w:rPr>
        <w:t>%; в с</w:t>
      </w:r>
      <w:r w:rsidR="00206C74" w:rsidRPr="00206C74">
        <w:rPr>
          <w:rFonts w:eastAsiaTheme="minorHAnsi"/>
          <w:lang w:eastAsia="en-US"/>
        </w:rPr>
        <w:t>о</w:t>
      </w:r>
      <w:r w:rsidR="00206C74" w:rsidRPr="00206C74">
        <w:rPr>
          <w:rFonts w:eastAsiaTheme="minorHAnsi"/>
          <w:lang w:eastAsia="en-US"/>
        </w:rPr>
        <w:t>ответствии с заключением ГУ НИИ питания РАМН содерж</w:t>
      </w:r>
      <w:r w:rsidR="00206C74" w:rsidRPr="00206C74">
        <w:rPr>
          <w:rFonts w:eastAsiaTheme="minorHAnsi"/>
          <w:lang w:eastAsia="en-US"/>
        </w:rPr>
        <w:t>а</w:t>
      </w:r>
      <w:r w:rsidR="00206C74" w:rsidRPr="00206C74">
        <w:rPr>
          <w:rFonts w:eastAsiaTheme="minorHAnsi"/>
          <w:lang w:eastAsia="en-US"/>
        </w:rPr>
        <w:t>ние в пищевых продуктах 0,9</w:t>
      </w:r>
      <w:r w:rsidR="009272CD">
        <w:rPr>
          <w:rFonts w:eastAsiaTheme="minorHAnsi"/>
          <w:lang w:eastAsia="en-US"/>
        </w:rPr>
        <w:t xml:space="preserve"> </w:t>
      </w:r>
      <w:r w:rsidR="00206C74" w:rsidRPr="00206C74">
        <w:rPr>
          <w:rFonts w:eastAsiaTheme="minorHAnsi"/>
          <w:lang w:eastAsia="en-US"/>
        </w:rPr>
        <w:t>% и менее компонентов, пол</w:t>
      </w:r>
      <w:r w:rsidR="00206C74" w:rsidRPr="00206C74">
        <w:rPr>
          <w:rFonts w:eastAsiaTheme="minorHAnsi"/>
          <w:lang w:eastAsia="en-US"/>
        </w:rPr>
        <w:t>у</w:t>
      </w:r>
      <w:r w:rsidR="00206C74" w:rsidRPr="00206C74">
        <w:rPr>
          <w:rFonts w:eastAsiaTheme="minorHAnsi"/>
          <w:lang w:eastAsia="en-US"/>
        </w:rPr>
        <w:t>ченных с применением ГМО, является случайной или техн</w:t>
      </w:r>
      <w:r w:rsidR="00206C74" w:rsidRPr="00206C74">
        <w:rPr>
          <w:rFonts w:eastAsiaTheme="minorHAnsi"/>
          <w:lang w:eastAsia="en-US"/>
        </w:rPr>
        <w:t>и</w:t>
      </w:r>
      <w:r w:rsidR="00206C74" w:rsidRPr="00206C74">
        <w:rPr>
          <w:rFonts w:eastAsiaTheme="minorHAnsi"/>
          <w:lang w:eastAsia="en-US"/>
        </w:rPr>
        <w:t>чески неустранимой примесью и пищевые продукты, соде</w:t>
      </w:r>
      <w:r w:rsidR="00206C74" w:rsidRPr="00206C74">
        <w:rPr>
          <w:rFonts w:eastAsiaTheme="minorHAnsi"/>
          <w:lang w:eastAsia="en-US"/>
        </w:rPr>
        <w:t>р</w:t>
      </w:r>
      <w:r w:rsidR="00206C74" w:rsidRPr="00206C74">
        <w:rPr>
          <w:rFonts w:eastAsiaTheme="minorHAnsi"/>
          <w:lang w:eastAsia="en-US"/>
        </w:rPr>
        <w:t>жащие указанное количество компонентов ГМО, не относятся к категории пищевых продуктов, содержащих компоненты, полученные с применением ГМО, и не подлежат этикетиров</w:t>
      </w:r>
      <w:r w:rsidR="00206C74" w:rsidRPr="00206C74">
        <w:rPr>
          <w:rFonts w:eastAsiaTheme="minorHAnsi"/>
          <w:lang w:eastAsia="en-US"/>
        </w:rPr>
        <w:t>а</w:t>
      </w:r>
      <w:r w:rsidR="00206C74" w:rsidRPr="00206C74">
        <w:rPr>
          <w:rFonts w:eastAsiaTheme="minorHAnsi"/>
          <w:lang w:eastAsia="en-US"/>
        </w:rPr>
        <w:t>нию.</w:t>
      </w:r>
    </w:p>
    <w:p w:rsidR="00895AFC" w:rsidRPr="00895AFC" w:rsidRDefault="00895AFC" w:rsidP="00206C74">
      <w:pPr>
        <w:autoSpaceDE w:val="0"/>
        <w:autoSpaceDN w:val="0"/>
        <w:adjustRightInd w:val="0"/>
        <w:ind w:firstLine="540"/>
        <w:rPr>
          <w:rFonts w:eastAsiaTheme="minorHAnsi"/>
          <w:lang w:eastAsia="en-US"/>
        </w:rPr>
      </w:pPr>
      <w:r w:rsidRPr="00895AFC">
        <w:rPr>
          <w:rFonts w:eastAsiaTheme="minorHAnsi"/>
          <w:lang w:eastAsia="en-US"/>
        </w:rPr>
        <w:t>В мире существуют разные подходы к этикетированию пищевых продуктов, полученных из ГМО. В США, Канаде, Аргентине данные продукты не этикетируются, в странах ЕЭС принят 0,9</w:t>
      </w:r>
      <w:r w:rsidR="009272CD">
        <w:rPr>
          <w:rFonts w:eastAsiaTheme="minorHAnsi"/>
          <w:lang w:eastAsia="en-US"/>
        </w:rPr>
        <w:t xml:space="preserve"> </w:t>
      </w:r>
      <w:r w:rsidRPr="00895AFC">
        <w:rPr>
          <w:rFonts w:eastAsiaTheme="minorHAnsi"/>
          <w:lang w:eastAsia="en-US"/>
        </w:rPr>
        <w:t>% пороговый уровень, в странах Японии, Австр</w:t>
      </w:r>
      <w:r w:rsidRPr="00895AFC">
        <w:rPr>
          <w:rFonts w:eastAsiaTheme="minorHAnsi"/>
          <w:lang w:eastAsia="en-US"/>
        </w:rPr>
        <w:t>а</w:t>
      </w:r>
      <w:r w:rsidRPr="00895AFC">
        <w:rPr>
          <w:rFonts w:eastAsiaTheme="minorHAnsi"/>
          <w:lang w:eastAsia="en-US"/>
        </w:rPr>
        <w:t xml:space="preserve">лии </w:t>
      </w:r>
      <w:r w:rsidR="009272CD">
        <w:rPr>
          <w:rFonts w:eastAsiaTheme="minorHAnsi"/>
          <w:lang w:eastAsia="en-US"/>
        </w:rPr>
        <w:t>–</w:t>
      </w:r>
      <w:r w:rsidRPr="00895AFC">
        <w:rPr>
          <w:rFonts w:eastAsiaTheme="minorHAnsi"/>
          <w:lang w:eastAsia="en-US"/>
        </w:rPr>
        <w:t xml:space="preserve"> 5</w:t>
      </w:r>
      <w:r w:rsidR="009272CD">
        <w:rPr>
          <w:rFonts w:eastAsiaTheme="minorHAnsi"/>
          <w:lang w:eastAsia="en-US"/>
        </w:rPr>
        <w:t xml:space="preserve"> </w:t>
      </w:r>
      <w:r w:rsidRPr="00895AFC">
        <w:rPr>
          <w:rFonts w:eastAsiaTheme="minorHAnsi"/>
          <w:lang w:eastAsia="en-US"/>
        </w:rPr>
        <w:t>%. При этом введение порогового уровня содержания ГМО, при котором необходимо этикетировать пищевые пр</w:t>
      </w:r>
      <w:r w:rsidRPr="00895AFC">
        <w:rPr>
          <w:rFonts w:eastAsiaTheme="minorHAnsi"/>
          <w:lang w:eastAsia="en-US"/>
        </w:rPr>
        <w:t>о</w:t>
      </w:r>
      <w:r w:rsidRPr="00895AFC">
        <w:rPr>
          <w:rFonts w:eastAsiaTheme="minorHAnsi"/>
          <w:lang w:eastAsia="en-US"/>
        </w:rPr>
        <w:t>дукты, не связано с вопросом их безопасности, а преследует цели информирования населения об использовании технол</w:t>
      </w:r>
      <w:r w:rsidRPr="00895AFC">
        <w:rPr>
          <w:rFonts w:eastAsiaTheme="minorHAnsi"/>
          <w:lang w:eastAsia="en-US"/>
        </w:rPr>
        <w:t>о</w:t>
      </w:r>
      <w:r w:rsidRPr="00895AFC">
        <w:rPr>
          <w:rFonts w:eastAsiaTheme="minorHAnsi"/>
          <w:lang w:eastAsia="en-US"/>
        </w:rPr>
        <w:t>гии получения пищевых продуктов</w:t>
      </w:r>
      <w:r w:rsidRPr="00895AFC">
        <w:rPr>
          <w:rStyle w:val="afd"/>
          <w:rFonts w:eastAsiaTheme="minorHAnsi"/>
          <w:lang w:eastAsia="en-US"/>
        </w:rPr>
        <w:footnoteReference w:id="157"/>
      </w:r>
      <w:r w:rsidRPr="00895AFC">
        <w:rPr>
          <w:rFonts w:eastAsiaTheme="minorHAnsi"/>
          <w:lang w:eastAsia="en-US"/>
        </w:rPr>
        <w:t>.</w:t>
      </w:r>
    </w:p>
    <w:p w:rsidR="007F02EC" w:rsidRPr="007F02EC" w:rsidRDefault="00F5307D" w:rsidP="007F02EC">
      <w:pPr>
        <w:autoSpaceDE w:val="0"/>
        <w:autoSpaceDN w:val="0"/>
        <w:adjustRightInd w:val="0"/>
        <w:ind w:firstLine="540"/>
        <w:rPr>
          <w:rFonts w:eastAsiaTheme="minorHAnsi"/>
          <w:lang w:eastAsia="en-US"/>
        </w:rPr>
      </w:pPr>
      <w:r w:rsidRPr="00F5307D">
        <w:rPr>
          <w:rFonts w:eastAsiaTheme="minorHAnsi"/>
          <w:lang w:eastAsia="en-US"/>
        </w:rPr>
        <w:t>Поскольку внедрение ГМО в окружающую среду может негативно сказаться на последней в Федеральном законе от 10.01.2002 № 7-ФЗ «Об охране окружающей среды»</w:t>
      </w:r>
      <w:r w:rsidRPr="00F5307D">
        <w:rPr>
          <w:rStyle w:val="afd"/>
          <w:rFonts w:eastAsiaTheme="minorHAnsi"/>
          <w:lang w:eastAsia="en-US"/>
        </w:rPr>
        <w:footnoteReference w:id="158"/>
      </w:r>
      <w:r w:rsidRPr="00F5307D">
        <w:rPr>
          <w:rFonts w:eastAsiaTheme="minorHAnsi"/>
          <w:lang w:eastAsia="en-US"/>
        </w:rPr>
        <w:t xml:space="preserve"> в ст</w:t>
      </w:r>
      <w:r w:rsidR="007F5941">
        <w:rPr>
          <w:rFonts w:eastAsiaTheme="minorHAnsi"/>
          <w:lang w:eastAsia="en-US"/>
        </w:rPr>
        <w:t>.</w:t>
      </w:r>
      <w:r w:rsidRPr="00F5307D">
        <w:rPr>
          <w:rFonts w:eastAsiaTheme="minorHAnsi"/>
          <w:lang w:eastAsia="en-US"/>
        </w:rPr>
        <w:t xml:space="preserve"> 50 обозначены виды</w:t>
      </w:r>
      <w:r w:rsidRPr="00F5307D">
        <w:rPr>
          <w:rFonts w:eastAsiaTheme="minorHAnsi"/>
          <w:bCs/>
          <w:lang w:eastAsia="en-US"/>
        </w:rPr>
        <w:t xml:space="preserve"> негативного биологического воздействия. В ней закреплено, что з</w:t>
      </w:r>
      <w:r w:rsidRPr="00F5307D">
        <w:rPr>
          <w:rFonts w:eastAsiaTheme="minorHAnsi"/>
          <w:lang w:eastAsia="en-US"/>
        </w:rPr>
        <w:t xml:space="preserve">апрещаются производство, разведение и </w:t>
      </w:r>
      <w:r w:rsidRPr="00F5307D">
        <w:rPr>
          <w:rFonts w:eastAsiaTheme="minorHAnsi"/>
          <w:lang w:eastAsia="en-US"/>
        </w:rPr>
        <w:lastRenderedPageBreak/>
        <w:t>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w:t>
      </w:r>
      <w:r w:rsidRPr="00F5307D">
        <w:rPr>
          <w:rFonts w:eastAsiaTheme="minorHAnsi"/>
          <w:lang w:eastAsia="en-US"/>
        </w:rPr>
        <w:t>в</w:t>
      </w:r>
      <w:r w:rsidRPr="00F5307D">
        <w:rPr>
          <w:rFonts w:eastAsiaTheme="minorHAnsi"/>
          <w:lang w:eastAsia="en-US"/>
        </w:rPr>
        <w:t>ных мер по предотвращению их неконтролируемого размн</w:t>
      </w:r>
      <w:r w:rsidRPr="00F5307D">
        <w:rPr>
          <w:rFonts w:eastAsiaTheme="minorHAnsi"/>
          <w:lang w:eastAsia="en-US"/>
        </w:rPr>
        <w:t>о</w:t>
      </w:r>
      <w:r w:rsidRPr="00F5307D">
        <w:rPr>
          <w:rFonts w:eastAsiaTheme="minorHAnsi"/>
          <w:lang w:eastAsia="en-US"/>
        </w:rPr>
        <w:t>жения, положительного заключения государственной экол</w:t>
      </w:r>
      <w:r w:rsidRPr="00F5307D">
        <w:rPr>
          <w:rFonts w:eastAsiaTheme="minorHAnsi"/>
          <w:lang w:eastAsia="en-US"/>
        </w:rPr>
        <w:t>о</w:t>
      </w:r>
      <w:r w:rsidRPr="00F5307D">
        <w:rPr>
          <w:rFonts w:eastAsiaTheme="minorHAnsi"/>
          <w:lang w:eastAsia="en-US"/>
        </w:rPr>
        <w:t>гической экспертизы, разрешения федеральных органов и</w:t>
      </w:r>
      <w:r w:rsidRPr="00F5307D">
        <w:rPr>
          <w:rFonts w:eastAsiaTheme="minorHAnsi"/>
          <w:lang w:eastAsia="en-US"/>
        </w:rPr>
        <w:t>с</w:t>
      </w:r>
      <w:r w:rsidRPr="00F5307D">
        <w:rPr>
          <w:rFonts w:eastAsiaTheme="minorHAnsi"/>
          <w:lang w:eastAsia="en-US"/>
        </w:rPr>
        <w:t>полнительной власти, осуществляющих государственное управление в области охраны окружающей среды, иных фед</w:t>
      </w:r>
      <w:r w:rsidRPr="00F5307D">
        <w:rPr>
          <w:rFonts w:eastAsiaTheme="minorHAnsi"/>
          <w:lang w:eastAsia="en-US"/>
        </w:rPr>
        <w:t>е</w:t>
      </w:r>
      <w:r w:rsidRPr="00F5307D">
        <w:rPr>
          <w:rFonts w:eastAsiaTheme="minorHAnsi"/>
          <w:lang w:eastAsia="en-US"/>
        </w:rPr>
        <w:t>ральных органов исполнительной власти в соответствии с их компетенцией и законодательством Российской Федерации. Запрещаются выращивание и разведение растений и живо</w:t>
      </w:r>
      <w:r w:rsidRPr="00F5307D">
        <w:rPr>
          <w:rFonts w:eastAsiaTheme="minorHAnsi"/>
          <w:lang w:eastAsia="en-US"/>
        </w:rPr>
        <w:t>т</w:t>
      </w:r>
      <w:r w:rsidRPr="00F5307D">
        <w:rPr>
          <w:rFonts w:eastAsiaTheme="minorHAnsi"/>
          <w:lang w:eastAsia="en-US"/>
        </w:rPr>
        <w:t>ных, генетическая программа которых изменена с использ</w:t>
      </w:r>
      <w:r w:rsidRPr="00F5307D">
        <w:rPr>
          <w:rFonts w:eastAsiaTheme="minorHAnsi"/>
          <w:lang w:eastAsia="en-US"/>
        </w:rPr>
        <w:t>о</w:t>
      </w:r>
      <w:r w:rsidRPr="00F5307D">
        <w:rPr>
          <w:rFonts w:eastAsiaTheme="minorHAnsi"/>
          <w:lang w:eastAsia="en-US"/>
        </w:rPr>
        <w:t>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w:t>
      </w:r>
      <w:r w:rsidRPr="00F5307D">
        <w:rPr>
          <w:rFonts w:eastAsiaTheme="minorHAnsi"/>
          <w:lang w:eastAsia="en-US"/>
        </w:rPr>
        <w:t>ю</w:t>
      </w:r>
      <w:r w:rsidRPr="00F5307D">
        <w:rPr>
          <w:rFonts w:eastAsiaTheme="minorHAnsi"/>
          <w:lang w:eastAsia="en-US"/>
        </w:rPr>
        <w:t>чением выращивания и разведения таких растений и живо</w:t>
      </w:r>
      <w:r w:rsidRPr="00F5307D">
        <w:rPr>
          <w:rFonts w:eastAsiaTheme="minorHAnsi"/>
          <w:lang w:eastAsia="en-US"/>
        </w:rPr>
        <w:t>т</w:t>
      </w:r>
      <w:r w:rsidRPr="00F5307D">
        <w:rPr>
          <w:rFonts w:eastAsiaTheme="minorHAnsi"/>
          <w:lang w:eastAsia="en-US"/>
        </w:rPr>
        <w:t>ных при проведении экспертиз и научно-исследовательских работ.</w:t>
      </w:r>
      <w:r>
        <w:rPr>
          <w:rFonts w:eastAsiaTheme="minorHAnsi"/>
          <w:lang w:eastAsia="en-US"/>
        </w:rPr>
        <w:t xml:space="preserve"> </w:t>
      </w:r>
      <w:r w:rsidRPr="00F5307D">
        <w:rPr>
          <w:rFonts w:eastAsiaTheme="minorHAnsi"/>
          <w:lang w:eastAsia="en-US"/>
        </w:rPr>
        <w:t>Также закрепляется необходимость получения разр</w:t>
      </w:r>
      <w:r w:rsidRPr="00F5307D">
        <w:rPr>
          <w:rFonts w:eastAsiaTheme="minorHAnsi"/>
          <w:lang w:eastAsia="en-US"/>
        </w:rPr>
        <w:t>е</w:t>
      </w:r>
      <w:r w:rsidRPr="00F5307D">
        <w:rPr>
          <w:rFonts w:eastAsiaTheme="minorHAnsi"/>
          <w:lang w:eastAsia="en-US"/>
        </w:rPr>
        <w:t>шительной документации на эту деятельность: положительн</w:t>
      </w:r>
      <w:r w:rsidRPr="00F5307D">
        <w:rPr>
          <w:rFonts w:eastAsiaTheme="minorHAnsi"/>
          <w:lang w:eastAsia="en-US"/>
        </w:rPr>
        <w:t>о</w:t>
      </w:r>
      <w:r w:rsidRPr="00F5307D">
        <w:rPr>
          <w:rFonts w:eastAsiaTheme="minorHAnsi"/>
          <w:lang w:eastAsia="en-US"/>
        </w:rPr>
        <w:t>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w:t>
      </w:r>
      <w:r w:rsidRPr="00F5307D">
        <w:rPr>
          <w:rFonts w:eastAsiaTheme="minorHAnsi"/>
          <w:lang w:eastAsia="en-US"/>
        </w:rPr>
        <w:t>с</w:t>
      </w:r>
      <w:r w:rsidRPr="00F5307D">
        <w:rPr>
          <w:rFonts w:eastAsiaTheme="minorHAnsi"/>
          <w:lang w:eastAsia="en-US"/>
        </w:rPr>
        <w:t>полнительной власти в соответствии с их компетенцией и з</w:t>
      </w:r>
      <w:r w:rsidRPr="00F5307D">
        <w:rPr>
          <w:rFonts w:eastAsiaTheme="minorHAnsi"/>
          <w:lang w:eastAsia="en-US"/>
        </w:rPr>
        <w:t>а</w:t>
      </w:r>
      <w:r w:rsidRPr="00F5307D">
        <w:rPr>
          <w:rFonts w:eastAsiaTheme="minorHAnsi"/>
          <w:lang w:eastAsia="en-US"/>
        </w:rPr>
        <w:t>конодательством Российской Федерации.</w:t>
      </w:r>
      <w:r w:rsidR="007F5941">
        <w:rPr>
          <w:rFonts w:eastAsiaTheme="minorHAnsi"/>
          <w:lang w:eastAsia="en-US"/>
        </w:rPr>
        <w:t xml:space="preserve"> </w:t>
      </w:r>
      <w:r w:rsidR="007F02EC" w:rsidRPr="007F02EC">
        <w:rPr>
          <w:rFonts w:eastAsiaTheme="minorHAnsi"/>
          <w:lang w:eastAsia="en-US"/>
        </w:rPr>
        <w:t>В ст</w:t>
      </w:r>
      <w:r w:rsidR="007F5941">
        <w:rPr>
          <w:rFonts w:eastAsiaTheme="minorHAnsi"/>
          <w:lang w:eastAsia="en-US"/>
        </w:rPr>
        <w:t>.</w:t>
      </w:r>
      <w:r w:rsidR="00086DC9" w:rsidRPr="007F02EC">
        <w:rPr>
          <w:rFonts w:eastAsiaTheme="minorHAnsi"/>
          <w:lang w:eastAsia="en-US"/>
        </w:rPr>
        <w:t xml:space="preserve"> 14.46.1.</w:t>
      </w:r>
      <w:r w:rsidR="007F02EC" w:rsidRPr="007F02EC">
        <w:rPr>
          <w:rFonts w:eastAsiaTheme="minorHAnsi"/>
          <w:lang w:eastAsia="en-US"/>
        </w:rPr>
        <w:t xml:space="preserve"> Коде</w:t>
      </w:r>
      <w:r w:rsidR="007F02EC" w:rsidRPr="007F02EC">
        <w:rPr>
          <w:rFonts w:eastAsiaTheme="minorHAnsi"/>
          <w:lang w:eastAsia="en-US"/>
        </w:rPr>
        <w:t>к</w:t>
      </w:r>
      <w:r w:rsidR="007F02EC" w:rsidRPr="007F02EC">
        <w:rPr>
          <w:rFonts w:eastAsiaTheme="minorHAnsi"/>
          <w:lang w:eastAsia="en-US"/>
        </w:rPr>
        <w:t>са РФ об административных правонарушениях предусмотрена ответственность за н</w:t>
      </w:r>
      <w:r w:rsidR="00086DC9" w:rsidRPr="007F02EC">
        <w:rPr>
          <w:rFonts w:eastAsiaTheme="minorHAnsi"/>
          <w:lang w:eastAsia="en-US"/>
        </w:rPr>
        <w:t>арушение обязательных требований к маркировке пищевой продукции, полученной</w:t>
      </w:r>
      <w:r w:rsidR="007F5941">
        <w:rPr>
          <w:rFonts w:eastAsiaTheme="minorHAnsi"/>
          <w:lang w:eastAsia="en-US"/>
        </w:rPr>
        <w:t xml:space="preserve"> </w:t>
      </w:r>
      <w:r w:rsidR="00086DC9" w:rsidRPr="007F02EC">
        <w:rPr>
          <w:rFonts w:eastAsiaTheme="minorHAnsi"/>
          <w:lang w:eastAsia="en-US"/>
        </w:rPr>
        <w:t>с применением генно-инженерно-модифицированных организмов или соде</w:t>
      </w:r>
      <w:r w:rsidR="00086DC9" w:rsidRPr="007F02EC">
        <w:rPr>
          <w:rFonts w:eastAsiaTheme="minorHAnsi"/>
          <w:lang w:eastAsia="en-US"/>
        </w:rPr>
        <w:t>р</w:t>
      </w:r>
      <w:r w:rsidR="00086DC9" w:rsidRPr="007F02EC">
        <w:rPr>
          <w:rFonts w:eastAsiaTheme="minorHAnsi"/>
          <w:lang w:eastAsia="en-US"/>
        </w:rPr>
        <w:t>жащей такие организмы</w:t>
      </w:r>
      <w:r w:rsidR="007F02EC" w:rsidRPr="007F02EC">
        <w:rPr>
          <w:rFonts w:eastAsiaTheme="minorHAnsi"/>
          <w:lang w:eastAsia="en-US"/>
        </w:rPr>
        <w:t xml:space="preserve"> </w:t>
      </w:r>
      <w:r w:rsidR="007F02EC">
        <w:rPr>
          <w:rFonts w:eastAsiaTheme="minorHAnsi"/>
          <w:lang w:eastAsia="en-US"/>
        </w:rPr>
        <w:t>путем</w:t>
      </w:r>
      <w:r w:rsidR="007F02EC" w:rsidRPr="007F02EC">
        <w:rPr>
          <w:rFonts w:eastAsiaTheme="minorHAnsi"/>
          <w:lang w:eastAsia="en-US"/>
        </w:rPr>
        <w:t xml:space="preserve"> наложения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w:t>
      </w:r>
      <w:r w:rsidR="007F02EC" w:rsidRPr="007F02EC">
        <w:rPr>
          <w:rFonts w:eastAsiaTheme="minorHAnsi"/>
          <w:lang w:eastAsia="en-US"/>
        </w:rPr>
        <w:t>о</w:t>
      </w:r>
      <w:r w:rsidR="007F02EC" w:rsidRPr="007F02EC">
        <w:rPr>
          <w:rFonts w:eastAsiaTheme="minorHAnsi"/>
          <w:lang w:eastAsia="en-US"/>
        </w:rPr>
        <w:t xml:space="preserve">вой; на юридических лиц </w:t>
      </w:r>
      <w:r w:rsidR="007F5941">
        <w:rPr>
          <w:rFonts w:eastAsiaTheme="minorHAnsi"/>
          <w:lang w:eastAsia="en-US"/>
        </w:rPr>
        <w:t>–</w:t>
      </w:r>
      <w:r w:rsidR="007F02EC" w:rsidRPr="007F02EC">
        <w:rPr>
          <w:rFonts w:eastAsiaTheme="minorHAnsi"/>
          <w:lang w:eastAsia="en-US"/>
        </w:rPr>
        <w:t xml:space="preserve"> от ста тысяч до трехсот тысяч ру</w:t>
      </w:r>
      <w:r w:rsidR="007F02EC" w:rsidRPr="007F02EC">
        <w:rPr>
          <w:rFonts w:eastAsiaTheme="minorHAnsi"/>
          <w:lang w:eastAsia="en-US"/>
        </w:rPr>
        <w:t>б</w:t>
      </w:r>
      <w:r w:rsidR="007F02EC" w:rsidRPr="007F02EC">
        <w:rPr>
          <w:rFonts w:eastAsiaTheme="minorHAnsi"/>
          <w:lang w:eastAsia="en-US"/>
        </w:rPr>
        <w:lastRenderedPageBreak/>
        <w:t>лей с конфискацией предметов административного правон</w:t>
      </w:r>
      <w:r w:rsidR="007F02EC" w:rsidRPr="007F02EC">
        <w:rPr>
          <w:rFonts w:eastAsiaTheme="minorHAnsi"/>
          <w:lang w:eastAsia="en-US"/>
        </w:rPr>
        <w:t>а</w:t>
      </w:r>
      <w:r w:rsidR="007F02EC" w:rsidRPr="007F02EC">
        <w:rPr>
          <w:rFonts w:eastAsiaTheme="minorHAnsi"/>
          <w:lang w:eastAsia="en-US"/>
        </w:rPr>
        <w:t>рушения или без таковой</w:t>
      </w:r>
      <w:r w:rsidR="007F02EC" w:rsidRPr="007F02EC">
        <w:rPr>
          <w:rStyle w:val="afd"/>
          <w:rFonts w:eastAsiaTheme="minorHAnsi"/>
          <w:lang w:eastAsia="en-US"/>
        </w:rPr>
        <w:footnoteReference w:id="159"/>
      </w:r>
      <w:r w:rsidR="007F02EC" w:rsidRPr="007F02EC">
        <w:rPr>
          <w:rFonts w:eastAsiaTheme="minorHAnsi"/>
          <w:lang w:eastAsia="en-US"/>
        </w:rPr>
        <w:t>.</w:t>
      </w:r>
    </w:p>
    <w:p w:rsidR="00FC4A5B" w:rsidRPr="00287E6C" w:rsidRDefault="00E01680" w:rsidP="00F5307D">
      <w:r w:rsidRPr="00E01680">
        <w:rPr>
          <w:rFonts w:eastAsiaTheme="minorEastAsia"/>
          <w:b/>
          <w:color w:val="000000" w:themeColor="text1"/>
        </w:rPr>
        <w:t>М</w:t>
      </w:r>
      <w:r w:rsidRPr="00E01680">
        <w:rPr>
          <w:rFonts w:eastAsiaTheme="minorEastAsia"/>
          <w:b/>
        </w:rPr>
        <w:t>еханизм межгосударственного сотрудничества по применению санитарных и фитосанитарных мер</w:t>
      </w:r>
      <w:r w:rsidR="00F5307D">
        <w:rPr>
          <w:rFonts w:eastAsiaTheme="minorEastAsia"/>
          <w:b/>
        </w:rPr>
        <w:t xml:space="preserve">. </w:t>
      </w:r>
      <w:r w:rsidR="00A20481" w:rsidRPr="00287E6C">
        <w:t>Госуда</w:t>
      </w:r>
      <w:r w:rsidR="00A20481" w:rsidRPr="00287E6C">
        <w:t>р</w:t>
      </w:r>
      <w:r w:rsidR="00A20481" w:rsidRPr="00287E6C">
        <w:t xml:space="preserve">ство-импортер допуская на внутренний рынок экспортную продукцию животного или растительного происхождения стремится в первую очередь обеспечить безопасность такой продукции. </w:t>
      </w:r>
    </w:p>
    <w:p w:rsidR="00A20481" w:rsidRPr="00287E6C" w:rsidRDefault="00A20481" w:rsidP="00A20481">
      <w:pPr>
        <w:pStyle w:val="ConsPlusNormal"/>
        <w:ind w:firstLine="540"/>
        <w:rPr>
          <w:rFonts w:ascii="Times New Roman" w:hAnsi="Times New Roman"/>
          <w:sz w:val="24"/>
          <w:szCs w:val="24"/>
        </w:rPr>
      </w:pPr>
      <w:r w:rsidRPr="00287E6C">
        <w:rPr>
          <w:rFonts w:ascii="Times New Roman" w:hAnsi="Times New Roman"/>
          <w:sz w:val="24"/>
          <w:szCs w:val="24"/>
        </w:rPr>
        <w:t>К одному из инструментов обеспечения безопасности относится применение санитарных и фитосанитарных норм. Функция которых заключается в «охране здоровья населения, защите животного мира, сельского хозяйства от рисков, возникающих в связи с распространением болезней, их переносчиков, загрязняющих веществ, токсинов, болезней, переносимых животными, растениями или продукцией из них»</w:t>
      </w:r>
      <w:r w:rsidRPr="00287E6C">
        <w:rPr>
          <w:rStyle w:val="afd"/>
          <w:rFonts w:ascii="Times New Roman" w:hAnsi="Times New Roman"/>
          <w:sz w:val="24"/>
          <w:szCs w:val="24"/>
        </w:rPr>
        <w:footnoteReference w:id="160"/>
      </w:r>
      <w:r w:rsidRPr="00287E6C">
        <w:rPr>
          <w:rFonts w:ascii="Times New Roman" w:hAnsi="Times New Roman"/>
          <w:sz w:val="24"/>
          <w:szCs w:val="24"/>
        </w:rPr>
        <w:t>.</w:t>
      </w:r>
    </w:p>
    <w:p w:rsidR="00FC4A5B" w:rsidRPr="00287E6C" w:rsidRDefault="00C356C8" w:rsidP="00186535">
      <w:pPr>
        <w:autoSpaceDE w:val="0"/>
        <w:autoSpaceDN w:val="0"/>
        <w:adjustRightInd w:val="0"/>
        <w:ind w:firstLine="540"/>
        <w:rPr>
          <w:rFonts w:eastAsiaTheme="minorHAnsi"/>
          <w:lang w:eastAsia="en-US"/>
        </w:rPr>
      </w:pPr>
      <w:r w:rsidRPr="00287E6C">
        <w:rPr>
          <w:rFonts w:eastAsiaTheme="minorHAnsi"/>
          <w:lang w:eastAsia="en-US"/>
        </w:rPr>
        <w:t>Основным международным документом, направленным на регулирование сотрудничества в деле борьбы с вредными организмами, повреждающими растения и растительные пр</w:t>
      </w:r>
      <w:r w:rsidRPr="00287E6C">
        <w:rPr>
          <w:rFonts w:eastAsiaTheme="minorHAnsi"/>
          <w:lang w:eastAsia="en-US"/>
        </w:rPr>
        <w:t>о</w:t>
      </w:r>
      <w:r w:rsidRPr="00287E6C">
        <w:rPr>
          <w:rFonts w:eastAsiaTheme="minorHAnsi"/>
          <w:lang w:eastAsia="en-US"/>
        </w:rPr>
        <w:t>дукты, и предотвращения их распространения в страны мира и особенно их завоза в регионы, подверженные опасности явл</w:t>
      </w:r>
      <w:r w:rsidRPr="00287E6C">
        <w:rPr>
          <w:rFonts w:eastAsiaTheme="minorHAnsi"/>
          <w:lang w:eastAsia="en-US"/>
        </w:rPr>
        <w:t>я</w:t>
      </w:r>
      <w:r w:rsidRPr="00287E6C">
        <w:rPr>
          <w:rFonts w:eastAsiaTheme="minorHAnsi"/>
          <w:lang w:eastAsia="en-US"/>
        </w:rPr>
        <w:t>ется Конвенция по карантину и защите растений, заключенная в г. Риме 17.11.1997</w:t>
      </w:r>
      <w:r w:rsidRPr="00287E6C">
        <w:rPr>
          <w:rStyle w:val="afd"/>
          <w:rFonts w:eastAsiaTheme="minorHAnsi"/>
          <w:lang w:eastAsia="en-US"/>
        </w:rPr>
        <w:footnoteReference w:id="161"/>
      </w:r>
      <w:r w:rsidRPr="00287E6C">
        <w:rPr>
          <w:rFonts w:eastAsiaTheme="minorHAnsi"/>
          <w:lang w:eastAsia="en-US"/>
        </w:rPr>
        <w:t>.</w:t>
      </w:r>
      <w:r w:rsidR="00186535" w:rsidRPr="00287E6C">
        <w:rPr>
          <w:rFonts w:eastAsiaTheme="minorHAnsi"/>
          <w:lang w:eastAsia="en-US"/>
        </w:rPr>
        <w:t xml:space="preserve"> Россия является участницей указанной Конвенции с 18.12.2001г. </w:t>
      </w:r>
    </w:p>
    <w:p w:rsidR="00186535" w:rsidRPr="00287E6C" w:rsidRDefault="00186535" w:rsidP="00186535">
      <w:pPr>
        <w:autoSpaceDE w:val="0"/>
        <w:autoSpaceDN w:val="0"/>
        <w:adjustRightInd w:val="0"/>
        <w:ind w:firstLine="540"/>
        <w:rPr>
          <w:rFonts w:eastAsiaTheme="minorHAnsi"/>
          <w:lang w:eastAsia="en-US"/>
        </w:rPr>
      </w:pPr>
      <w:r w:rsidRPr="00287E6C">
        <w:rPr>
          <w:rFonts w:eastAsiaTheme="minorHAnsi"/>
          <w:lang w:eastAsia="en-US"/>
        </w:rPr>
        <w:t>В ст</w:t>
      </w:r>
      <w:r w:rsidR="007F5941">
        <w:rPr>
          <w:rFonts w:eastAsiaTheme="minorHAnsi"/>
          <w:lang w:eastAsia="en-US"/>
        </w:rPr>
        <w:t>.</w:t>
      </w:r>
      <w:r w:rsidRPr="00287E6C">
        <w:rPr>
          <w:rFonts w:eastAsiaTheme="minorHAnsi"/>
          <w:lang w:eastAsia="en-US"/>
        </w:rPr>
        <w:t xml:space="preserve"> 2 дается понятие фитосанитарным мерам. К кот</w:t>
      </w:r>
      <w:r w:rsidRPr="00287E6C">
        <w:rPr>
          <w:rFonts w:eastAsiaTheme="minorHAnsi"/>
          <w:lang w:eastAsia="en-US"/>
        </w:rPr>
        <w:t>о</w:t>
      </w:r>
      <w:r w:rsidRPr="00287E6C">
        <w:rPr>
          <w:rFonts w:eastAsiaTheme="minorHAnsi"/>
          <w:lang w:eastAsia="en-US"/>
        </w:rPr>
        <w:t>рым относится любое законодательство, регламентация или официальная процедура, направленные на предотвращение интродукции и/или распространения вредных организмов.</w:t>
      </w:r>
    </w:p>
    <w:p w:rsidR="00FC4A5B" w:rsidRPr="00287E6C" w:rsidRDefault="00B64622" w:rsidP="005E1619">
      <w:pPr>
        <w:autoSpaceDE w:val="0"/>
        <w:autoSpaceDN w:val="0"/>
        <w:adjustRightInd w:val="0"/>
        <w:ind w:firstLine="540"/>
      </w:pPr>
      <w:r w:rsidRPr="00287E6C">
        <w:lastRenderedPageBreak/>
        <w:t>В связи с присоединением Российской Федерации к ВТО российской стороной приняты соответствующие обязател</w:t>
      </w:r>
      <w:r w:rsidRPr="00287E6C">
        <w:t>ь</w:t>
      </w:r>
      <w:r w:rsidRPr="00287E6C">
        <w:t xml:space="preserve">ства в ветеринарной и фитосанитарной области. </w:t>
      </w:r>
    </w:p>
    <w:p w:rsidR="00EB208E" w:rsidRDefault="00B64622" w:rsidP="007F5941">
      <w:pPr>
        <w:autoSpaceDE w:val="0"/>
        <w:autoSpaceDN w:val="0"/>
        <w:adjustRightInd w:val="0"/>
        <w:ind w:firstLine="540"/>
      </w:pPr>
      <w:r w:rsidRPr="00287E6C">
        <w:t xml:space="preserve">Так, </w:t>
      </w:r>
      <w:r w:rsidRPr="00287E6C">
        <w:rPr>
          <w:rFonts w:eastAsiaTheme="minorHAnsi"/>
          <w:lang w:eastAsia="en-US"/>
        </w:rPr>
        <w:t>Соглашение по применению санитарных и фитос</w:t>
      </w:r>
      <w:r w:rsidRPr="00287E6C">
        <w:rPr>
          <w:rFonts w:eastAsiaTheme="minorHAnsi"/>
          <w:lang w:eastAsia="en-US"/>
        </w:rPr>
        <w:t>а</w:t>
      </w:r>
      <w:r w:rsidRPr="00287E6C">
        <w:rPr>
          <w:rFonts w:eastAsiaTheme="minorHAnsi"/>
          <w:lang w:eastAsia="en-US"/>
        </w:rPr>
        <w:t>нитарных мер, заключенное в г. Марракеше 15.04.1994</w:t>
      </w:r>
      <w:r w:rsidRPr="00287E6C">
        <w:rPr>
          <w:rStyle w:val="afd"/>
          <w:rFonts w:eastAsiaTheme="minorHAnsi"/>
          <w:lang w:eastAsia="en-US"/>
        </w:rPr>
        <w:footnoteReference w:id="162"/>
      </w:r>
      <w:r w:rsidRPr="00287E6C">
        <w:rPr>
          <w:rFonts w:eastAsiaTheme="minorHAnsi"/>
          <w:lang w:eastAsia="en-US"/>
        </w:rPr>
        <w:t>, вступило в силу для России 22</w:t>
      </w:r>
      <w:r w:rsidR="007F5941">
        <w:rPr>
          <w:rFonts w:eastAsiaTheme="minorHAnsi"/>
          <w:lang w:eastAsia="en-US"/>
        </w:rPr>
        <w:t>.08.</w:t>
      </w:r>
      <w:r w:rsidRPr="00287E6C">
        <w:rPr>
          <w:rFonts w:eastAsiaTheme="minorHAnsi"/>
          <w:lang w:eastAsia="en-US"/>
        </w:rPr>
        <w:t xml:space="preserve">2012 г. </w:t>
      </w:r>
      <w:r w:rsidR="005E1619" w:rsidRPr="00287E6C">
        <w:rPr>
          <w:rFonts w:eastAsiaTheme="minorHAnsi"/>
          <w:lang w:eastAsia="en-US"/>
        </w:rPr>
        <w:t>Соглашение прим</w:t>
      </w:r>
      <w:r w:rsidR="005E1619" w:rsidRPr="00287E6C">
        <w:rPr>
          <w:rFonts w:eastAsiaTheme="minorHAnsi"/>
          <w:lang w:eastAsia="en-US"/>
        </w:rPr>
        <w:t>е</w:t>
      </w:r>
      <w:r w:rsidR="005E1619" w:rsidRPr="00287E6C">
        <w:rPr>
          <w:rFonts w:eastAsiaTheme="minorHAnsi"/>
          <w:lang w:eastAsia="en-US"/>
        </w:rPr>
        <w:t>няется ко всем санитарным и фитосанитарным мерам, кот</w:t>
      </w:r>
      <w:r w:rsidR="005E1619" w:rsidRPr="00287E6C">
        <w:rPr>
          <w:rFonts w:eastAsiaTheme="minorHAnsi"/>
          <w:lang w:eastAsia="en-US"/>
        </w:rPr>
        <w:t>о</w:t>
      </w:r>
      <w:r w:rsidR="005E1619" w:rsidRPr="00287E6C">
        <w:rPr>
          <w:rFonts w:eastAsiaTheme="minorHAnsi"/>
          <w:lang w:eastAsia="en-US"/>
        </w:rPr>
        <w:t>рые могут прямо или косвенно оказывать негативное возде</w:t>
      </w:r>
      <w:r w:rsidR="005E1619" w:rsidRPr="00287E6C">
        <w:rPr>
          <w:rFonts w:eastAsiaTheme="minorHAnsi"/>
          <w:lang w:eastAsia="en-US"/>
        </w:rPr>
        <w:t>й</w:t>
      </w:r>
      <w:r w:rsidR="005E1619" w:rsidRPr="00287E6C">
        <w:rPr>
          <w:rFonts w:eastAsiaTheme="minorHAnsi"/>
          <w:lang w:eastAsia="en-US"/>
        </w:rPr>
        <w:t xml:space="preserve">ствие на международную торговлю. </w:t>
      </w:r>
      <w:r w:rsidR="004161E0" w:rsidRPr="00287E6C">
        <w:t>Помимо этого,</w:t>
      </w:r>
      <w:r w:rsidRPr="00287E6C">
        <w:t xml:space="preserve"> Росси</w:t>
      </w:r>
      <w:r w:rsidRPr="00287E6C">
        <w:t>й</w:t>
      </w:r>
      <w:r w:rsidRPr="00287E6C">
        <w:t>ская Федерация участвует в заседаниях Комитета по санита</w:t>
      </w:r>
      <w:r w:rsidRPr="00287E6C">
        <w:t>р</w:t>
      </w:r>
      <w:r w:rsidRPr="00287E6C">
        <w:t>ным и фитосанитарным мерам ВТО.</w:t>
      </w:r>
      <w:r w:rsidR="007F5941">
        <w:t xml:space="preserve"> </w:t>
      </w:r>
    </w:p>
    <w:p w:rsidR="00EB208E" w:rsidRDefault="00E01680" w:rsidP="007F5941">
      <w:pPr>
        <w:autoSpaceDE w:val="0"/>
        <w:autoSpaceDN w:val="0"/>
        <w:adjustRightInd w:val="0"/>
        <w:ind w:firstLine="540"/>
      </w:pPr>
      <w:r w:rsidRPr="00E01680">
        <w:t xml:space="preserve">Российская Федерация является государством </w:t>
      </w:r>
      <w:r w:rsidR="007F5941">
        <w:t>–</w:t>
      </w:r>
      <w:r w:rsidRPr="00E01680">
        <w:t xml:space="preserve"> участн</w:t>
      </w:r>
      <w:r w:rsidRPr="00E01680">
        <w:t>и</w:t>
      </w:r>
      <w:r w:rsidRPr="00E01680">
        <w:t>ком СНГ, в рамках которого взаимоде</w:t>
      </w:r>
      <w:r w:rsidR="007F5941">
        <w:t>йствует с другими гос</w:t>
      </w:r>
      <w:r w:rsidR="007F5941">
        <w:t>у</w:t>
      </w:r>
      <w:r w:rsidR="007F5941">
        <w:t xml:space="preserve">дарствами – </w:t>
      </w:r>
      <w:r w:rsidRPr="00E01680">
        <w:t>участниками по широкому кругу вопросов в с</w:t>
      </w:r>
      <w:r w:rsidRPr="00E01680">
        <w:t>а</w:t>
      </w:r>
      <w:r w:rsidRPr="00E01680">
        <w:t xml:space="preserve">нитарной и фитосанитарной сфере. </w:t>
      </w:r>
    </w:p>
    <w:p w:rsidR="00E01680" w:rsidRPr="00E01680" w:rsidRDefault="00E01680" w:rsidP="007F5941">
      <w:pPr>
        <w:autoSpaceDE w:val="0"/>
        <w:autoSpaceDN w:val="0"/>
        <w:adjustRightInd w:val="0"/>
        <w:ind w:firstLine="540"/>
      </w:pPr>
      <w:r w:rsidRPr="00E01680">
        <w:t xml:space="preserve">На уровне СНГ Российская Федерация участвует в ряде соглашений в данной области: </w:t>
      </w:r>
      <w:r w:rsidR="00FC4A5B">
        <w:t xml:space="preserve">Минском </w:t>
      </w:r>
      <w:hyperlink r:id="rId118" w:history="1">
        <w:r w:rsidR="00FC4A5B">
          <w:rPr>
            <w:color w:val="000000" w:themeColor="text1"/>
          </w:rPr>
          <w:t>с</w:t>
        </w:r>
        <w:r w:rsidRPr="00FC4A5B">
          <w:rPr>
            <w:color w:val="000000" w:themeColor="text1"/>
          </w:rPr>
          <w:t>оглашении</w:t>
        </w:r>
      </w:hyperlink>
      <w:r w:rsidRPr="00FC4A5B">
        <w:rPr>
          <w:color w:val="000000" w:themeColor="text1"/>
        </w:rPr>
        <w:t xml:space="preserve"> </w:t>
      </w:r>
      <w:r w:rsidRPr="00E01680">
        <w:t>о с</w:t>
      </w:r>
      <w:r w:rsidRPr="00E01680">
        <w:t>о</w:t>
      </w:r>
      <w:r w:rsidRPr="00E01680">
        <w:t xml:space="preserve">трудничестве в </w:t>
      </w:r>
      <w:r w:rsidR="00FC4A5B">
        <w:t>области карантина растений от 28</w:t>
      </w:r>
      <w:r w:rsidR="007F5941">
        <w:t>.10.</w:t>
      </w:r>
      <w:r w:rsidR="00FC4A5B">
        <w:t>2016</w:t>
      </w:r>
      <w:r w:rsidR="00FC4A5B">
        <w:rPr>
          <w:rStyle w:val="afd"/>
        </w:rPr>
        <w:footnoteReference w:id="163"/>
      </w:r>
      <w:r w:rsidRPr="00E01680">
        <w:t xml:space="preserve">, </w:t>
      </w:r>
      <w:hyperlink r:id="rId119" w:history="1">
        <w:r w:rsidRPr="00D84124">
          <w:rPr>
            <w:color w:val="000000" w:themeColor="text1"/>
          </w:rPr>
          <w:t>Соглашении</w:t>
        </w:r>
      </w:hyperlink>
      <w:r w:rsidRPr="00D84124">
        <w:rPr>
          <w:color w:val="000000" w:themeColor="text1"/>
        </w:rPr>
        <w:t xml:space="preserve"> </w:t>
      </w:r>
      <w:r w:rsidRPr="00E01680">
        <w:t>о сотрудничестве в области ветеринарии от 12</w:t>
      </w:r>
      <w:r w:rsidR="007F5941">
        <w:t>.03.</w:t>
      </w:r>
      <w:r w:rsidRPr="00E01680">
        <w:t>1993</w:t>
      </w:r>
      <w:r w:rsidR="00D84124">
        <w:rPr>
          <w:rStyle w:val="afd"/>
        </w:rPr>
        <w:footnoteReference w:id="164"/>
      </w:r>
      <w:r w:rsidRPr="00E01680">
        <w:t xml:space="preserve">, </w:t>
      </w:r>
      <w:hyperlink r:id="rId120" w:history="1">
        <w:r w:rsidRPr="00D84124">
          <w:rPr>
            <w:color w:val="000000" w:themeColor="text1"/>
          </w:rPr>
          <w:t>Соглашени</w:t>
        </w:r>
      </w:hyperlink>
      <w:r w:rsidR="00D84124">
        <w:rPr>
          <w:color w:val="000000" w:themeColor="text1"/>
        </w:rPr>
        <w:t>и</w:t>
      </w:r>
      <w:r w:rsidRPr="00D84124">
        <w:t xml:space="preserve"> </w:t>
      </w:r>
      <w:r w:rsidRPr="00E01680">
        <w:t>о создании Координационного с</w:t>
      </w:r>
      <w:r w:rsidRPr="00E01680">
        <w:t>о</w:t>
      </w:r>
      <w:r w:rsidRPr="00E01680">
        <w:t xml:space="preserve">вета по карантину растений государств </w:t>
      </w:r>
      <w:r w:rsidR="007F5941">
        <w:t>–</w:t>
      </w:r>
      <w:r w:rsidRPr="00E01680">
        <w:t xml:space="preserve"> участников СНГ от 30</w:t>
      </w:r>
      <w:r w:rsidR="007F5941">
        <w:t>.05.</w:t>
      </w:r>
      <w:r w:rsidRPr="00E01680">
        <w:t>2012</w:t>
      </w:r>
      <w:r w:rsidR="00D84124">
        <w:rPr>
          <w:rStyle w:val="afd"/>
        </w:rPr>
        <w:footnoteReference w:id="165"/>
      </w:r>
      <w:r w:rsidRPr="00E01680">
        <w:t xml:space="preserve"> и т.</w:t>
      </w:r>
      <w:r w:rsidR="007F5941">
        <w:t xml:space="preserve"> </w:t>
      </w:r>
      <w:r w:rsidRPr="00E01680">
        <w:t>д.</w:t>
      </w:r>
    </w:p>
    <w:p w:rsidR="00EB208E" w:rsidRDefault="001C3A8B" w:rsidP="001C3A8B">
      <w:pPr>
        <w:autoSpaceDE w:val="0"/>
        <w:autoSpaceDN w:val="0"/>
        <w:adjustRightInd w:val="0"/>
        <w:ind w:firstLine="540"/>
      </w:pPr>
      <w:r w:rsidRPr="00191FC2">
        <w:t>Также</w:t>
      </w:r>
      <w:r w:rsidR="00E01680" w:rsidRPr="00191FC2">
        <w:t xml:space="preserve">, </w:t>
      </w:r>
      <w:r w:rsidRPr="00191FC2">
        <w:t>на уровне</w:t>
      </w:r>
      <w:r w:rsidR="00E01680" w:rsidRPr="00191FC2">
        <w:t xml:space="preserve"> СНГ действует Межправительстве</w:t>
      </w:r>
      <w:r w:rsidR="00E01680" w:rsidRPr="00191FC2">
        <w:t>н</w:t>
      </w:r>
      <w:r w:rsidR="00E01680" w:rsidRPr="00191FC2">
        <w:t xml:space="preserve">ный совет по сотрудничеству в области ветеринарии, к актам которого, </w:t>
      </w:r>
      <w:r w:rsidRPr="00191FC2">
        <w:t xml:space="preserve">к </w:t>
      </w:r>
      <w:r w:rsidR="00E01680" w:rsidRPr="00191FC2">
        <w:t>пример</w:t>
      </w:r>
      <w:r w:rsidRPr="00191FC2">
        <w:t>у</w:t>
      </w:r>
      <w:r w:rsidR="00E01680" w:rsidRPr="00191FC2">
        <w:t xml:space="preserve">, относятся </w:t>
      </w:r>
      <w:hyperlink r:id="rId121" w:history="1">
        <w:r w:rsidR="00E01680" w:rsidRPr="00191FC2">
          <w:rPr>
            <w:color w:val="000000" w:themeColor="text1"/>
          </w:rPr>
          <w:t>решение</w:t>
        </w:r>
      </w:hyperlink>
      <w:r w:rsidR="00D84124" w:rsidRPr="00191FC2">
        <w:t xml:space="preserve"> </w:t>
      </w:r>
      <w:r w:rsidR="00D84124" w:rsidRPr="00191FC2">
        <w:rPr>
          <w:rFonts w:eastAsiaTheme="minorHAnsi"/>
          <w:lang w:eastAsia="en-US"/>
        </w:rPr>
        <w:t xml:space="preserve">«О проекте Единых </w:t>
      </w:r>
      <w:r w:rsidR="00D84124" w:rsidRPr="00191FC2">
        <w:rPr>
          <w:rFonts w:eastAsiaTheme="minorHAnsi"/>
          <w:lang w:eastAsia="en-US"/>
        </w:rPr>
        <w:lastRenderedPageBreak/>
        <w:t xml:space="preserve">правил государственного ветеринарного надзора при </w:t>
      </w:r>
      <w:r w:rsidR="00D84124" w:rsidRPr="004B7957">
        <w:rPr>
          <w:rFonts w:eastAsiaTheme="minorHAnsi"/>
          <w:lang w:eastAsia="en-US"/>
        </w:rPr>
        <w:t>межд</w:t>
      </w:r>
      <w:r w:rsidR="00D84124" w:rsidRPr="004B7957">
        <w:rPr>
          <w:rFonts w:eastAsiaTheme="minorHAnsi"/>
          <w:lang w:eastAsia="en-US"/>
        </w:rPr>
        <w:t>у</w:t>
      </w:r>
      <w:r w:rsidR="00D84124" w:rsidRPr="004B7957">
        <w:rPr>
          <w:rFonts w:eastAsiaTheme="minorHAnsi"/>
          <w:lang w:eastAsia="en-US"/>
        </w:rPr>
        <w:t>народных и межгосударственных перевозках животноводч</w:t>
      </w:r>
      <w:r w:rsidR="00D84124" w:rsidRPr="004B7957">
        <w:rPr>
          <w:rFonts w:eastAsiaTheme="minorHAnsi"/>
          <w:lang w:eastAsia="en-US"/>
        </w:rPr>
        <w:t>е</w:t>
      </w:r>
      <w:r w:rsidR="00D84124" w:rsidRPr="004B7957">
        <w:rPr>
          <w:rFonts w:eastAsiaTheme="minorHAnsi"/>
          <w:lang w:eastAsia="en-US"/>
        </w:rPr>
        <w:t>ских грузов с изменениями» от 12.05.2016</w:t>
      </w:r>
      <w:r w:rsidR="00D84124" w:rsidRPr="004B7957">
        <w:rPr>
          <w:rStyle w:val="afd"/>
          <w:rFonts w:eastAsiaTheme="minorHAnsi"/>
          <w:lang w:eastAsia="en-US"/>
        </w:rPr>
        <w:footnoteReference w:id="166"/>
      </w:r>
      <w:r w:rsidR="00E01680" w:rsidRPr="004B7957">
        <w:t>,</w:t>
      </w:r>
      <w:r w:rsidRPr="004B7957">
        <w:t xml:space="preserve"> Ветеринарные требования «</w:t>
      </w:r>
      <w:r w:rsidR="00E01680" w:rsidRPr="004B7957">
        <w:t>О порядке оформления импорта ветеринарных препаратов и кормов для непродуктивных животных</w:t>
      </w:r>
      <w:r w:rsidRPr="004B7957">
        <w:t>»</w:t>
      </w:r>
      <w:r w:rsidRPr="004B7957">
        <w:rPr>
          <w:rStyle w:val="afd"/>
        </w:rPr>
        <w:footnoteReference w:id="167"/>
      </w:r>
      <w:r w:rsidR="00E01680" w:rsidRPr="004B7957">
        <w:t>.</w:t>
      </w:r>
      <w:r w:rsidRPr="004B7957">
        <w:t xml:space="preserve"> </w:t>
      </w:r>
    </w:p>
    <w:p w:rsidR="00E01680" w:rsidRPr="004B7957" w:rsidRDefault="001C3A8B" w:rsidP="001C3A8B">
      <w:pPr>
        <w:autoSpaceDE w:val="0"/>
        <w:autoSpaceDN w:val="0"/>
        <w:adjustRightInd w:val="0"/>
        <w:ind w:firstLine="540"/>
      </w:pPr>
      <w:r w:rsidRPr="004B7957">
        <w:t>Следует отметить, что у</w:t>
      </w:r>
      <w:r w:rsidRPr="004B7957">
        <w:rPr>
          <w:rFonts w:eastAsiaTheme="minorHAnsi"/>
          <w:lang w:eastAsia="en-US"/>
        </w:rPr>
        <w:t>казанный порядок оформления на территории Российской Федерации импорта, в том числе из стран СНГ, распростра</w:t>
      </w:r>
      <w:r w:rsidR="007F5941">
        <w:rPr>
          <w:rFonts w:eastAsiaTheme="minorHAnsi"/>
          <w:lang w:eastAsia="en-US"/>
        </w:rPr>
        <w:t>няется на биологические, химико-</w:t>
      </w:r>
      <w:r w:rsidRPr="004B7957">
        <w:rPr>
          <w:rFonts w:eastAsiaTheme="minorHAnsi"/>
          <w:lang w:eastAsia="en-US"/>
        </w:rPr>
        <w:t>фармацевтические препараты, предназначенные для испол</w:t>
      </w:r>
      <w:r w:rsidRPr="004B7957">
        <w:rPr>
          <w:rFonts w:eastAsiaTheme="minorHAnsi"/>
          <w:lang w:eastAsia="en-US"/>
        </w:rPr>
        <w:t>ь</w:t>
      </w:r>
      <w:r w:rsidRPr="004B7957">
        <w:rPr>
          <w:rFonts w:eastAsiaTheme="minorHAnsi"/>
          <w:lang w:eastAsia="en-US"/>
        </w:rPr>
        <w:t>зования в ветеринарии и животноводстве, а также на корма и средства ухода для домашних непродуктивных животных (с</w:t>
      </w:r>
      <w:r w:rsidRPr="004B7957">
        <w:rPr>
          <w:rFonts w:eastAsiaTheme="minorHAnsi"/>
          <w:lang w:eastAsia="en-US"/>
        </w:rPr>
        <w:t>о</w:t>
      </w:r>
      <w:r w:rsidRPr="004B7957">
        <w:rPr>
          <w:rFonts w:eastAsiaTheme="minorHAnsi"/>
          <w:lang w:eastAsia="en-US"/>
        </w:rPr>
        <w:t xml:space="preserve">бак, кошек, птиц, аквариумных рыб и пр.). </w:t>
      </w:r>
    </w:p>
    <w:p w:rsidR="00227013" w:rsidRPr="004B7957" w:rsidRDefault="00227013" w:rsidP="00227013">
      <w:pPr>
        <w:pStyle w:val="ConsPlusNormal"/>
        <w:ind w:firstLine="540"/>
        <w:rPr>
          <w:rFonts w:ascii="Times New Roman" w:hAnsi="Times New Roman"/>
          <w:sz w:val="24"/>
          <w:szCs w:val="24"/>
        </w:rPr>
      </w:pPr>
      <w:r w:rsidRPr="004B7957">
        <w:rPr>
          <w:rFonts w:ascii="Times New Roman" w:hAnsi="Times New Roman"/>
          <w:sz w:val="24"/>
          <w:szCs w:val="24"/>
        </w:rPr>
        <w:t xml:space="preserve">В рамках </w:t>
      </w:r>
      <w:r w:rsidRPr="004B7957">
        <w:rPr>
          <w:rFonts w:ascii="Times New Roman" w:eastAsiaTheme="minorHAnsi" w:hAnsi="Times New Roman"/>
          <w:sz w:val="24"/>
          <w:szCs w:val="24"/>
          <w:lang w:eastAsia="en-US"/>
        </w:rPr>
        <w:t>Евразийского экономического союза</w:t>
      </w:r>
      <w:r w:rsidRPr="004B7957">
        <w:rPr>
          <w:rFonts w:ascii="Times New Roman" w:hAnsi="Times New Roman"/>
          <w:sz w:val="24"/>
          <w:szCs w:val="24"/>
        </w:rPr>
        <w:t xml:space="preserve"> были приняты ряд документов, регулирующих санитарные и фитосанитарные меры.</w:t>
      </w:r>
    </w:p>
    <w:p w:rsidR="00EB208E" w:rsidRDefault="00227013" w:rsidP="004B7957">
      <w:pPr>
        <w:autoSpaceDE w:val="0"/>
        <w:autoSpaceDN w:val="0"/>
        <w:adjustRightInd w:val="0"/>
        <w:ind w:firstLine="540"/>
        <w:rPr>
          <w:rFonts w:eastAsiaTheme="minorHAnsi"/>
          <w:color w:val="000000" w:themeColor="text1"/>
          <w:lang w:eastAsia="en-US"/>
        </w:rPr>
      </w:pPr>
      <w:r w:rsidRPr="004B7957">
        <w:rPr>
          <w:rFonts w:eastAsiaTheme="minorHAnsi"/>
          <w:color w:val="000000" w:themeColor="text1"/>
          <w:lang w:eastAsia="en-US"/>
        </w:rPr>
        <w:t>В 2014 г</w:t>
      </w:r>
      <w:r w:rsidR="007F5941">
        <w:rPr>
          <w:rFonts w:eastAsiaTheme="minorHAnsi"/>
          <w:color w:val="000000" w:themeColor="text1"/>
          <w:lang w:eastAsia="en-US"/>
        </w:rPr>
        <w:t>.</w:t>
      </w:r>
      <w:r w:rsidRPr="004B7957">
        <w:rPr>
          <w:rFonts w:eastAsiaTheme="minorHAnsi"/>
          <w:color w:val="000000" w:themeColor="text1"/>
          <w:lang w:eastAsia="en-US"/>
        </w:rPr>
        <w:t xml:space="preserve"> три государства: Республика Беларусь, Респу</w:t>
      </w:r>
      <w:r w:rsidRPr="004B7957">
        <w:rPr>
          <w:rFonts w:eastAsiaTheme="minorHAnsi"/>
          <w:color w:val="000000" w:themeColor="text1"/>
          <w:lang w:eastAsia="en-US"/>
        </w:rPr>
        <w:t>б</w:t>
      </w:r>
      <w:r w:rsidRPr="004B7957">
        <w:rPr>
          <w:rFonts w:eastAsiaTheme="minorHAnsi"/>
          <w:color w:val="000000" w:themeColor="text1"/>
          <w:lang w:eastAsia="en-US"/>
        </w:rPr>
        <w:t>лика Казахстан и Российская Федерация в г. Астане подпис</w:t>
      </w:r>
      <w:r w:rsidRPr="004B7957">
        <w:rPr>
          <w:rFonts w:eastAsiaTheme="minorHAnsi"/>
          <w:color w:val="000000" w:themeColor="text1"/>
          <w:lang w:eastAsia="en-US"/>
        </w:rPr>
        <w:t>а</w:t>
      </w:r>
      <w:r w:rsidRPr="004B7957">
        <w:rPr>
          <w:rFonts w:eastAsiaTheme="minorHAnsi"/>
          <w:color w:val="000000" w:themeColor="text1"/>
          <w:lang w:eastAsia="en-US"/>
        </w:rPr>
        <w:t xml:space="preserve">ли </w:t>
      </w:r>
      <w:hyperlink r:id="rId122" w:history="1">
        <w:r w:rsidRPr="004B7957">
          <w:rPr>
            <w:rFonts w:eastAsiaTheme="minorHAnsi"/>
            <w:color w:val="000000" w:themeColor="text1"/>
            <w:lang w:eastAsia="en-US"/>
          </w:rPr>
          <w:t>Договор</w:t>
        </w:r>
      </w:hyperlink>
      <w:r w:rsidRPr="004B7957">
        <w:rPr>
          <w:rFonts w:eastAsiaTheme="minorHAnsi"/>
          <w:color w:val="000000" w:themeColor="text1"/>
          <w:lang w:eastAsia="en-US"/>
        </w:rPr>
        <w:t>, учреждающий Евразийский экономический с</w:t>
      </w:r>
      <w:r w:rsidRPr="004B7957">
        <w:rPr>
          <w:rFonts w:eastAsiaTheme="minorHAnsi"/>
          <w:color w:val="000000" w:themeColor="text1"/>
          <w:lang w:eastAsia="en-US"/>
        </w:rPr>
        <w:t>о</w:t>
      </w:r>
      <w:r w:rsidRPr="004B7957">
        <w:rPr>
          <w:rFonts w:eastAsiaTheme="minorHAnsi"/>
          <w:color w:val="000000" w:themeColor="text1"/>
          <w:lang w:eastAsia="en-US"/>
        </w:rPr>
        <w:t>юз</w:t>
      </w:r>
      <w:r w:rsidRPr="004B7957">
        <w:rPr>
          <w:rStyle w:val="afd"/>
          <w:rFonts w:eastAsiaTheme="minorHAnsi"/>
          <w:color w:val="000000" w:themeColor="text1"/>
          <w:lang w:eastAsia="en-US"/>
        </w:rPr>
        <w:footnoteReference w:id="168"/>
      </w:r>
      <w:r w:rsidRPr="004B7957">
        <w:rPr>
          <w:rFonts w:eastAsiaTheme="minorHAnsi"/>
          <w:color w:val="000000" w:themeColor="text1"/>
          <w:lang w:eastAsia="en-US"/>
        </w:rPr>
        <w:t xml:space="preserve"> (далее </w:t>
      </w:r>
      <w:r w:rsidR="007F5941">
        <w:rPr>
          <w:rFonts w:eastAsiaTheme="minorHAnsi"/>
          <w:color w:val="000000" w:themeColor="text1"/>
          <w:lang w:eastAsia="en-US"/>
        </w:rPr>
        <w:t xml:space="preserve">– </w:t>
      </w:r>
      <w:hyperlink r:id="rId123" w:history="1">
        <w:r w:rsidRPr="004B7957">
          <w:rPr>
            <w:color w:val="000000" w:themeColor="text1"/>
          </w:rPr>
          <w:t>Договор</w:t>
        </w:r>
      </w:hyperlink>
      <w:r w:rsidRPr="004B7957">
        <w:rPr>
          <w:color w:val="000000" w:themeColor="text1"/>
        </w:rPr>
        <w:t xml:space="preserve"> о ЕАЭС)</w:t>
      </w:r>
      <w:r w:rsidRPr="004B7957">
        <w:rPr>
          <w:rFonts w:eastAsiaTheme="minorHAnsi"/>
          <w:color w:val="000000" w:themeColor="text1"/>
          <w:lang w:eastAsia="en-US"/>
        </w:rPr>
        <w:t xml:space="preserve">. </w:t>
      </w:r>
    </w:p>
    <w:p w:rsidR="00EB208E" w:rsidRDefault="00227013" w:rsidP="004B7957">
      <w:pPr>
        <w:autoSpaceDE w:val="0"/>
        <w:autoSpaceDN w:val="0"/>
        <w:adjustRightInd w:val="0"/>
        <w:ind w:firstLine="540"/>
      </w:pPr>
      <w:r w:rsidRPr="004B7957">
        <w:rPr>
          <w:rFonts w:eastAsiaTheme="minorHAnsi"/>
          <w:color w:val="000000" w:themeColor="text1"/>
          <w:lang w:eastAsia="en-US"/>
        </w:rPr>
        <w:t>Позднее к данному документу присоединились Кыргы</w:t>
      </w:r>
      <w:r w:rsidRPr="004B7957">
        <w:rPr>
          <w:rFonts w:eastAsiaTheme="minorHAnsi"/>
          <w:color w:val="000000" w:themeColor="text1"/>
          <w:lang w:eastAsia="en-US"/>
        </w:rPr>
        <w:t>з</w:t>
      </w:r>
      <w:r w:rsidRPr="004B7957">
        <w:rPr>
          <w:rFonts w:eastAsiaTheme="minorHAnsi"/>
          <w:color w:val="000000" w:themeColor="text1"/>
          <w:lang w:eastAsia="en-US"/>
        </w:rPr>
        <w:t>ская Республика и Республика Армения.</w:t>
      </w:r>
      <w:r w:rsidR="00967FDE" w:rsidRPr="004B7957">
        <w:rPr>
          <w:rFonts w:eastAsiaTheme="minorHAnsi"/>
          <w:color w:val="000000" w:themeColor="text1"/>
          <w:lang w:eastAsia="en-US"/>
        </w:rPr>
        <w:t xml:space="preserve"> </w:t>
      </w:r>
      <w:r w:rsidR="00191FC2" w:rsidRPr="004B7957">
        <w:rPr>
          <w:rFonts w:eastAsiaTheme="minorHAnsi"/>
          <w:lang w:eastAsia="en-US"/>
        </w:rPr>
        <w:t>В целях обеспечения развития агропромышленного комплекса и сельской местн</w:t>
      </w:r>
      <w:r w:rsidR="00191FC2" w:rsidRPr="004B7957">
        <w:rPr>
          <w:rFonts w:eastAsiaTheme="minorHAnsi"/>
          <w:lang w:eastAsia="en-US"/>
        </w:rPr>
        <w:t>о</w:t>
      </w:r>
      <w:r w:rsidR="00191FC2" w:rsidRPr="004B7957">
        <w:rPr>
          <w:rFonts w:eastAsiaTheme="minorHAnsi"/>
          <w:lang w:eastAsia="en-US"/>
        </w:rPr>
        <w:t>сти в интересах населения каждого государства-члена и Со</w:t>
      </w:r>
      <w:r w:rsidR="00191FC2" w:rsidRPr="004B7957">
        <w:rPr>
          <w:rFonts w:eastAsiaTheme="minorHAnsi"/>
          <w:lang w:eastAsia="en-US"/>
        </w:rPr>
        <w:t>ю</w:t>
      </w:r>
      <w:r w:rsidR="00191FC2" w:rsidRPr="004B7957">
        <w:rPr>
          <w:rFonts w:eastAsiaTheme="minorHAnsi"/>
          <w:lang w:eastAsia="en-US"/>
        </w:rPr>
        <w:t>за в целом, а также экономической интеграции в рамках Со</w:t>
      </w:r>
      <w:r w:rsidR="00191FC2" w:rsidRPr="004B7957">
        <w:rPr>
          <w:rFonts w:eastAsiaTheme="minorHAnsi"/>
          <w:lang w:eastAsia="en-US"/>
        </w:rPr>
        <w:t>ю</w:t>
      </w:r>
      <w:r w:rsidR="00191FC2" w:rsidRPr="004B7957">
        <w:rPr>
          <w:rFonts w:eastAsiaTheme="minorHAnsi"/>
          <w:lang w:eastAsia="en-US"/>
        </w:rPr>
        <w:lastRenderedPageBreak/>
        <w:t xml:space="preserve">за </w:t>
      </w:r>
      <w:r w:rsidR="00191FC2" w:rsidRPr="004B7957">
        <w:rPr>
          <w:color w:val="000000" w:themeColor="text1"/>
        </w:rPr>
        <w:t xml:space="preserve">в </w:t>
      </w:r>
      <w:hyperlink r:id="rId124" w:history="1">
        <w:r w:rsidR="00191FC2" w:rsidRPr="004B7957">
          <w:rPr>
            <w:color w:val="000000" w:themeColor="text1"/>
          </w:rPr>
          <w:t>Договоре</w:t>
        </w:r>
      </w:hyperlink>
      <w:r w:rsidR="00191FC2" w:rsidRPr="004B7957">
        <w:t xml:space="preserve"> о ЕАЭС</w:t>
      </w:r>
      <w:r w:rsidR="00191FC2" w:rsidRPr="004B7957">
        <w:rPr>
          <w:rFonts w:eastAsiaTheme="minorHAnsi"/>
          <w:lang w:eastAsia="en-US"/>
        </w:rPr>
        <w:t xml:space="preserve"> предусмотрены о</w:t>
      </w:r>
      <w:r w:rsidR="00E01680" w:rsidRPr="004B7957">
        <w:t>бщие принципы пр</w:t>
      </w:r>
      <w:r w:rsidR="00E01680" w:rsidRPr="004B7957">
        <w:t>и</w:t>
      </w:r>
      <w:r w:rsidR="00E01680" w:rsidRPr="004B7957">
        <w:t>менения санитарных, ветеринарно-санитарных и карантинных фитосанитарных мер</w:t>
      </w:r>
      <w:r w:rsidR="00191FC2" w:rsidRPr="004B7957">
        <w:t>.</w:t>
      </w:r>
      <w:r w:rsidR="00E01680" w:rsidRPr="004B7957">
        <w:t xml:space="preserve"> </w:t>
      </w:r>
    </w:p>
    <w:p w:rsidR="00EB208E" w:rsidRDefault="00E01680" w:rsidP="004B7957">
      <w:pPr>
        <w:autoSpaceDE w:val="0"/>
        <w:autoSpaceDN w:val="0"/>
        <w:adjustRightInd w:val="0"/>
        <w:ind w:firstLine="540"/>
      </w:pPr>
      <w:r w:rsidRPr="004B7957">
        <w:t xml:space="preserve">Санитарные, ветеринарно-санитарные и карантинные фитосанитарные меры, применяемые в рамках </w:t>
      </w:r>
      <w:r w:rsidR="00191FC2" w:rsidRPr="004B7957">
        <w:rPr>
          <w:rFonts w:eastAsiaTheme="minorHAnsi"/>
          <w:lang w:eastAsia="en-US"/>
        </w:rPr>
        <w:t>Евразийского экономического союза</w:t>
      </w:r>
      <w:r w:rsidRPr="004B7957">
        <w:t>, основаны на международных и реги</w:t>
      </w:r>
      <w:r w:rsidRPr="004B7957">
        <w:t>о</w:t>
      </w:r>
      <w:r w:rsidRPr="004B7957">
        <w:t>нальных стандартах, руководствах и рекомендациях, за и</w:t>
      </w:r>
      <w:r w:rsidRPr="004B7957">
        <w:t>с</w:t>
      </w:r>
      <w:r w:rsidRPr="004B7957">
        <w:t>ключением случаев, когда на основе соответствующего нау</w:t>
      </w:r>
      <w:r w:rsidRPr="004B7957">
        <w:t>ч</w:t>
      </w:r>
      <w:r w:rsidRPr="004B7957">
        <w:t>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w:t>
      </w:r>
      <w:r w:rsidRPr="004B7957">
        <w:t>р</w:t>
      </w:r>
      <w:r w:rsidRPr="004B7957">
        <w:t>но-санитарной или карантинной фитосанитарной защиты, чем меры на базе соответствующих международных и регионал</w:t>
      </w:r>
      <w:r w:rsidRPr="004B7957">
        <w:t>ь</w:t>
      </w:r>
      <w:r w:rsidRPr="004B7957">
        <w:t>ных стандартов, руководств и рекомендаций.</w:t>
      </w:r>
      <w:r w:rsidR="009D7E89" w:rsidRPr="004B7957">
        <w:t xml:space="preserve"> </w:t>
      </w:r>
    </w:p>
    <w:p w:rsidR="00EB208E" w:rsidRDefault="009D7E89" w:rsidP="004B7957">
      <w:pPr>
        <w:autoSpaceDE w:val="0"/>
        <w:autoSpaceDN w:val="0"/>
        <w:adjustRightInd w:val="0"/>
        <w:ind w:firstLine="540"/>
        <w:rPr>
          <w:rFonts w:eastAsiaTheme="minorHAnsi"/>
          <w:lang w:eastAsia="en-US"/>
        </w:rPr>
      </w:pPr>
      <w:r w:rsidRPr="004B7957">
        <w:t xml:space="preserve">Приведем, к примеру </w:t>
      </w:r>
      <w:r w:rsidRPr="004B7957">
        <w:rPr>
          <w:rFonts w:eastAsiaTheme="minorHAnsi"/>
          <w:lang w:eastAsia="en-US"/>
        </w:rPr>
        <w:t>Рекомендацию Коллегии Еврази</w:t>
      </w:r>
      <w:r w:rsidRPr="004B7957">
        <w:rPr>
          <w:rFonts w:eastAsiaTheme="minorHAnsi"/>
          <w:lang w:eastAsia="en-US"/>
        </w:rPr>
        <w:t>й</w:t>
      </w:r>
      <w:r w:rsidRPr="004B7957">
        <w:rPr>
          <w:rFonts w:eastAsiaTheme="minorHAnsi"/>
          <w:lang w:eastAsia="en-US"/>
        </w:rPr>
        <w:t>ской экономической комиссии от 28.11.2018 № 26 «О разв</w:t>
      </w:r>
      <w:r w:rsidRPr="004B7957">
        <w:rPr>
          <w:rFonts w:eastAsiaTheme="minorHAnsi"/>
          <w:lang w:eastAsia="en-US"/>
        </w:rPr>
        <w:t>и</w:t>
      </w:r>
      <w:r w:rsidRPr="004B7957">
        <w:rPr>
          <w:rFonts w:eastAsiaTheme="minorHAnsi"/>
          <w:lang w:eastAsia="en-US"/>
        </w:rPr>
        <w:t xml:space="preserve">тии сотрудничества государств </w:t>
      </w:r>
      <w:r w:rsidR="007F5941">
        <w:rPr>
          <w:rFonts w:eastAsiaTheme="minorHAnsi"/>
          <w:lang w:eastAsia="en-US"/>
        </w:rPr>
        <w:t>–</w:t>
      </w:r>
      <w:r w:rsidRPr="004B7957">
        <w:rPr>
          <w:rFonts w:eastAsiaTheme="minorHAnsi"/>
          <w:lang w:eastAsia="en-US"/>
        </w:rPr>
        <w:t xml:space="preserve"> членов Евразийского экон</w:t>
      </w:r>
      <w:r w:rsidRPr="004B7957">
        <w:rPr>
          <w:rFonts w:eastAsiaTheme="minorHAnsi"/>
          <w:lang w:eastAsia="en-US"/>
        </w:rPr>
        <w:t>о</w:t>
      </w:r>
      <w:r w:rsidRPr="004B7957">
        <w:rPr>
          <w:rFonts w:eastAsiaTheme="minorHAnsi"/>
          <w:lang w:eastAsia="en-US"/>
        </w:rPr>
        <w:t>мического союза в сфере производства мяса птицы и проду</w:t>
      </w:r>
      <w:r w:rsidRPr="004B7957">
        <w:rPr>
          <w:rFonts w:eastAsiaTheme="minorHAnsi"/>
          <w:lang w:eastAsia="en-US"/>
        </w:rPr>
        <w:t>к</w:t>
      </w:r>
      <w:r w:rsidRPr="004B7957">
        <w:rPr>
          <w:rFonts w:eastAsiaTheme="minorHAnsi"/>
          <w:lang w:eastAsia="en-US"/>
        </w:rPr>
        <w:t>ции его переработки»</w:t>
      </w:r>
      <w:r w:rsidRPr="004B7957">
        <w:rPr>
          <w:rStyle w:val="afd"/>
          <w:rFonts w:eastAsiaTheme="minorHAnsi"/>
          <w:lang w:eastAsia="en-US"/>
        </w:rPr>
        <w:footnoteReference w:id="169"/>
      </w:r>
      <w:r w:rsidRPr="004B7957">
        <w:rPr>
          <w:rFonts w:eastAsiaTheme="minorHAnsi"/>
          <w:lang w:eastAsia="en-US"/>
        </w:rPr>
        <w:t>.</w:t>
      </w:r>
      <w:r w:rsidR="004B7957" w:rsidRPr="004B7957">
        <w:rPr>
          <w:rFonts w:eastAsiaTheme="minorHAnsi"/>
          <w:lang w:eastAsia="en-US"/>
        </w:rPr>
        <w:t xml:space="preserve"> </w:t>
      </w:r>
    </w:p>
    <w:p w:rsidR="004B7957" w:rsidRPr="004B7957" w:rsidRDefault="004B7957" w:rsidP="004B7957">
      <w:pPr>
        <w:autoSpaceDE w:val="0"/>
        <w:autoSpaceDN w:val="0"/>
        <w:adjustRightInd w:val="0"/>
        <w:ind w:firstLine="540"/>
        <w:rPr>
          <w:rFonts w:eastAsiaTheme="minorHAnsi"/>
          <w:lang w:eastAsia="en-US"/>
        </w:rPr>
      </w:pPr>
      <w:r w:rsidRPr="004B7957">
        <w:rPr>
          <w:rFonts w:eastAsiaTheme="minorHAnsi"/>
          <w:lang w:eastAsia="en-US"/>
        </w:rPr>
        <w:t>В данном документе рекомендовано государствам-членам осуществлять при координации Евразийской эконом</w:t>
      </w:r>
      <w:r w:rsidRPr="004B7957">
        <w:rPr>
          <w:rFonts w:eastAsiaTheme="minorHAnsi"/>
          <w:lang w:eastAsia="en-US"/>
        </w:rPr>
        <w:t>и</w:t>
      </w:r>
      <w:r w:rsidRPr="004B7957">
        <w:rPr>
          <w:rFonts w:eastAsiaTheme="minorHAnsi"/>
          <w:lang w:eastAsia="en-US"/>
        </w:rPr>
        <w:t>ческой комиссии сотрудничество в сфере производства мяса птицы и продукции его переработки в соответствии с пере</w:t>
      </w:r>
      <w:r w:rsidRPr="004B7957">
        <w:rPr>
          <w:rFonts w:eastAsiaTheme="minorHAnsi"/>
          <w:lang w:eastAsia="en-US"/>
        </w:rPr>
        <w:t>ч</w:t>
      </w:r>
      <w:r w:rsidRPr="004B7957">
        <w:rPr>
          <w:rFonts w:eastAsiaTheme="minorHAnsi"/>
          <w:lang w:eastAsia="en-US"/>
        </w:rPr>
        <w:t>нем мер: в области: функционирования общего аграрного рынка; установления единых требований в сфере произво</w:t>
      </w:r>
      <w:r w:rsidRPr="004B7957">
        <w:rPr>
          <w:rFonts w:eastAsiaTheme="minorHAnsi"/>
          <w:lang w:eastAsia="en-US"/>
        </w:rPr>
        <w:t>д</w:t>
      </w:r>
      <w:r w:rsidRPr="004B7957">
        <w:rPr>
          <w:rFonts w:eastAsiaTheme="minorHAnsi"/>
          <w:lang w:eastAsia="en-US"/>
        </w:rPr>
        <w:t>ства и обращения мяса птицы и продукции его переработки; развития экспорта мяса птицы и продукции его переработки.</w:t>
      </w:r>
    </w:p>
    <w:p w:rsidR="00EB208E" w:rsidRDefault="00E01680" w:rsidP="00E01680">
      <w:pPr>
        <w:pStyle w:val="ConsPlusNormal"/>
        <w:ind w:firstLine="540"/>
        <w:rPr>
          <w:rFonts w:ascii="Times New Roman" w:hAnsi="Times New Roman"/>
          <w:color w:val="000000" w:themeColor="text1"/>
          <w:sz w:val="24"/>
          <w:szCs w:val="24"/>
        </w:rPr>
      </w:pPr>
      <w:r w:rsidRPr="004B7957">
        <w:rPr>
          <w:rFonts w:ascii="Times New Roman" w:hAnsi="Times New Roman"/>
          <w:color w:val="000000" w:themeColor="text1"/>
          <w:sz w:val="24"/>
          <w:szCs w:val="24"/>
        </w:rPr>
        <w:t xml:space="preserve">Порядок осуществления ветеринарного контроля на таможенной границе ЕАЭС установлен в </w:t>
      </w:r>
      <w:hyperlink r:id="rId125" w:history="1">
        <w:r w:rsidRPr="004B7957">
          <w:rPr>
            <w:rFonts w:ascii="Times New Roman" w:hAnsi="Times New Roman"/>
            <w:color w:val="000000" w:themeColor="text1"/>
            <w:sz w:val="24"/>
            <w:szCs w:val="24"/>
          </w:rPr>
          <w:t>Решении</w:t>
        </w:r>
      </w:hyperlink>
      <w:r w:rsidRPr="004B7957">
        <w:rPr>
          <w:rFonts w:ascii="Times New Roman" w:hAnsi="Times New Roman"/>
          <w:color w:val="000000" w:themeColor="text1"/>
          <w:sz w:val="24"/>
          <w:szCs w:val="24"/>
        </w:rPr>
        <w:t xml:space="preserve"> Ко</w:t>
      </w:r>
      <w:r w:rsidR="00191FC2" w:rsidRPr="004B7957">
        <w:rPr>
          <w:rFonts w:ascii="Times New Roman" w:hAnsi="Times New Roman"/>
          <w:color w:val="000000" w:themeColor="text1"/>
          <w:sz w:val="24"/>
          <w:szCs w:val="24"/>
        </w:rPr>
        <w:t xml:space="preserve">миссии </w:t>
      </w:r>
      <w:r w:rsidR="00191FC2" w:rsidRPr="004B7957">
        <w:rPr>
          <w:rFonts w:ascii="Times New Roman" w:hAnsi="Times New Roman"/>
          <w:color w:val="000000" w:themeColor="text1"/>
          <w:sz w:val="24"/>
          <w:szCs w:val="24"/>
        </w:rPr>
        <w:lastRenderedPageBreak/>
        <w:t>Т</w:t>
      </w:r>
      <w:r w:rsidR="00E03D1B" w:rsidRPr="004B7957">
        <w:rPr>
          <w:rFonts w:ascii="Times New Roman" w:hAnsi="Times New Roman"/>
          <w:color w:val="000000" w:themeColor="text1"/>
          <w:sz w:val="24"/>
          <w:szCs w:val="24"/>
        </w:rPr>
        <w:t>аможенного союза</w:t>
      </w:r>
      <w:r w:rsidR="00191FC2" w:rsidRPr="004B7957">
        <w:rPr>
          <w:rFonts w:ascii="Times New Roman" w:hAnsi="Times New Roman"/>
          <w:color w:val="000000" w:themeColor="text1"/>
          <w:sz w:val="24"/>
          <w:szCs w:val="24"/>
        </w:rPr>
        <w:t xml:space="preserve"> от 18</w:t>
      </w:r>
      <w:r w:rsidR="00EB208E">
        <w:rPr>
          <w:rFonts w:ascii="Times New Roman" w:hAnsi="Times New Roman"/>
          <w:color w:val="000000" w:themeColor="text1"/>
          <w:sz w:val="24"/>
          <w:szCs w:val="24"/>
        </w:rPr>
        <w:t>.06.</w:t>
      </w:r>
      <w:r w:rsidR="00191FC2" w:rsidRPr="004B7957">
        <w:rPr>
          <w:rFonts w:ascii="Times New Roman" w:hAnsi="Times New Roman"/>
          <w:color w:val="000000" w:themeColor="text1"/>
          <w:sz w:val="24"/>
          <w:szCs w:val="24"/>
        </w:rPr>
        <w:t>2010 №</w:t>
      </w:r>
      <w:r w:rsidRPr="004B7957">
        <w:rPr>
          <w:rFonts w:ascii="Times New Roman" w:hAnsi="Times New Roman"/>
          <w:color w:val="000000" w:themeColor="text1"/>
          <w:sz w:val="24"/>
          <w:szCs w:val="24"/>
        </w:rPr>
        <w:t xml:space="preserve"> 317</w:t>
      </w:r>
      <w:r w:rsidR="00191FC2" w:rsidRPr="004B7957">
        <w:rPr>
          <w:rStyle w:val="afd"/>
          <w:rFonts w:ascii="Times New Roman" w:hAnsi="Times New Roman"/>
          <w:color w:val="000000" w:themeColor="text1"/>
          <w:sz w:val="24"/>
          <w:szCs w:val="24"/>
        </w:rPr>
        <w:footnoteReference w:id="170"/>
      </w:r>
      <w:r w:rsidRPr="004B7957">
        <w:rPr>
          <w:rFonts w:ascii="Times New Roman" w:hAnsi="Times New Roman"/>
          <w:color w:val="000000" w:themeColor="text1"/>
          <w:sz w:val="24"/>
          <w:szCs w:val="24"/>
        </w:rPr>
        <w:t xml:space="preserve">. </w:t>
      </w:r>
    </w:p>
    <w:p w:rsidR="00E01680" w:rsidRPr="004B7957" w:rsidRDefault="00E01680" w:rsidP="00E01680">
      <w:pPr>
        <w:pStyle w:val="ConsPlusNormal"/>
        <w:ind w:firstLine="540"/>
        <w:rPr>
          <w:rFonts w:ascii="Times New Roman" w:hAnsi="Times New Roman"/>
          <w:color w:val="000000" w:themeColor="text1"/>
          <w:sz w:val="24"/>
          <w:szCs w:val="24"/>
        </w:rPr>
      </w:pPr>
      <w:r w:rsidRPr="004B7957">
        <w:rPr>
          <w:rFonts w:ascii="Times New Roman" w:hAnsi="Times New Roman"/>
          <w:color w:val="000000" w:themeColor="text1"/>
          <w:sz w:val="24"/>
          <w:szCs w:val="24"/>
        </w:rPr>
        <w:t xml:space="preserve">В нем содержатся Единый </w:t>
      </w:r>
      <w:hyperlink r:id="rId126" w:history="1">
        <w:r w:rsidRPr="004B7957">
          <w:rPr>
            <w:rFonts w:ascii="Times New Roman" w:hAnsi="Times New Roman"/>
            <w:color w:val="000000" w:themeColor="text1"/>
            <w:sz w:val="24"/>
            <w:szCs w:val="24"/>
          </w:rPr>
          <w:t>перечень</w:t>
        </w:r>
      </w:hyperlink>
      <w:r w:rsidRPr="004B7957">
        <w:rPr>
          <w:rFonts w:ascii="Times New Roman" w:hAnsi="Times New Roman"/>
          <w:color w:val="000000" w:themeColor="text1"/>
          <w:sz w:val="24"/>
          <w:szCs w:val="24"/>
        </w:rPr>
        <w:t xml:space="preserve"> товаров, подлежащих ветеринарному контролю при ввозе на таможенную территорию Таможенного союза, а также </w:t>
      </w:r>
      <w:hyperlink r:id="rId127" w:history="1">
        <w:r w:rsidRPr="004B7957">
          <w:rPr>
            <w:rFonts w:ascii="Times New Roman" w:hAnsi="Times New Roman"/>
            <w:color w:val="000000" w:themeColor="text1"/>
            <w:sz w:val="24"/>
            <w:szCs w:val="24"/>
          </w:rPr>
          <w:t>Положение</w:t>
        </w:r>
      </w:hyperlink>
      <w:r w:rsidRPr="004B7957">
        <w:rPr>
          <w:rFonts w:ascii="Times New Roman" w:hAnsi="Times New Roman"/>
          <w:color w:val="000000" w:themeColor="text1"/>
          <w:sz w:val="24"/>
          <w:szCs w:val="24"/>
        </w:rPr>
        <w:t xml:space="preserve"> о едином порядке осуществления ветеринарного контроля на таможенной границе Таможенного союза и на таможенной территории Таможенного союза.</w:t>
      </w:r>
    </w:p>
    <w:p w:rsidR="00EB208E" w:rsidRDefault="00E03D1B" w:rsidP="009D7E89">
      <w:pPr>
        <w:autoSpaceDE w:val="0"/>
        <w:autoSpaceDN w:val="0"/>
        <w:adjustRightInd w:val="0"/>
        <w:ind w:firstLine="540"/>
        <w:rPr>
          <w:rFonts w:eastAsiaTheme="minorHAnsi"/>
          <w:lang w:eastAsia="en-US"/>
        </w:rPr>
      </w:pPr>
      <w:r w:rsidRPr="004B7957">
        <w:rPr>
          <w:color w:val="000000" w:themeColor="text1"/>
        </w:rPr>
        <w:t>В соответствии с</w:t>
      </w:r>
      <w:r w:rsidR="00E01680" w:rsidRPr="004B7957">
        <w:rPr>
          <w:color w:val="000000" w:themeColor="text1"/>
        </w:rPr>
        <w:t xml:space="preserve"> </w:t>
      </w:r>
      <w:hyperlink r:id="rId128" w:history="1">
        <w:r w:rsidR="00E01680" w:rsidRPr="004B7957">
          <w:rPr>
            <w:color w:val="000000" w:themeColor="text1"/>
          </w:rPr>
          <w:t>Решени</w:t>
        </w:r>
      </w:hyperlink>
      <w:r w:rsidRPr="004B7957">
        <w:rPr>
          <w:color w:val="000000" w:themeColor="text1"/>
        </w:rPr>
        <w:t>ем</w:t>
      </w:r>
      <w:r w:rsidR="00E01680" w:rsidRPr="004B7957">
        <w:rPr>
          <w:color w:val="000000" w:themeColor="text1"/>
        </w:rPr>
        <w:t xml:space="preserve"> Комиссии</w:t>
      </w:r>
      <w:r w:rsidR="00E01680" w:rsidRPr="004B7957">
        <w:t xml:space="preserve"> Т</w:t>
      </w:r>
      <w:r w:rsidRPr="004B7957">
        <w:t>аможенного с</w:t>
      </w:r>
      <w:r w:rsidRPr="004B7957">
        <w:t>о</w:t>
      </w:r>
      <w:r w:rsidRPr="004B7957">
        <w:t>юза от 18</w:t>
      </w:r>
      <w:r w:rsidR="00EB208E">
        <w:t>.06.</w:t>
      </w:r>
      <w:r w:rsidRPr="004B7957">
        <w:t>2010 №</w:t>
      </w:r>
      <w:r w:rsidR="00E01680" w:rsidRPr="004B7957">
        <w:t xml:space="preserve"> 318</w:t>
      </w:r>
      <w:r w:rsidRPr="004B7957">
        <w:rPr>
          <w:rStyle w:val="afd"/>
        </w:rPr>
        <w:footnoteReference w:id="171"/>
      </w:r>
      <w:r w:rsidR="00E01680" w:rsidRPr="004B7957">
        <w:t xml:space="preserve"> </w:t>
      </w:r>
      <w:r w:rsidR="009D7E89" w:rsidRPr="004B7957">
        <w:rPr>
          <w:rFonts w:eastAsiaTheme="minorHAnsi"/>
          <w:lang w:eastAsia="en-US"/>
        </w:rPr>
        <w:t xml:space="preserve"> под карантинным фитосанита</w:t>
      </w:r>
      <w:r w:rsidR="009D7E89" w:rsidRPr="004B7957">
        <w:rPr>
          <w:rFonts w:eastAsiaTheme="minorHAnsi"/>
          <w:lang w:eastAsia="en-US"/>
        </w:rPr>
        <w:t>р</w:t>
      </w:r>
      <w:r w:rsidR="009D7E89" w:rsidRPr="004B7957">
        <w:rPr>
          <w:rFonts w:eastAsiaTheme="minorHAnsi"/>
          <w:lang w:eastAsia="en-US"/>
        </w:rPr>
        <w:t>ным контролем (надзором) понимается деятельность уполн</w:t>
      </w:r>
      <w:r w:rsidR="009D7E89" w:rsidRPr="004B7957">
        <w:rPr>
          <w:rFonts w:eastAsiaTheme="minorHAnsi"/>
          <w:lang w:eastAsia="en-US"/>
        </w:rPr>
        <w:t>о</w:t>
      </w:r>
      <w:r w:rsidR="009D7E89" w:rsidRPr="004B7957">
        <w:rPr>
          <w:rFonts w:eastAsiaTheme="minorHAnsi"/>
          <w:lang w:eastAsia="en-US"/>
        </w:rPr>
        <w:t>моченных органов, направленная на выявление карантинных объектов (карантинных вредных организмов), установление карантинного фитосанитарного состояния подкарантинной продукции и выполнение международных обязательств Ст</w:t>
      </w:r>
      <w:r w:rsidR="009D7E89" w:rsidRPr="004B7957">
        <w:rPr>
          <w:rFonts w:eastAsiaTheme="minorHAnsi"/>
          <w:lang w:eastAsia="en-US"/>
        </w:rPr>
        <w:t>о</w:t>
      </w:r>
      <w:r w:rsidR="009D7E89" w:rsidRPr="004B7957">
        <w:rPr>
          <w:rFonts w:eastAsiaTheme="minorHAnsi"/>
          <w:lang w:eastAsia="en-US"/>
        </w:rPr>
        <w:t>рон и законодательства Сторон в области карантина растений.</w:t>
      </w:r>
    </w:p>
    <w:p w:rsidR="00EB208E" w:rsidRDefault="009D7E89" w:rsidP="009D7E89">
      <w:pPr>
        <w:autoSpaceDE w:val="0"/>
        <w:autoSpaceDN w:val="0"/>
        <w:adjustRightInd w:val="0"/>
        <w:ind w:firstLine="540"/>
      </w:pPr>
      <w:r w:rsidRPr="004B7957">
        <w:rPr>
          <w:rFonts w:eastAsiaTheme="minorHAnsi"/>
          <w:lang w:eastAsia="en-US"/>
        </w:rPr>
        <w:t>К</w:t>
      </w:r>
      <w:r w:rsidR="00E01680" w:rsidRPr="004B7957">
        <w:t>арантинному фитосанитарному контролю подлежит каждая ввозимая на таможенную территорию Т</w:t>
      </w:r>
      <w:r w:rsidR="00E03D1B" w:rsidRPr="004B7957">
        <w:t>аможенного союза</w:t>
      </w:r>
      <w:r w:rsidR="00E01680" w:rsidRPr="004B7957">
        <w:t xml:space="preserve"> партия подкарантинной продукции, включенной в </w:t>
      </w:r>
      <w:hyperlink r:id="rId129" w:history="1">
        <w:r w:rsidR="00E01680" w:rsidRPr="004B7957">
          <w:rPr>
            <w:color w:val="000000" w:themeColor="text1"/>
          </w:rPr>
          <w:t>п</w:t>
        </w:r>
        <w:r w:rsidR="00E01680" w:rsidRPr="004B7957">
          <w:rPr>
            <w:color w:val="000000" w:themeColor="text1"/>
          </w:rPr>
          <w:t>е</w:t>
        </w:r>
        <w:r w:rsidR="00E01680" w:rsidRPr="004B7957">
          <w:rPr>
            <w:color w:val="000000" w:themeColor="text1"/>
          </w:rPr>
          <w:t>речень</w:t>
        </w:r>
      </w:hyperlink>
      <w:r w:rsidR="00E01680" w:rsidRPr="004B7957">
        <w:rPr>
          <w:color w:val="000000" w:themeColor="text1"/>
        </w:rPr>
        <w:t xml:space="preserve"> </w:t>
      </w:r>
      <w:r w:rsidR="00E01680" w:rsidRPr="004B7957">
        <w:t xml:space="preserve">подкарантинной продукции. </w:t>
      </w:r>
    </w:p>
    <w:p w:rsidR="00E01680" w:rsidRDefault="00E01680" w:rsidP="009D7E89">
      <w:pPr>
        <w:autoSpaceDE w:val="0"/>
        <w:autoSpaceDN w:val="0"/>
        <w:adjustRightInd w:val="0"/>
        <w:ind w:firstLine="540"/>
      </w:pPr>
      <w:r w:rsidRPr="004B7957">
        <w:t>Подкарантинная продукция высокого фитосанитарного риска ввозится на таможенную территорию Т</w:t>
      </w:r>
      <w:r w:rsidR="00E03D1B" w:rsidRPr="004B7957">
        <w:t>аможенного с</w:t>
      </w:r>
      <w:r w:rsidR="00E03D1B" w:rsidRPr="004B7957">
        <w:t>о</w:t>
      </w:r>
      <w:r w:rsidR="00E03D1B" w:rsidRPr="004B7957">
        <w:t>юза</w:t>
      </w:r>
      <w:r w:rsidRPr="004B7957">
        <w:t xml:space="preserve"> в сопровождении фитосанитарного сертификата на вв</w:t>
      </w:r>
      <w:r w:rsidRPr="004B7957">
        <w:t>о</w:t>
      </w:r>
      <w:r w:rsidRPr="004B7957">
        <w:t>зимую партию указанной продукции.</w:t>
      </w:r>
    </w:p>
    <w:p w:rsidR="0018525C" w:rsidRPr="00A17F71" w:rsidRDefault="0018525C" w:rsidP="0018525C">
      <w:pPr>
        <w:autoSpaceDE w:val="0"/>
        <w:autoSpaceDN w:val="0"/>
        <w:adjustRightInd w:val="0"/>
        <w:ind w:firstLine="540"/>
        <w:rPr>
          <w:rFonts w:eastAsiaTheme="minorHAnsi"/>
          <w:lang w:eastAsia="en-US"/>
        </w:rPr>
      </w:pPr>
      <w:r w:rsidRPr="00A17F71">
        <w:rPr>
          <w:rFonts w:eastAsiaTheme="minorHAnsi"/>
          <w:lang w:eastAsia="en-US"/>
        </w:rPr>
        <w:t>В Решении Совета</w:t>
      </w:r>
      <w:r w:rsidR="00A17F71">
        <w:rPr>
          <w:rFonts w:eastAsiaTheme="minorHAnsi"/>
          <w:lang w:eastAsia="en-US"/>
        </w:rPr>
        <w:t xml:space="preserve"> Е</w:t>
      </w:r>
      <w:r w:rsidRPr="00A17F71">
        <w:rPr>
          <w:rFonts w:eastAsiaTheme="minorHAnsi"/>
          <w:lang w:eastAsia="en-US"/>
        </w:rPr>
        <w:t>вразийской экономической коми</w:t>
      </w:r>
      <w:r w:rsidRPr="00A17F71">
        <w:rPr>
          <w:rFonts w:eastAsiaTheme="minorHAnsi"/>
          <w:lang w:eastAsia="en-US"/>
        </w:rPr>
        <w:t>с</w:t>
      </w:r>
      <w:r w:rsidRPr="00A17F71">
        <w:rPr>
          <w:rFonts w:eastAsiaTheme="minorHAnsi"/>
          <w:lang w:eastAsia="en-US"/>
        </w:rPr>
        <w:t>сии от 14</w:t>
      </w:r>
      <w:r w:rsidR="00EB208E">
        <w:rPr>
          <w:rFonts w:eastAsiaTheme="minorHAnsi"/>
          <w:lang w:eastAsia="en-US"/>
        </w:rPr>
        <w:t>.06.</w:t>
      </w:r>
      <w:r w:rsidRPr="00A17F71">
        <w:rPr>
          <w:rFonts w:eastAsiaTheme="minorHAnsi"/>
          <w:lang w:eastAsia="en-US"/>
        </w:rPr>
        <w:t>2018 № 64</w:t>
      </w:r>
      <w:r w:rsidRPr="00A17F71">
        <w:rPr>
          <w:rStyle w:val="afd"/>
          <w:rFonts w:eastAsiaTheme="minorHAnsi"/>
          <w:lang w:eastAsia="en-US"/>
        </w:rPr>
        <w:footnoteReference w:id="172"/>
      </w:r>
      <w:r w:rsidRPr="00A17F71">
        <w:rPr>
          <w:rFonts w:eastAsiaTheme="minorHAnsi"/>
          <w:lang w:eastAsia="en-US"/>
        </w:rPr>
        <w:t xml:space="preserve"> по вопросу о применении санита</w:t>
      </w:r>
      <w:r w:rsidRPr="00A17F71">
        <w:rPr>
          <w:rFonts w:eastAsiaTheme="minorHAnsi"/>
          <w:lang w:eastAsia="en-US"/>
        </w:rPr>
        <w:t>р</w:t>
      </w:r>
      <w:r w:rsidRPr="00A17F71">
        <w:rPr>
          <w:rFonts w:eastAsiaTheme="minorHAnsi"/>
          <w:lang w:eastAsia="en-US"/>
        </w:rPr>
        <w:lastRenderedPageBreak/>
        <w:t xml:space="preserve">ных мер </w:t>
      </w:r>
      <w:r w:rsidR="00A17F71" w:rsidRPr="00A17F71">
        <w:rPr>
          <w:rFonts w:eastAsiaTheme="minorHAnsi"/>
          <w:lang w:eastAsia="en-US"/>
        </w:rPr>
        <w:t>раскрывается понятие</w:t>
      </w:r>
      <w:r w:rsidRPr="00A17F71">
        <w:rPr>
          <w:rFonts w:eastAsiaTheme="minorHAnsi"/>
          <w:lang w:eastAsia="en-US"/>
        </w:rPr>
        <w:t xml:space="preserve"> «остаточное количество де</w:t>
      </w:r>
      <w:r w:rsidRPr="00A17F71">
        <w:rPr>
          <w:rFonts w:eastAsiaTheme="minorHAnsi"/>
          <w:lang w:eastAsia="en-US"/>
        </w:rPr>
        <w:t>й</w:t>
      </w:r>
      <w:r w:rsidRPr="00A17F71">
        <w:rPr>
          <w:rFonts w:eastAsiaTheme="minorHAnsi"/>
          <w:lang w:eastAsia="en-US"/>
        </w:rPr>
        <w:t>ствующего вещества пестицида»</w:t>
      </w:r>
      <w:r w:rsidR="00A17F71" w:rsidRPr="00A17F71">
        <w:rPr>
          <w:rFonts w:eastAsiaTheme="minorHAnsi"/>
          <w:lang w:eastAsia="en-US"/>
        </w:rPr>
        <w:t>. Под которым понимается</w:t>
      </w:r>
      <w:r w:rsidRPr="00A17F71">
        <w:rPr>
          <w:rFonts w:eastAsiaTheme="minorHAnsi"/>
          <w:lang w:eastAsia="en-US"/>
        </w:rPr>
        <w:t xml:space="preserve"> количественный показатель содержания действующего вещ</w:t>
      </w:r>
      <w:r w:rsidRPr="00A17F71">
        <w:rPr>
          <w:rFonts w:eastAsiaTheme="minorHAnsi"/>
          <w:lang w:eastAsia="en-US"/>
        </w:rPr>
        <w:t>е</w:t>
      </w:r>
      <w:r w:rsidRPr="00A17F71">
        <w:rPr>
          <w:rFonts w:eastAsiaTheme="minorHAnsi"/>
          <w:lang w:eastAsia="en-US"/>
        </w:rPr>
        <w:t>ства пестицида и (или) продуктов его распада (метаболитов) в сельскохозяйственной продукции и объектах окружающей среды, на основании которого оценивается безопасность п</w:t>
      </w:r>
      <w:r w:rsidRPr="00A17F71">
        <w:rPr>
          <w:rFonts w:eastAsiaTheme="minorHAnsi"/>
          <w:lang w:eastAsia="en-US"/>
        </w:rPr>
        <w:t>е</w:t>
      </w:r>
      <w:r w:rsidRPr="00A17F71">
        <w:rPr>
          <w:rFonts w:eastAsiaTheme="minorHAnsi"/>
          <w:lang w:eastAsia="en-US"/>
        </w:rPr>
        <w:t xml:space="preserve">стицида для здоровья человека и (или) окружающей среды. </w:t>
      </w:r>
      <w:r w:rsidR="00A17F71" w:rsidRPr="00A17F71">
        <w:rPr>
          <w:rFonts w:eastAsiaTheme="minorHAnsi"/>
          <w:lang w:eastAsia="en-US"/>
        </w:rPr>
        <w:t xml:space="preserve">Таким образом, </w:t>
      </w:r>
      <w:r w:rsidRPr="00A17F71">
        <w:rPr>
          <w:rFonts w:eastAsiaTheme="minorHAnsi"/>
          <w:lang w:eastAsia="en-US"/>
        </w:rPr>
        <w:t>зарегистрированные в соответствии с закон</w:t>
      </w:r>
      <w:r w:rsidRPr="00A17F71">
        <w:rPr>
          <w:rFonts w:eastAsiaTheme="minorHAnsi"/>
          <w:lang w:eastAsia="en-US"/>
        </w:rPr>
        <w:t>о</w:t>
      </w:r>
      <w:r w:rsidRPr="00A17F71">
        <w:rPr>
          <w:rFonts w:eastAsiaTheme="minorHAnsi"/>
          <w:lang w:eastAsia="en-US"/>
        </w:rPr>
        <w:t>дательством государства</w:t>
      </w:r>
      <w:r w:rsidR="00EB208E">
        <w:rPr>
          <w:rFonts w:eastAsiaTheme="minorHAnsi"/>
          <w:lang w:eastAsia="en-US"/>
        </w:rPr>
        <w:t xml:space="preserve"> – </w:t>
      </w:r>
      <w:r w:rsidRPr="00A17F71">
        <w:rPr>
          <w:rFonts w:eastAsiaTheme="minorHAnsi"/>
          <w:lang w:eastAsia="en-US"/>
        </w:rPr>
        <w:t>члена на его территории юридич</w:t>
      </w:r>
      <w:r w:rsidRPr="00A17F71">
        <w:rPr>
          <w:rFonts w:eastAsiaTheme="minorHAnsi"/>
          <w:lang w:eastAsia="en-US"/>
        </w:rPr>
        <w:t>е</w:t>
      </w:r>
      <w:r w:rsidRPr="00A17F71">
        <w:rPr>
          <w:rFonts w:eastAsiaTheme="minorHAnsi"/>
          <w:lang w:eastAsia="en-US"/>
        </w:rPr>
        <w:t>ское лицо или физическое лицо в качестве индивидуального предпринимателя, либо являющиеся изготовителем или пр</w:t>
      </w:r>
      <w:r w:rsidRPr="00A17F71">
        <w:rPr>
          <w:rFonts w:eastAsiaTheme="minorHAnsi"/>
          <w:lang w:eastAsia="en-US"/>
        </w:rPr>
        <w:t>о</w:t>
      </w:r>
      <w:r w:rsidRPr="00A17F71">
        <w:rPr>
          <w:rFonts w:eastAsiaTheme="minorHAnsi"/>
          <w:lang w:eastAsia="en-US"/>
        </w:rPr>
        <w:t>давцом, либо выполняющие функции иностранного изготов</w:t>
      </w:r>
      <w:r w:rsidRPr="00A17F71">
        <w:rPr>
          <w:rFonts w:eastAsiaTheme="minorHAnsi"/>
          <w:lang w:eastAsia="en-US"/>
        </w:rPr>
        <w:t>и</w:t>
      </w:r>
      <w:r w:rsidRPr="00A17F71">
        <w:rPr>
          <w:rFonts w:eastAsiaTheme="minorHAnsi"/>
          <w:lang w:eastAsia="en-US"/>
        </w:rPr>
        <w:t>теля на основании договора с ним в части обеспечения соо</w:t>
      </w:r>
      <w:r w:rsidRPr="00A17F71">
        <w:rPr>
          <w:rFonts w:eastAsiaTheme="minorHAnsi"/>
          <w:lang w:eastAsia="en-US"/>
        </w:rPr>
        <w:t>т</w:t>
      </w:r>
      <w:r w:rsidRPr="00A17F71">
        <w:rPr>
          <w:rFonts w:eastAsiaTheme="minorHAnsi"/>
          <w:lang w:eastAsia="en-US"/>
        </w:rPr>
        <w:t>ветствия поставляемой продукции</w:t>
      </w:r>
      <w:r w:rsidR="00A17F71" w:rsidRPr="00A17F71">
        <w:rPr>
          <w:rFonts w:eastAsiaTheme="minorHAnsi"/>
          <w:lang w:eastAsia="en-US"/>
        </w:rPr>
        <w:t xml:space="preserve"> </w:t>
      </w:r>
      <w:r w:rsidRPr="00A17F71">
        <w:rPr>
          <w:rFonts w:eastAsiaTheme="minorHAnsi"/>
          <w:lang w:eastAsia="en-US"/>
        </w:rPr>
        <w:t>обязан</w:t>
      </w:r>
      <w:r w:rsidR="00A17F71" w:rsidRPr="00A17F71">
        <w:rPr>
          <w:rFonts w:eastAsiaTheme="minorHAnsi"/>
          <w:lang w:eastAsia="en-US"/>
        </w:rPr>
        <w:t>о</w:t>
      </w:r>
      <w:r w:rsidRPr="00A17F71">
        <w:rPr>
          <w:rFonts w:eastAsiaTheme="minorHAnsi"/>
          <w:lang w:eastAsia="en-US"/>
        </w:rPr>
        <w:t xml:space="preserve"> провести исслед</w:t>
      </w:r>
      <w:r w:rsidRPr="00A17F71">
        <w:rPr>
          <w:rFonts w:eastAsiaTheme="minorHAnsi"/>
          <w:lang w:eastAsia="en-US"/>
        </w:rPr>
        <w:t>о</w:t>
      </w:r>
      <w:r w:rsidRPr="00A17F71">
        <w:rPr>
          <w:rFonts w:eastAsiaTheme="minorHAnsi"/>
          <w:lang w:eastAsia="en-US"/>
        </w:rPr>
        <w:t>вания пестицидов или агрохимикатов для выявления их то</w:t>
      </w:r>
      <w:r w:rsidRPr="00A17F71">
        <w:rPr>
          <w:rFonts w:eastAsiaTheme="minorHAnsi"/>
          <w:lang w:eastAsia="en-US"/>
        </w:rPr>
        <w:t>к</w:t>
      </w:r>
      <w:r w:rsidRPr="00A17F71">
        <w:rPr>
          <w:rFonts w:eastAsiaTheme="minorHAnsi"/>
          <w:lang w:eastAsia="en-US"/>
        </w:rPr>
        <w:t>сических свойств, оценки влияния на окружающую среду в целях реализации мер по безопасному их обращению.</w:t>
      </w:r>
      <w:r w:rsidR="00A17F71" w:rsidRPr="00A17F71">
        <w:rPr>
          <w:rFonts w:eastAsiaTheme="minorHAnsi"/>
          <w:lang w:eastAsia="en-US"/>
        </w:rPr>
        <w:t xml:space="preserve"> </w:t>
      </w:r>
      <w:r w:rsidRPr="00A17F71">
        <w:rPr>
          <w:rFonts w:eastAsiaTheme="minorHAnsi"/>
          <w:lang w:eastAsia="en-US"/>
        </w:rPr>
        <w:t>Обр</w:t>
      </w:r>
      <w:r w:rsidRPr="00A17F71">
        <w:rPr>
          <w:rFonts w:eastAsiaTheme="minorHAnsi"/>
          <w:lang w:eastAsia="en-US"/>
        </w:rPr>
        <w:t>а</w:t>
      </w:r>
      <w:r w:rsidRPr="00A17F71">
        <w:rPr>
          <w:rFonts w:eastAsiaTheme="minorHAnsi"/>
          <w:lang w:eastAsia="en-US"/>
        </w:rPr>
        <w:t>щение пестицидов и агрохимикатов не должно приводить к:</w:t>
      </w:r>
      <w:r w:rsidR="00A17F71" w:rsidRPr="00A17F71">
        <w:rPr>
          <w:rFonts w:eastAsiaTheme="minorHAnsi"/>
          <w:lang w:eastAsia="en-US"/>
        </w:rPr>
        <w:t xml:space="preserve"> </w:t>
      </w:r>
      <w:r w:rsidRPr="00A17F71">
        <w:rPr>
          <w:rFonts w:eastAsiaTheme="minorHAnsi"/>
          <w:lang w:eastAsia="en-US"/>
        </w:rPr>
        <w:t>превышению гигиенических нормативов содержания в сел</w:t>
      </w:r>
      <w:r w:rsidRPr="00A17F71">
        <w:rPr>
          <w:rFonts w:eastAsiaTheme="minorHAnsi"/>
          <w:lang w:eastAsia="en-US"/>
        </w:rPr>
        <w:t>ь</w:t>
      </w:r>
      <w:r w:rsidRPr="00A17F71">
        <w:rPr>
          <w:rFonts w:eastAsiaTheme="minorHAnsi"/>
          <w:lang w:eastAsia="en-US"/>
        </w:rPr>
        <w:t>скохозяйственной продукции токсичных и опасных метабол</w:t>
      </w:r>
      <w:r w:rsidRPr="00A17F71">
        <w:rPr>
          <w:rFonts w:eastAsiaTheme="minorHAnsi"/>
          <w:lang w:eastAsia="en-US"/>
        </w:rPr>
        <w:t>и</w:t>
      </w:r>
      <w:r w:rsidRPr="00A17F71">
        <w:rPr>
          <w:rFonts w:eastAsiaTheme="minorHAnsi"/>
          <w:lang w:eastAsia="en-US"/>
        </w:rPr>
        <w:t>тов и соединений, стойких органических загрязнителей;</w:t>
      </w:r>
      <w:r w:rsidR="00A17F71" w:rsidRPr="00A17F71">
        <w:rPr>
          <w:rFonts w:eastAsiaTheme="minorHAnsi"/>
          <w:lang w:eastAsia="en-US"/>
        </w:rPr>
        <w:t xml:space="preserve"> </w:t>
      </w:r>
      <w:r w:rsidRPr="00A17F71">
        <w:rPr>
          <w:rFonts w:eastAsiaTheme="minorHAnsi"/>
          <w:lang w:eastAsia="en-US"/>
        </w:rPr>
        <w:t>поя</w:t>
      </w:r>
      <w:r w:rsidRPr="00A17F71">
        <w:rPr>
          <w:rFonts w:eastAsiaTheme="minorHAnsi"/>
          <w:lang w:eastAsia="en-US"/>
        </w:rPr>
        <w:t>в</w:t>
      </w:r>
      <w:r w:rsidRPr="00A17F71">
        <w:rPr>
          <w:rFonts w:eastAsiaTheme="minorHAnsi"/>
          <w:lang w:eastAsia="en-US"/>
        </w:rPr>
        <w:t>лению в объектах окружающей среды в результате примен</w:t>
      </w:r>
      <w:r w:rsidRPr="00A17F71">
        <w:rPr>
          <w:rFonts w:eastAsiaTheme="minorHAnsi"/>
          <w:lang w:eastAsia="en-US"/>
        </w:rPr>
        <w:t>е</w:t>
      </w:r>
      <w:r w:rsidRPr="00A17F71">
        <w:rPr>
          <w:rFonts w:eastAsiaTheme="minorHAnsi"/>
          <w:lang w:eastAsia="en-US"/>
        </w:rPr>
        <w:t>ния пестицидов или агрохимикатов патогенной микрофлоры, энтерококков и других опасных биологических агентов;</w:t>
      </w:r>
      <w:r w:rsidR="00A17F71" w:rsidRPr="00A17F71">
        <w:rPr>
          <w:rFonts w:eastAsiaTheme="minorHAnsi"/>
          <w:lang w:eastAsia="en-US"/>
        </w:rPr>
        <w:t xml:space="preserve"> </w:t>
      </w:r>
      <w:r w:rsidRPr="00A17F71">
        <w:rPr>
          <w:rFonts w:eastAsiaTheme="minorHAnsi"/>
          <w:lang w:eastAsia="en-US"/>
        </w:rPr>
        <w:t>нарушению естественного микробиоценоза почв.</w:t>
      </w:r>
    </w:p>
    <w:p w:rsidR="00E01680" w:rsidRPr="00F80C2B" w:rsidRDefault="00B466C8" w:rsidP="00E01680">
      <w:pPr>
        <w:pStyle w:val="ConsPlusNormal"/>
        <w:ind w:firstLine="540"/>
        <w:rPr>
          <w:rFonts w:ascii="Times New Roman" w:hAnsi="Times New Roman"/>
          <w:color w:val="000000" w:themeColor="text1"/>
          <w:sz w:val="24"/>
          <w:szCs w:val="24"/>
        </w:rPr>
      </w:pPr>
      <w:hyperlink r:id="rId130" w:history="1">
        <w:r w:rsidR="00E01680" w:rsidRPr="00F80C2B">
          <w:rPr>
            <w:rFonts w:ascii="Times New Roman" w:hAnsi="Times New Roman"/>
            <w:color w:val="000000" w:themeColor="text1"/>
            <w:sz w:val="24"/>
            <w:szCs w:val="24"/>
          </w:rPr>
          <w:t>Требования</w:t>
        </w:r>
      </w:hyperlink>
      <w:r w:rsidR="00E01680" w:rsidRPr="00F80C2B">
        <w:rPr>
          <w:rFonts w:ascii="Times New Roman" w:hAnsi="Times New Roman"/>
          <w:color w:val="000000" w:themeColor="text1"/>
          <w:sz w:val="24"/>
          <w:szCs w:val="24"/>
        </w:rPr>
        <w:t xml:space="preserve"> к порядку проведения совместных проверок объектов и отбора проб товаров, подлежащих ветеринарному контролю, установлены в </w:t>
      </w:r>
      <w:hyperlink r:id="rId131" w:history="1">
        <w:r w:rsidR="00E01680" w:rsidRPr="00F80C2B">
          <w:rPr>
            <w:rFonts w:ascii="Times New Roman" w:hAnsi="Times New Roman"/>
            <w:color w:val="000000" w:themeColor="text1"/>
            <w:sz w:val="24"/>
            <w:szCs w:val="24"/>
          </w:rPr>
          <w:t>Решении</w:t>
        </w:r>
      </w:hyperlink>
      <w:r w:rsidR="00E01680" w:rsidRPr="00F80C2B">
        <w:rPr>
          <w:rFonts w:ascii="Times New Roman" w:hAnsi="Times New Roman"/>
          <w:color w:val="000000" w:themeColor="text1"/>
          <w:sz w:val="24"/>
          <w:szCs w:val="24"/>
        </w:rPr>
        <w:t xml:space="preserve"> Совета ЕЭК от </w:t>
      </w:r>
      <w:r w:rsidR="00EB208E">
        <w:rPr>
          <w:rFonts w:ascii="Times New Roman" w:hAnsi="Times New Roman"/>
          <w:color w:val="000000" w:themeColor="text1"/>
          <w:sz w:val="24"/>
          <w:szCs w:val="24"/>
        </w:rPr>
        <w:t>0</w:t>
      </w:r>
      <w:r w:rsidR="00E01680" w:rsidRPr="00F80C2B">
        <w:rPr>
          <w:rFonts w:ascii="Times New Roman" w:hAnsi="Times New Roman"/>
          <w:color w:val="000000" w:themeColor="text1"/>
          <w:sz w:val="24"/>
          <w:szCs w:val="24"/>
        </w:rPr>
        <w:t>9</w:t>
      </w:r>
      <w:r w:rsidR="00EB208E">
        <w:rPr>
          <w:rFonts w:ascii="Times New Roman" w:hAnsi="Times New Roman"/>
          <w:color w:val="000000" w:themeColor="text1"/>
          <w:sz w:val="24"/>
          <w:szCs w:val="24"/>
        </w:rPr>
        <w:t>.10.</w:t>
      </w:r>
      <w:r w:rsidR="00E01680" w:rsidRPr="00F80C2B">
        <w:rPr>
          <w:rFonts w:ascii="Times New Roman" w:hAnsi="Times New Roman"/>
          <w:color w:val="000000" w:themeColor="text1"/>
          <w:sz w:val="24"/>
          <w:szCs w:val="24"/>
        </w:rPr>
        <w:t xml:space="preserve">2014 </w:t>
      </w:r>
      <w:r w:rsidR="00F80C2B" w:rsidRPr="00F80C2B">
        <w:rPr>
          <w:rFonts w:ascii="Times New Roman" w:hAnsi="Times New Roman"/>
          <w:color w:val="000000" w:themeColor="text1"/>
          <w:sz w:val="24"/>
          <w:szCs w:val="24"/>
        </w:rPr>
        <w:t>№</w:t>
      </w:r>
      <w:r w:rsidR="00E01680" w:rsidRPr="00F80C2B">
        <w:rPr>
          <w:rFonts w:ascii="Times New Roman" w:hAnsi="Times New Roman"/>
          <w:color w:val="000000" w:themeColor="text1"/>
          <w:sz w:val="24"/>
          <w:szCs w:val="24"/>
        </w:rPr>
        <w:t xml:space="preserve"> 94</w:t>
      </w:r>
      <w:r w:rsidR="00F80C2B" w:rsidRPr="00F80C2B">
        <w:rPr>
          <w:rStyle w:val="afd"/>
          <w:rFonts w:ascii="Times New Roman" w:hAnsi="Times New Roman"/>
          <w:color w:val="000000" w:themeColor="text1"/>
          <w:sz w:val="24"/>
          <w:szCs w:val="24"/>
        </w:rPr>
        <w:footnoteReference w:id="173"/>
      </w:r>
      <w:r w:rsidR="00E01680" w:rsidRPr="00F80C2B">
        <w:rPr>
          <w:rFonts w:ascii="Times New Roman" w:hAnsi="Times New Roman"/>
          <w:color w:val="000000" w:themeColor="text1"/>
          <w:sz w:val="24"/>
          <w:szCs w:val="24"/>
        </w:rPr>
        <w:t xml:space="preserve">. </w:t>
      </w:r>
      <w:r w:rsidR="00F80C2B" w:rsidRPr="00F80C2B">
        <w:rPr>
          <w:rFonts w:ascii="Times New Roman" w:hAnsi="Times New Roman"/>
          <w:color w:val="000000" w:themeColor="text1"/>
          <w:sz w:val="24"/>
          <w:szCs w:val="24"/>
        </w:rPr>
        <w:t>В д</w:t>
      </w:r>
      <w:r w:rsidR="00E01680" w:rsidRPr="00F80C2B">
        <w:rPr>
          <w:rFonts w:ascii="Times New Roman" w:hAnsi="Times New Roman"/>
          <w:color w:val="000000" w:themeColor="text1"/>
          <w:sz w:val="24"/>
          <w:szCs w:val="24"/>
        </w:rPr>
        <w:t>окумент</w:t>
      </w:r>
      <w:r w:rsidR="00F80C2B" w:rsidRPr="00F80C2B">
        <w:rPr>
          <w:rFonts w:ascii="Times New Roman" w:hAnsi="Times New Roman"/>
          <w:color w:val="000000" w:themeColor="text1"/>
          <w:sz w:val="24"/>
          <w:szCs w:val="24"/>
        </w:rPr>
        <w:t>е</w:t>
      </w:r>
      <w:r w:rsidR="00E01680" w:rsidRPr="00F80C2B">
        <w:rPr>
          <w:rFonts w:ascii="Times New Roman" w:hAnsi="Times New Roman"/>
          <w:color w:val="000000" w:themeColor="text1"/>
          <w:sz w:val="24"/>
          <w:szCs w:val="24"/>
        </w:rPr>
        <w:t xml:space="preserve"> </w:t>
      </w:r>
      <w:r w:rsidR="00F80C2B" w:rsidRPr="00F80C2B">
        <w:rPr>
          <w:rFonts w:ascii="Times New Roman" w:hAnsi="Times New Roman"/>
          <w:color w:val="000000" w:themeColor="text1"/>
          <w:sz w:val="24"/>
          <w:szCs w:val="24"/>
        </w:rPr>
        <w:t>закреплены</w:t>
      </w:r>
      <w:r w:rsidR="00E01680" w:rsidRPr="00F80C2B">
        <w:rPr>
          <w:rFonts w:ascii="Times New Roman" w:hAnsi="Times New Roman"/>
          <w:color w:val="000000" w:themeColor="text1"/>
          <w:sz w:val="24"/>
          <w:szCs w:val="24"/>
        </w:rPr>
        <w:t xml:space="preserve"> общие принципы обеспечения </w:t>
      </w:r>
      <w:r w:rsidR="00E01680" w:rsidRPr="00F80C2B">
        <w:rPr>
          <w:rFonts w:ascii="Times New Roman" w:hAnsi="Times New Roman"/>
          <w:color w:val="000000" w:themeColor="text1"/>
          <w:sz w:val="24"/>
          <w:szCs w:val="24"/>
        </w:rPr>
        <w:lastRenderedPageBreak/>
        <w:t xml:space="preserve">безопасности животных и продукции животного происхождения, которые включены в Единый </w:t>
      </w:r>
      <w:hyperlink r:id="rId132" w:history="1">
        <w:r w:rsidR="00E01680" w:rsidRPr="00F80C2B">
          <w:rPr>
            <w:rFonts w:ascii="Times New Roman" w:hAnsi="Times New Roman"/>
            <w:color w:val="000000" w:themeColor="text1"/>
            <w:sz w:val="24"/>
            <w:szCs w:val="24"/>
          </w:rPr>
          <w:t>перечень</w:t>
        </w:r>
      </w:hyperlink>
      <w:r w:rsidR="00E01680" w:rsidRPr="00F80C2B">
        <w:rPr>
          <w:rFonts w:ascii="Times New Roman" w:hAnsi="Times New Roman"/>
          <w:color w:val="000000" w:themeColor="text1"/>
          <w:sz w:val="24"/>
          <w:szCs w:val="24"/>
        </w:rPr>
        <w:t xml:space="preserve">, перемещаются с территории одного государства </w:t>
      </w:r>
      <w:r w:rsidR="00EB208E">
        <w:rPr>
          <w:rFonts w:ascii="Times New Roman" w:hAnsi="Times New Roman"/>
          <w:color w:val="000000" w:themeColor="text1"/>
          <w:sz w:val="24"/>
          <w:szCs w:val="24"/>
        </w:rPr>
        <w:t>–</w:t>
      </w:r>
      <w:r w:rsidR="00E01680" w:rsidRPr="00F80C2B">
        <w:rPr>
          <w:rFonts w:ascii="Times New Roman" w:hAnsi="Times New Roman"/>
          <w:color w:val="000000" w:themeColor="text1"/>
          <w:sz w:val="24"/>
          <w:szCs w:val="24"/>
        </w:rPr>
        <w:t xml:space="preserve"> члена Т</w:t>
      </w:r>
      <w:r w:rsidR="00F63310">
        <w:rPr>
          <w:rFonts w:ascii="Times New Roman" w:hAnsi="Times New Roman"/>
          <w:color w:val="000000" w:themeColor="text1"/>
          <w:sz w:val="24"/>
          <w:szCs w:val="24"/>
        </w:rPr>
        <w:t>аможенного союза</w:t>
      </w:r>
      <w:r w:rsidR="00E01680" w:rsidRPr="00F80C2B">
        <w:rPr>
          <w:rFonts w:ascii="Times New Roman" w:hAnsi="Times New Roman"/>
          <w:color w:val="000000" w:themeColor="text1"/>
          <w:sz w:val="24"/>
          <w:szCs w:val="24"/>
        </w:rPr>
        <w:t xml:space="preserve"> на территорию другого государства-члена, а также принципы проведения аудита официальных систем надзора третьих стран, совместных проверок предприятий и принятия гарантий.</w:t>
      </w:r>
    </w:p>
    <w:p w:rsidR="00E01680" w:rsidRPr="00F80C2B" w:rsidRDefault="00E01680" w:rsidP="00E01680">
      <w:pPr>
        <w:pStyle w:val="ConsPlusNormal"/>
        <w:ind w:firstLine="540"/>
        <w:rPr>
          <w:rFonts w:ascii="Times New Roman" w:hAnsi="Times New Roman"/>
          <w:color w:val="000000" w:themeColor="text1"/>
          <w:sz w:val="24"/>
          <w:szCs w:val="24"/>
        </w:rPr>
      </w:pPr>
      <w:r w:rsidRPr="00F80C2B">
        <w:rPr>
          <w:rFonts w:ascii="Times New Roman" w:hAnsi="Times New Roman"/>
          <w:color w:val="000000" w:themeColor="text1"/>
          <w:sz w:val="24"/>
          <w:szCs w:val="24"/>
        </w:rPr>
        <w:t xml:space="preserve">При прибытии товаров, в отношении которых при ввозе установлены санитарно-эпидемиологические, ветеринарные, </w:t>
      </w:r>
      <w:hyperlink r:id="rId133" w:history="1">
        <w:r w:rsidRPr="00F80C2B">
          <w:rPr>
            <w:rFonts w:ascii="Times New Roman" w:hAnsi="Times New Roman"/>
            <w:color w:val="000000" w:themeColor="text1"/>
            <w:sz w:val="24"/>
            <w:szCs w:val="24"/>
          </w:rPr>
          <w:t>карантинные, фитосанитарные</w:t>
        </w:r>
      </w:hyperlink>
      <w:r w:rsidRPr="00F80C2B">
        <w:rPr>
          <w:rFonts w:ascii="Times New Roman" w:hAnsi="Times New Roman"/>
          <w:color w:val="000000" w:themeColor="text1"/>
          <w:sz w:val="24"/>
          <w:szCs w:val="24"/>
        </w:rPr>
        <w:t xml:space="preserve"> требования, на таможенную территорию ЕАЭС перевозчик представляет стандартные документы, предусмотренные международными договорами государств </w:t>
      </w:r>
      <w:r w:rsidR="00EB208E">
        <w:rPr>
          <w:rFonts w:ascii="Times New Roman" w:hAnsi="Times New Roman"/>
          <w:color w:val="000000" w:themeColor="text1"/>
          <w:sz w:val="24"/>
          <w:szCs w:val="24"/>
        </w:rPr>
        <w:t>–</w:t>
      </w:r>
      <w:r w:rsidRPr="00F80C2B">
        <w:rPr>
          <w:rFonts w:ascii="Times New Roman" w:hAnsi="Times New Roman"/>
          <w:color w:val="000000" w:themeColor="text1"/>
          <w:sz w:val="24"/>
          <w:szCs w:val="24"/>
        </w:rPr>
        <w:t xml:space="preserve"> членов ЕАЭС, нормативными правовыми актами контролирующих органов, в форме, определяемой законодательством государств </w:t>
      </w:r>
      <w:r w:rsidR="00EB208E">
        <w:rPr>
          <w:rFonts w:ascii="Times New Roman" w:hAnsi="Times New Roman"/>
          <w:color w:val="000000" w:themeColor="text1"/>
          <w:sz w:val="24"/>
          <w:szCs w:val="24"/>
        </w:rPr>
        <w:t>–</w:t>
      </w:r>
      <w:r w:rsidRPr="00F80C2B">
        <w:rPr>
          <w:rFonts w:ascii="Times New Roman" w:hAnsi="Times New Roman"/>
          <w:color w:val="000000" w:themeColor="text1"/>
          <w:sz w:val="24"/>
          <w:szCs w:val="24"/>
        </w:rPr>
        <w:t xml:space="preserve"> членов ЕАЭС. Таможенными органами осуществляется документарный контроль.</w:t>
      </w:r>
    </w:p>
    <w:p w:rsidR="00E84001" w:rsidRPr="00E84001" w:rsidRDefault="00B466C8" w:rsidP="00E84001">
      <w:pPr>
        <w:autoSpaceDE w:val="0"/>
        <w:autoSpaceDN w:val="0"/>
        <w:adjustRightInd w:val="0"/>
        <w:ind w:firstLine="540"/>
        <w:rPr>
          <w:rFonts w:eastAsiaTheme="minorHAnsi"/>
          <w:color w:val="000000" w:themeColor="text1"/>
          <w:lang w:eastAsia="en-US"/>
        </w:rPr>
      </w:pPr>
      <w:hyperlink r:id="rId134" w:history="1">
        <w:r w:rsidR="00E84001" w:rsidRPr="00E84001">
          <w:rPr>
            <w:rFonts w:eastAsiaTheme="minorHAnsi"/>
            <w:color w:val="000000" w:themeColor="text1"/>
            <w:lang w:eastAsia="en-US"/>
          </w:rPr>
          <w:t>Соглашением</w:t>
        </w:r>
      </w:hyperlink>
      <w:r w:rsidR="00E84001" w:rsidRPr="00E84001">
        <w:rPr>
          <w:rFonts w:eastAsiaTheme="minorHAnsi"/>
          <w:color w:val="000000" w:themeColor="text1"/>
          <w:lang w:eastAsia="en-US"/>
        </w:rPr>
        <w:t xml:space="preserve"> о сотрудничестве в области ветеринарии</w:t>
      </w:r>
      <w:r w:rsidR="00E84001">
        <w:rPr>
          <w:rStyle w:val="afd"/>
          <w:rFonts w:eastAsiaTheme="minorHAnsi"/>
          <w:color w:val="000000" w:themeColor="text1"/>
          <w:lang w:eastAsia="en-US"/>
        </w:rPr>
        <w:footnoteReference w:id="174"/>
      </w:r>
      <w:r w:rsidR="00E84001" w:rsidRPr="00E84001">
        <w:rPr>
          <w:rFonts w:eastAsiaTheme="minorHAnsi"/>
          <w:color w:val="000000" w:themeColor="text1"/>
          <w:lang w:eastAsia="en-US"/>
        </w:rPr>
        <w:t>, подписанным 12</w:t>
      </w:r>
      <w:r w:rsidR="00EB208E">
        <w:rPr>
          <w:rFonts w:eastAsiaTheme="minorHAnsi"/>
          <w:color w:val="000000" w:themeColor="text1"/>
          <w:lang w:eastAsia="en-US"/>
        </w:rPr>
        <w:t>.03.</w:t>
      </w:r>
      <w:r w:rsidR="00E84001" w:rsidRPr="00E84001">
        <w:rPr>
          <w:rFonts w:eastAsiaTheme="minorHAnsi"/>
          <w:color w:val="000000" w:themeColor="text1"/>
          <w:lang w:eastAsia="en-US"/>
        </w:rPr>
        <w:t xml:space="preserve">1993 в Москве главами правительств 10 государств </w:t>
      </w:r>
      <w:r w:rsidR="00EB208E">
        <w:rPr>
          <w:rFonts w:eastAsiaTheme="minorHAnsi"/>
          <w:color w:val="000000" w:themeColor="text1"/>
          <w:lang w:eastAsia="en-US"/>
        </w:rPr>
        <w:t>–</w:t>
      </w:r>
      <w:r w:rsidR="00E84001" w:rsidRPr="00E84001">
        <w:rPr>
          <w:rFonts w:eastAsiaTheme="minorHAnsi"/>
          <w:color w:val="000000" w:themeColor="text1"/>
          <w:lang w:eastAsia="en-US"/>
        </w:rPr>
        <w:t xml:space="preserve"> участников СНГ, кроме Азербайджанской Ре</w:t>
      </w:r>
      <w:r w:rsidR="00E84001" w:rsidRPr="00E84001">
        <w:rPr>
          <w:rFonts w:eastAsiaTheme="minorHAnsi"/>
          <w:color w:val="000000" w:themeColor="text1"/>
          <w:lang w:eastAsia="en-US"/>
        </w:rPr>
        <w:t>с</w:t>
      </w:r>
      <w:r w:rsidR="00E84001" w:rsidRPr="00E84001">
        <w:rPr>
          <w:rFonts w:eastAsiaTheme="minorHAnsi"/>
          <w:color w:val="000000" w:themeColor="text1"/>
          <w:lang w:eastAsia="en-US"/>
        </w:rPr>
        <w:t xml:space="preserve">публики и Грузии, был утвержден </w:t>
      </w:r>
      <w:r w:rsidR="00E84001" w:rsidRPr="00E84001">
        <w:rPr>
          <w:rFonts w:eastAsiaTheme="minorHAnsi"/>
          <w:bCs/>
          <w:color w:val="000000" w:themeColor="text1"/>
          <w:lang w:eastAsia="en-US"/>
        </w:rPr>
        <w:t>Межправительственный совет по сотрудничеству в области ветеринарии</w:t>
      </w:r>
      <w:r w:rsidR="00E84001" w:rsidRPr="00E84001">
        <w:rPr>
          <w:rFonts w:eastAsiaTheme="minorHAnsi"/>
          <w:color w:val="000000" w:themeColor="text1"/>
          <w:lang w:eastAsia="en-US"/>
        </w:rPr>
        <w:t>.</w:t>
      </w:r>
    </w:p>
    <w:p w:rsidR="00E84001" w:rsidRPr="00E84001" w:rsidRDefault="00E84001" w:rsidP="00E84001">
      <w:pPr>
        <w:autoSpaceDE w:val="0"/>
        <w:autoSpaceDN w:val="0"/>
        <w:adjustRightInd w:val="0"/>
        <w:ind w:firstLine="540"/>
        <w:rPr>
          <w:rFonts w:eastAsiaTheme="minorHAnsi"/>
          <w:color w:val="000000" w:themeColor="text1"/>
          <w:lang w:eastAsia="en-US"/>
        </w:rPr>
      </w:pPr>
      <w:r w:rsidRPr="00E84001">
        <w:rPr>
          <w:rFonts w:eastAsiaTheme="minorHAnsi"/>
          <w:color w:val="000000" w:themeColor="text1"/>
          <w:lang w:eastAsia="en-US"/>
        </w:rPr>
        <w:t>Основной задачей Совета является выработка рекоме</w:t>
      </w:r>
      <w:r w:rsidRPr="00E84001">
        <w:rPr>
          <w:rFonts w:eastAsiaTheme="minorHAnsi"/>
          <w:color w:val="000000" w:themeColor="text1"/>
          <w:lang w:eastAsia="en-US"/>
        </w:rPr>
        <w:t>н</w:t>
      </w:r>
      <w:r w:rsidRPr="00E84001">
        <w:rPr>
          <w:rFonts w:eastAsiaTheme="minorHAnsi"/>
          <w:color w:val="000000" w:themeColor="text1"/>
          <w:lang w:eastAsia="en-US"/>
        </w:rPr>
        <w:t xml:space="preserve">даций по проведению государствами </w:t>
      </w:r>
      <w:r w:rsidR="00EB208E">
        <w:rPr>
          <w:rFonts w:eastAsiaTheme="minorHAnsi"/>
          <w:color w:val="000000" w:themeColor="text1"/>
          <w:lang w:eastAsia="en-US"/>
        </w:rPr>
        <w:t>–</w:t>
      </w:r>
      <w:r w:rsidRPr="00E84001">
        <w:rPr>
          <w:rFonts w:eastAsiaTheme="minorHAnsi"/>
          <w:color w:val="000000" w:themeColor="text1"/>
          <w:lang w:eastAsia="en-US"/>
        </w:rPr>
        <w:t xml:space="preserve"> участниками </w:t>
      </w:r>
      <w:hyperlink r:id="rId135" w:history="1">
        <w:r w:rsidRPr="00E84001">
          <w:rPr>
            <w:rFonts w:eastAsiaTheme="minorHAnsi"/>
            <w:color w:val="000000" w:themeColor="text1"/>
            <w:lang w:eastAsia="en-US"/>
          </w:rPr>
          <w:t>Соглаш</w:t>
        </w:r>
        <w:r w:rsidRPr="00E84001">
          <w:rPr>
            <w:rFonts w:eastAsiaTheme="minorHAnsi"/>
            <w:color w:val="000000" w:themeColor="text1"/>
            <w:lang w:eastAsia="en-US"/>
          </w:rPr>
          <w:t>е</w:t>
        </w:r>
        <w:r w:rsidRPr="00E84001">
          <w:rPr>
            <w:rFonts w:eastAsiaTheme="minorHAnsi"/>
            <w:color w:val="000000" w:themeColor="text1"/>
            <w:lang w:eastAsia="en-US"/>
          </w:rPr>
          <w:t>ния</w:t>
        </w:r>
      </w:hyperlink>
      <w:r w:rsidRPr="00E84001">
        <w:rPr>
          <w:rFonts w:eastAsiaTheme="minorHAnsi"/>
          <w:color w:val="000000" w:themeColor="text1"/>
          <w:lang w:eastAsia="en-US"/>
        </w:rPr>
        <w:t xml:space="preserve"> скоординированного сотрудничества в области ветерин</w:t>
      </w:r>
      <w:r w:rsidRPr="00E84001">
        <w:rPr>
          <w:rFonts w:eastAsiaTheme="minorHAnsi"/>
          <w:color w:val="000000" w:themeColor="text1"/>
          <w:lang w:eastAsia="en-US"/>
        </w:rPr>
        <w:t>а</w:t>
      </w:r>
      <w:r w:rsidRPr="00E84001">
        <w:rPr>
          <w:rFonts w:eastAsiaTheme="minorHAnsi"/>
          <w:color w:val="000000" w:themeColor="text1"/>
          <w:lang w:eastAsia="en-US"/>
        </w:rPr>
        <w:t>рии, направленного на предупреждение и ликвидацию кара</w:t>
      </w:r>
      <w:r w:rsidRPr="00E84001">
        <w:rPr>
          <w:rFonts w:eastAsiaTheme="minorHAnsi"/>
          <w:color w:val="000000" w:themeColor="text1"/>
          <w:lang w:eastAsia="en-US"/>
        </w:rPr>
        <w:t>н</w:t>
      </w:r>
      <w:r w:rsidRPr="00E84001">
        <w:rPr>
          <w:rFonts w:eastAsiaTheme="minorHAnsi"/>
          <w:color w:val="000000" w:themeColor="text1"/>
          <w:lang w:eastAsia="en-US"/>
        </w:rPr>
        <w:t>тинных и особо опасных болезней сельскохозяйственных ж</w:t>
      </w:r>
      <w:r w:rsidRPr="00E84001">
        <w:rPr>
          <w:rFonts w:eastAsiaTheme="minorHAnsi"/>
          <w:color w:val="000000" w:themeColor="text1"/>
          <w:lang w:eastAsia="en-US"/>
        </w:rPr>
        <w:t>и</w:t>
      </w:r>
      <w:r w:rsidRPr="00E84001">
        <w:rPr>
          <w:rFonts w:eastAsiaTheme="minorHAnsi"/>
          <w:color w:val="000000" w:themeColor="text1"/>
          <w:lang w:eastAsia="en-US"/>
        </w:rPr>
        <w:t>вотных.</w:t>
      </w:r>
    </w:p>
    <w:p w:rsidR="00E01680" w:rsidRPr="00F63310" w:rsidRDefault="00E01680" w:rsidP="00280039">
      <w:pPr>
        <w:shd w:val="clear" w:color="auto" w:fill="FFFFFF"/>
      </w:pPr>
      <w:r w:rsidRPr="00F63310">
        <w:t>Помимо взаимодействия в ветеринарной области Росси</w:t>
      </w:r>
      <w:r w:rsidRPr="00F63310">
        <w:t>й</w:t>
      </w:r>
      <w:r w:rsidRPr="00F63310">
        <w:t xml:space="preserve">ской Федерацией также подписано </w:t>
      </w:r>
      <w:r w:rsidR="00280039" w:rsidRPr="00F63310">
        <w:rPr>
          <w:rFonts w:eastAsiaTheme="minorHAnsi"/>
          <w:lang w:eastAsia="en-US"/>
        </w:rPr>
        <w:t>Соглашение о сотруднич</w:t>
      </w:r>
      <w:r w:rsidR="00280039" w:rsidRPr="00F63310">
        <w:rPr>
          <w:rFonts w:eastAsiaTheme="minorHAnsi"/>
          <w:lang w:eastAsia="en-US"/>
        </w:rPr>
        <w:t>е</w:t>
      </w:r>
      <w:r w:rsidR="00280039" w:rsidRPr="00F63310">
        <w:rPr>
          <w:rFonts w:eastAsiaTheme="minorHAnsi"/>
          <w:lang w:eastAsia="en-US"/>
        </w:rPr>
        <w:lastRenderedPageBreak/>
        <w:t>стве в области карантина растений от 28.10.2016</w:t>
      </w:r>
      <w:r w:rsidR="00280039" w:rsidRPr="00F63310">
        <w:rPr>
          <w:rStyle w:val="afd"/>
          <w:rFonts w:eastAsiaTheme="minorHAnsi"/>
          <w:lang w:eastAsia="en-US"/>
        </w:rPr>
        <w:footnoteReference w:id="175"/>
      </w:r>
      <w:r w:rsidR="00280039" w:rsidRPr="00F63310">
        <w:rPr>
          <w:rFonts w:eastAsiaTheme="minorHAnsi"/>
          <w:lang w:eastAsia="en-US"/>
        </w:rPr>
        <w:t xml:space="preserve">, </w:t>
      </w:r>
      <w:r w:rsidRPr="00F63310">
        <w:t xml:space="preserve">в рамках которого Российская Федерация принимает активное участие в работе Координационного совета по карантину растений государств </w:t>
      </w:r>
      <w:r w:rsidR="00571FDA">
        <w:t>–</w:t>
      </w:r>
      <w:r w:rsidRPr="00F63310">
        <w:t xml:space="preserve"> участников СНГ.</w:t>
      </w:r>
      <w:r w:rsidR="00280039" w:rsidRPr="00F63310">
        <w:t xml:space="preserve"> </w:t>
      </w:r>
    </w:p>
    <w:p w:rsidR="00EE5723" w:rsidRPr="002B673D" w:rsidRDefault="00280039" w:rsidP="00A96A60">
      <w:pPr>
        <w:rPr>
          <w:rFonts w:eastAsiaTheme="minorEastAsia"/>
        </w:rPr>
      </w:pPr>
      <w:r w:rsidRPr="00280039">
        <w:rPr>
          <w:rFonts w:eastAsiaTheme="minorEastAsia"/>
          <w:b/>
          <w:color w:val="000000" w:themeColor="text1"/>
        </w:rPr>
        <w:t>П</w:t>
      </w:r>
      <w:r w:rsidRPr="00280039">
        <w:rPr>
          <w:rFonts w:eastAsiaTheme="minorEastAsia"/>
          <w:b/>
        </w:rPr>
        <w:t>орядок и условия выдачи документов, подтвержд</w:t>
      </w:r>
      <w:r w:rsidRPr="00280039">
        <w:rPr>
          <w:rFonts w:eastAsiaTheme="minorEastAsia"/>
          <w:b/>
        </w:rPr>
        <w:t>а</w:t>
      </w:r>
      <w:r w:rsidRPr="00280039">
        <w:rPr>
          <w:rFonts w:eastAsiaTheme="minorEastAsia"/>
          <w:b/>
        </w:rPr>
        <w:t>ющих санитарно-эпидемиологическую, ветеринарную и фитосанитарную безопасность сельскохозяйственной пр</w:t>
      </w:r>
      <w:r w:rsidRPr="00280039">
        <w:rPr>
          <w:rFonts w:eastAsiaTheme="minorEastAsia"/>
          <w:b/>
        </w:rPr>
        <w:t>о</w:t>
      </w:r>
      <w:r w:rsidRPr="00280039">
        <w:rPr>
          <w:rFonts w:eastAsiaTheme="minorEastAsia"/>
          <w:b/>
        </w:rPr>
        <w:t>дукции</w:t>
      </w:r>
      <w:r w:rsidR="00662D4D">
        <w:rPr>
          <w:rFonts w:eastAsiaTheme="minorEastAsia"/>
          <w:b/>
        </w:rPr>
        <w:t xml:space="preserve">. </w:t>
      </w:r>
      <w:r w:rsidR="00171BCE" w:rsidRPr="002B673D">
        <w:rPr>
          <w:rFonts w:eastAsiaTheme="minorEastAsia"/>
        </w:rPr>
        <w:t>К д</w:t>
      </w:r>
      <w:r w:rsidR="009B5500" w:rsidRPr="009B5500">
        <w:rPr>
          <w:rFonts w:eastAsiaTheme="minorEastAsia"/>
        </w:rPr>
        <w:t>окумент</w:t>
      </w:r>
      <w:r w:rsidR="00171BCE" w:rsidRPr="002B673D">
        <w:rPr>
          <w:rFonts w:eastAsiaTheme="minorEastAsia"/>
        </w:rPr>
        <w:t>а</w:t>
      </w:r>
      <w:r w:rsidR="009B5500" w:rsidRPr="009B5500">
        <w:rPr>
          <w:rFonts w:eastAsiaTheme="minorEastAsia"/>
        </w:rPr>
        <w:t>м, подтверждающим безопасность пр</w:t>
      </w:r>
      <w:r w:rsidR="009B5500" w:rsidRPr="009B5500">
        <w:rPr>
          <w:rFonts w:eastAsiaTheme="minorEastAsia"/>
        </w:rPr>
        <w:t>о</w:t>
      </w:r>
      <w:r w:rsidR="009B5500" w:rsidRPr="009B5500">
        <w:rPr>
          <w:rFonts w:eastAsiaTheme="minorEastAsia"/>
        </w:rPr>
        <w:t>дукции</w:t>
      </w:r>
      <w:r w:rsidR="00BC34EE" w:rsidRPr="002B673D">
        <w:rPr>
          <w:rFonts w:eastAsiaTheme="minorEastAsia"/>
        </w:rPr>
        <w:t xml:space="preserve"> относятся</w:t>
      </w:r>
      <w:r w:rsidR="00171BCE" w:rsidRPr="002B673D">
        <w:rPr>
          <w:rFonts w:eastAsiaTheme="minorHAnsi"/>
          <w:lang w:eastAsia="en-US"/>
        </w:rPr>
        <w:t xml:space="preserve"> удостоверения качества и безопасности п</w:t>
      </w:r>
      <w:r w:rsidR="00171BCE" w:rsidRPr="002B673D">
        <w:rPr>
          <w:rFonts w:eastAsiaTheme="minorHAnsi"/>
          <w:lang w:eastAsia="en-US"/>
        </w:rPr>
        <w:t>и</w:t>
      </w:r>
      <w:r w:rsidR="00171BCE" w:rsidRPr="002B673D">
        <w:rPr>
          <w:rFonts w:eastAsiaTheme="minorHAnsi"/>
          <w:lang w:eastAsia="en-US"/>
        </w:rPr>
        <w:t>щевых продуктов, документ</w:t>
      </w:r>
      <w:r w:rsidR="00BC34EE" w:rsidRPr="002B673D">
        <w:rPr>
          <w:rFonts w:eastAsiaTheme="minorHAnsi"/>
          <w:lang w:eastAsia="en-US"/>
        </w:rPr>
        <w:t>ы</w:t>
      </w:r>
      <w:r w:rsidR="00171BCE" w:rsidRPr="002B673D">
        <w:rPr>
          <w:rFonts w:eastAsiaTheme="minorHAnsi"/>
          <w:lang w:eastAsia="en-US"/>
        </w:rPr>
        <w:t xml:space="preserve"> ветеринарно-санитарной эк</w:t>
      </w:r>
      <w:r w:rsidR="00171BCE" w:rsidRPr="002B673D">
        <w:rPr>
          <w:rFonts w:eastAsiaTheme="minorHAnsi"/>
          <w:lang w:eastAsia="en-US"/>
        </w:rPr>
        <w:t>с</w:t>
      </w:r>
      <w:r w:rsidR="00171BCE" w:rsidRPr="002B673D">
        <w:rPr>
          <w:rFonts w:eastAsiaTheme="minorHAnsi"/>
          <w:lang w:eastAsia="en-US"/>
        </w:rPr>
        <w:t>пертизы, документ</w:t>
      </w:r>
      <w:r w:rsidR="00BC34EE" w:rsidRPr="002B673D">
        <w:rPr>
          <w:rFonts w:eastAsiaTheme="minorHAnsi"/>
          <w:lang w:eastAsia="en-US"/>
        </w:rPr>
        <w:t>ы</w:t>
      </w:r>
      <w:r w:rsidR="00171BCE" w:rsidRPr="002B673D">
        <w:rPr>
          <w:rFonts w:eastAsiaTheme="minorHAnsi"/>
          <w:lang w:eastAsia="en-US"/>
        </w:rPr>
        <w:t xml:space="preserve"> изготовителя, поставщика пищевых пр</w:t>
      </w:r>
      <w:r w:rsidR="00171BCE" w:rsidRPr="002B673D">
        <w:rPr>
          <w:rFonts w:eastAsiaTheme="minorHAnsi"/>
          <w:lang w:eastAsia="en-US"/>
        </w:rPr>
        <w:t>о</w:t>
      </w:r>
      <w:r w:rsidR="00171BCE" w:rsidRPr="002B673D">
        <w:rPr>
          <w:rFonts w:eastAsiaTheme="minorHAnsi"/>
          <w:lang w:eastAsia="en-US"/>
        </w:rPr>
        <w:t>дуктов, подтверждающих их происхождение, сертификат с</w:t>
      </w:r>
      <w:r w:rsidR="00171BCE" w:rsidRPr="002B673D">
        <w:rPr>
          <w:rFonts w:eastAsiaTheme="minorHAnsi"/>
          <w:lang w:eastAsia="en-US"/>
        </w:rPr>
        <w:t>о</w:t>
      </w:r>
      <w:r w:rsidR="00171BCE" w:rsidRPr="002B673D">
        <w:rPr>
          <w:rFonts w:eastAsiaTheme="minorHAnsi"/>
          <w:lang w:eastAsia="en-US"/>
        </w:rPr>
        <w:t>ответствия, деклараци</w:t>
      </w:r>
      <w:r w:rsidR="00BC34EE" w:rsidRPr="002B673D">
        <w:rPr>
          <w:rFonts w:eastAsiaTheme="minorHAnsi"/>
          <w:lang w:eastAsia="en-US"/>
        </w:rPr>
        <w:t>я</w:t>
      </w:r>
      <w:r w:rsidR="00171BCE" w:rsidRPr="002B673D">
        <w:rPr>
          <w:rFonts w:eastAsiaTheme="minorHAnsi"/>
          <w:lang w:eastAsia="en-US"/>
        </w:rPr>
        <w:t xml:space="preserve"> о соответствии), подтверждающих их качество и безопасность, а также принадлежность к опред</w:t>
      </w:r>
      <w:r w:rsidR="00171BCE" w:rsidRPr="002B673D">
        <w:rPr>
          <w:rFonts w:eastAsiaTheme="minorHAnsi"/>
          <w:lang w:eastAsia="en-US"/>
        </w:rPr>
        <w:t>е</w:t>
      </w:r>
      <w:r w:rsidR="00171BCE" w:rsidRPr="002B673D">
        <w:rPr>
          <w:rFonts w:eastAsiaTheme="minorHAnsi"/>
          <w:lang w:eastAsia="en-US"/>
        </w:rPr>
        <w:t>ленной партии пищевых продуктов, в соответствии с закон</w:t>
      </w:r>
      <w:r w:rsidR="00171BCE" w:rsidRPr="002B673D">
        <w:rPr>
          <w:rFonts w:eastAsiaTheme="minorHAnsi"/>
          <w:lang w:eastAsia="en-US"/>
        </w:rPr>
        <w:t>о</w:t>
      </w:r>
      <w:r w:rsidR="00171BCE" w:rsidRPr="002B673D">
        <w:rPr>
          <w:rFonts w:eastAsiaTheme="minorHAnsi"/>
          <w:lang w:eastAsia="en-US"/>
        </w:rPr>
        <w:t>дательством Российской Федерации.</w:t>
      </w:r>
      <w:r w:rsidR="002B673D" w:rsidRPr="002B673D">
        <w:rPr>
          <w:rFonts w:eastAsiaTheme="minorHAnsi"/>
          <w:lang w:eastAsia="en-US"/>
        </w:rPr>
        <w:t xml:space="preserve"> </w:t>
      </w:r>
    </w:p>
    <w:p w:rsidR="00EE5723" w:rsidRPr="002B673D" w:rsidRDefault="002B673D" w:rsidP="00EE5723">
      <w:pPr>
        <w:autoSpaceDE w:val="0"/>
        <w:autoSpaceDN w:val="0"/>
        <w:adjustRightInd w:val="0"/>
        <w:ind w:firstLine="540"/>
        <w:rPr>
          <w:rFonts w:eastAsiaTheme="minorHAnsi"/>
          <w:lang w:eastAsia="en-US"/>
        </w:rPr>
      </w:pPr>
      <w:bookmarkStart w:id="15" w:name="Par0"/>
      <w:bookmarkEnd w:id="15"/>
      <w:r w:rsidRPr="002B673D">
        <w:rPr>
          <w:rFonts w:eastAsiaTheme="minorHAnsi"/>
          <w:lang w:eastAsia="en-US"/>
        </w:rPr>
        <w:t>В</w:t>
      </w:r>
      <w:r w:rsidR="00EE5723" w:rsidRPr="002B673D">
        <w:rPr>
          <w:rFonts w:eastAsiaTheme="minorHAnsi"/>
          <w:lang w:eastAsia="en-US"/>
        </w:rPr>
        <w:t>воз и обращение на территории Российской Федерации продукции сельскохозяйственного назначения осуществляется при наличии свидетельства о государственной регистрации (для продукции, подлежащей государственной регистрации), выданного в соответствии с установленным законодател</w:t>
      </w:r>
      <w:r w:rsidR="00EE5723" w:rsidRPr="002B673D">
        <w:rPr>
          <w:rFonts w:eastAsiaTheme="minorHAnsi"/>
          <w:lang w:eastAsia="en-US"/>
        </w:rPr>
        <w:t>ь</w:t>
      </w:r>
      <w:r w:rsidR="00EE5723" w:rsidRPr="002B673D">
        <w:rPr>
          <w:rFonts w:eastAsiaTheme="minorHAnsi"/>
          <w:lang w:eastAsia="en-US"/>
        </w:rPr>
        <w:t>ством Российской Федерации порядком.</w:t>
      </w:r>
      <w:r w:rsidR="00571FDA">
        <w:rPr>
          <w:rFonts w:eastAsiaTheme="minorHAnsi"/>
          <w:lang w:eastAsia="en-US"/>
        </w:rPr>
        <w:t xml:space="preserve"> </w:t>
      </w:r>
      <w:r w:rsidR="003D500F">
        <w:rPr>
          <w:rFonts w:eastAsiaTheme="minorHAnsi"/>
          <w:lang w:eastAsia="en-US"/>
        </w:rPr>
        <w:t>В</w:t>
      </w:r>
      <w:r w:rsidR="00EE5723" w:rsidRPr="002B673D">
        <w:rPr>
          <w:rFonts w:eastAsiaTheme="minorHAnsi"/>
          <w:lang w:eastAsia="en-US"/>
        </w:rPr>
        <w:t>ыда</w:t>
      </w:r>
      <w:r w:rsidR="003D500F">
        <w:rPr>
          <w:rFonts w:eastAsiaTheme="minorHAnsi"/>
          <w:lang w:eastAsia="en-US"/>
        </w:rPr>
        <w:t>ет</w:t>
      </w:r>
      <w:r w:rsidR="00EE5723" w:rsidRPr="002B673D">
        <w:rPr>
          <w:rFonts w:eastAsiaTheme="minorHAnsi"/>
          <w:lang w:eastAsia="en-US"/>
        </w:rPr>
        <w:t xml:space="preserve"> документ, подтверждающ</w:t>
      </w:r>
      <w:r w:rsidR="003D500F">
        <w:rPr>
          <w:rFonts w:eastAsiaTheme="minorHAnsi"/>
          <w:lang w:eastAsia="en-US"/>
        </w:rPr>
        <w:t>ий</w:t>
      </w:r>
      <w:r w:rsidR="00EE5723" w:rsidRPr="002B673D">
        <w:rPr>
          <w:rFonts w:eastAsiaTheme="minorHAnsi"/>
          <w:lang w:eastAsia="en-US"/>
        </w:rPr>
        <w:t xml:space="preserve"> безопасность продукции в части ее соотве</w:t>
      </w:r>
      <w:r w:rsidR="00EE5723" w:rsidRPr="002B673D">
        <w:rPr>
          <w:rFonts w:eastAsiaTheme="minorHAnsi"/>
          <w:lang w:eastAsia="en-US"/>
        </w:rPr>
        <w:t>т</w:t>
      </w:r>
      <w:r w:rsidR="00EE5723" w:rsidRPr="002B673D">
        <w:rPr>
          <w:rFonts w:eastAsiaTheme="minorHAnsi"/>
          <w:lang w:eastAsia="en-US"/>
        </w:rPr>
        <w:t>ствия санитарно-эпидемиологическим и гигиеническим тр</w:t>
      </w:r>
      <w:r w:rsidR="00EE5723" w:rsidRPr="002B673D">
        <w:rPr>
          <w:rFonts w:eastAsiaTheme="minorHAnsi"/>
          <w:lang w:eastAsia="en-US"/>
        </w:rPr>
        <w:t>е</w:t>
      </w:r>
      <w:r w:rsidR="00EE5723" w:rsidRPr="002B673D">
        <w:rPr>
          <w:rFonts w:eastAsiaTheme="minorHAnsi"/>
          <w:lang w:eastAsia="en-US"/>
        </w:rPr>
        <w:t xml:space="preserve">бованиям, </w:t>
      </w:r>
      <w:r w:rsidR="003D500F">
        <w:rPr>
          <w:rFonts w:eastAsiaTheme="minorHAnsi"/>
          <w:lang w:eastAsia="en-US"/>
        </w:rPr>
        <w:t>Федеральная служба</w:t>
      </w:r>
      <w:r w:rsidR="00EE5723" w:rsidRPr="002B673D">
        <w:rPr>
          <w:rFonts w:eastAsiaTheme="minorHAnsi"/>
          <w:lang w:eastAsia="en-US"/>
        </w:rPr>
        <w:t xml:space="preserve"> по надзору в сфере защиты прав потребителей и благополучия ч</w:t>
      </w:r>
      <w:r w:rsidR="003D500F">
        <w:rPr>
          <w:rFonts w:eastAsiaTheme="minorHAnsi"/>
          <w:lang w:eastAsia="en-US"/>
        </w:rPr>
        <w:t>еловека и уполномоче</w:t>
      </w:r>
      <w:r w:rsidR="003D500F">
        <w:rPr>
          <w:rFonts w:eastAsiaTheme="minorHAnsi"/>
          <w:lang w:eastAsia="en-US"/>
        </w:rPr>
        <w:t>н</w:t>
      </w:r>
      <w:r w:rsidR="003D500F">
        <w:rPr>
          <w:rFonts w:eastAsiaTheme="minorHAnsi"/>
          <w:lang w:eastAsia="en-US"/>
        </w:rPr>
        <w:t>ные для этих целей испытательные лабораторные центры (л</w:t>
      </w:r>
      <w:r w:rsidR="003D500F">
        <w:rPr>
          <w:rFonts w:eastAsiaTheme="minorHAnsi"/>
          <w:lang w:eastAsia="en-US"/>
        </w:rPr>
        <w:t>а</w:t>
      </w:r>
      <w:r w:rsidR="003D500F">
        <w:rPr>
          <w:rFonts w:eastAsiaTheme="minorHAnsi"/>
          <w:lang w:eastAsia="en-US"/>
        </w:rPr>
        <w:t>боратории</w:t>
      </w:r>
      <w:r w:rsidR="00EE5723" w:rsidRPr="002B673D">
        <w:rPr>
          <w:rFonts w:eastAsiaTheme="minorHAnsi"/>
          <w:lang w:eastAsia="en-US"/>
        </w:rPr>
        <w:t>) по заявлениям индивидуальных предпринимат</w:t>
      </w:r>
      <w:r w:rsidR="00EE5723" w:rsidRPr="002B673D">
        <w:rPr>
          <w:rFonts w:eastAsiaTheme="minorHAnsi"/>
          <w:lang w:eastAsia="en-US"/>
        </w:rPr>
        <w:t>е</w:t>
      </w:r>
      <w:r w:rsidR="00EE5723" w:rsidRPr="002B673D">
        <w:rPr>
          <w:rFonts w:eastAsiaTheme="minorHAnsi"/>
          <w:lang w:eastAsia="en-US"/>
        </w:rPr>
        <w:t xml:space="preserve">лей, юридических лиц (далее </w:t>
      </w:r>
      <w:r w:rsidR="00571FDA">
        <w:rPr>
          <w:rFonts w:eastAsiaTheme="minorHAnsi"/>
          <w:lang w:eastAsia="en-US"/>
        </w:rPr>
        <w:t>–</w:t>
      </w:r>
      <w:r w:rsidR="00EE5723" w:rsidRPr="002B673D">
        <w:rPr>
          <w:rFonts w:eastAsiaTheme="minorHAnsi"/>
          <w:lang w:eastAsia="en-US"/>
        </w:rPr>
        <w:t xml:space="preserve"> заявителей).</w:t>
      </w:r>
    </w:p>
    <w:p w:rsidR="00EE5723" w:rsidRPr="002B673D" w:rsidRDefault="00EE5723" w:rsidP="00EE5723">
      <w:pPr>
        <w:autoSpaceDE w:val="0"/>
        <w:autoSpaceDN w:val="0"/>
        <w:adjustRightInd w:val="0"/>
        <w:ind w:firstLine="540"/>
        <w:rPr>
          <w:rFonts w:eastAsiaTheme="minorHAnsi"/>
          <w:lang w:eastAsia="en-US"/>
        </w:rPr>
      </w:pPr>
      <w:r w:rsidRPr="002B673D">
        <w:rPr>
          <w:rFonts w:eastAsiaTheme="minorHAnsi"/>
          <w:lang w:eastAsia="en-US"/>
        </w:rPr>
        <w:t>Для получения документа, подтверждающего безопа</w:t>
      </w:r>
      <w:r w:rsidRPr="002B673D">
        <w:rPr>
          <w:rFonts w:eastAsiaTheme="minorHAnsi"/>
          <w:lang w:eastAsia="en-US"/>
        </w:rPr>
        <w:t>с</w:t>
      </w:r>
      <w:r w:rsidRPr="002B673D">
        <w:rPr>
          <w:rFonts w:eastAsiaTheme="minorHAnsi"/>
          <w:lang w:eastAsia="en-US"/>
        </w:rPr>
        <w:t>ность продукции, в части ее соответствия санитарно-</w:t>
      </w:r>
      <w:r w:rsidRPr="002B673D">
        <w:rPr>
          <w:rFonts w:eastAsiaTheme="minorHAnsi"/>
          <w:lang w:eastAsia="en-US"/>
        </w:rPr>
        <w:lastRenderedPageBreak/>
        <w:t>эпидемиологическим и гигиеническим требованиям, заявит</w:t>
      </w:r>
      <w:r w:rsidRPr="002B673D">
        <w:rPr>
          <w:rFonts w:eastAsiaTheme="minorHAnsi"/>
          <w:lang w:eastAsia="en-US"/>
        </w:rPr>
        <w:t>е</w:t>
      </w:r>
      <w:r w:rsidRPr="002B673D">
        <w:rPr>
          <w:rFonts w:eastAsiaTheme="minorHAnsi"/>
          <w:lang w:eastAsia="en-US"/>
        </w:rPr>
        <w:t>лем представляются следующие документы</w:t>
      </w:r>
      <w:r w:rsidR="003D500F">
        <w:rPr>
          <w:rStyle w:val="afd"/>
          <w:rFonts w:eastAsiaTheme="minorHAnsi"/>
          <w:lang w:eastAsia="en-US"/>
        </w:rPr>
        <w:footnoteReference w:id="176"/>
      </w:r>
      <w:r w:rsidRPr="002B673D">
        <w:rPr>
          <w:rFonts w:eastAsiaTheme="minorHAnsi"/>
          <w:lang w:eastAsia="en-US"/>
        </w:rPr>
        <w:t>:</w:t>
      </w:r>
    </w:p>
    <w:p w:rsidR="00EE5723" w:rsidRPr="002B673D" w:rsidRDefault="00EE5723" w:rsidP="00EE5723">
      <w:pPr>
        <w:autoSpaceDE w:val="0"/>
        <w:autoSpaceDN w:val="0"/>
        <w:adjustRightInd w:val="0"/>
        <w:ind w:firstLine="540"/>
        <w:rPr>
          <w:rFonts w:eastAsiaTheme="minorHAnsi"/>
          <w:lang w:eastAsia="en-US"/>
        </w:rPr>
      </w:pPr>
      <w:r w:rsidRPr="002B673D">
        <w:rPr>
          <w:rFonts w:eastAsiaTheme="minorHAnsi"/>
          <w:lang w:eastAsia="en-US"/>
        </w:rPr>
        <w:t>Для продукции сельскохозяйственного назначения, изг</w:t>
      </w:r>
      <w:r w:rsidRPr="002B673D">
        <w:rPr>
          <w:rFonts w:eastAsiaTheme="minorHAnsi"/>
          <w:lang w:eastAsia="en-US"/>
        </w:rPr>
        <w:t>о</w:t>
      </w:r>
      <w:r w:rsidRPr="002B673D">
        <w:rPr>
          <w:rFonts w:eastAsiaTheme="minorHAnsi"/>
          <w:lang w:eastAsia="en-US"/>
        </w:rPr>
        <w:t>товленной на таможенной территории Таможенного союза:</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заявление;</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копии документов, в соответствии с которыми изгота</w:t>
      </w:r>
      <w:r w:rsidR="00EE5723" w:rsidRPr="002B673D">
        <w:rPr>
          <w:rFonts w:eastAsiaTheme="minorHAnsi"/>
          <w:lang w:eastAsia="en-US"/>
        </w:rPr>
        <w:t>в</w:t>
      </w:r>
      <w:r w:rsidR="00EE5723" w:rsidRPr="002B673D">
        <w:rPr>
          <w:rFonts w:eastAsiaTheme="minorHAnsi"/>
          <w:lang w:eastAsia="en-US"/>
        </w:rPr>
        <w:t>ливается продукция (стандарты, технические условия, регл</w:t>
      </w:r>
      <w:r w:rsidR="00EE5723" w:rsidRPr="002B673D">
        <w:rPr>
          <w:rFonts w:eastAsiaTheme="minorHAnsi"/>
          <w:lang w:eastAsia="en-US"/>
        </w:rPr>
        <w:t>а</w:t>
      </w:r>
      <w:r w:rsidR="00EE5723" w:rsidRPr="002B673D">
        <w:rPr>
          <w:rFonts w:eastAsiaTheme="minorHAnsi"/>
          <w:lang w:eastAsia="en-US"/>
        </w:rPr>
        <w:t>менты, технологические инструкции, спецификации, рецепт</w:t>
      </w:r>
      <w:r w:rsidR="00EE5723" w:rsidRPr="002B673D">
        <w:rPr>
          <w:rFonts w:eastAsiaTheme="minorHAnsi"/>
          <w:lang w:eastAsia="en-US"/>
        </w:rPr>
        <w:t>у</w:t>
      </w:r>
      <w:r w:rsidR="00EE5723" w:rsidRPr="002B673D">
        <w:rPr>
          <w:rFonts w:eastAsiaTheme="minorHAnsi"/>
          <w:lang w:eastAsia="en-US"/>
        </w:rPr>
        <w:t>ры, сведения о составе), заверенные изготовителем (произв</w:t>
      </w:r>
      <w:r w:rsidR="00EE5723" w:rsidRPr="002B673D">
        <w:rPr>
          <w:rFonts w:eastAsiaTheme="minorHAnsi"/>
          <w:lang w:eastAsia="en-US"/>
        </w:rPr>
        <w:t>о</w:t>
      </w:r>
      <w:r w:rsidR="00EE5723" w:rsidRPr="002B673D">
        <w:rPr>
          <w:rFonts w:eastAsiaTheme="minorHAnsi"/>
          <w:lang w:eastAsia="en-US"/>
        </w:rPr>
        <w:t>дителем);</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письменное уведомление изготовителя (производит</w:t>
      </w:r>
      <w:r w:rsidR="00EE5723" w:rsidRPr="002B673D">
        <w:rPr>
          <w:rFonts w:eastAsiaTheme="minorHAnsi"/>
          <w:lang w:eastAsia="en-US"/>
        </w:rPr>
        <w:t>е</w:t>
      </w:r>
      <w:r w:rsidR="00EE5723" w:rsidRPr="002B673D">
        <w:rPr>
          <w:rFonts w:eastAsiaTheme="minorHAnsi"/>
          <w:lang w:eastAsia="en-US"/>
        </w:rPr>
        <w:t>ля) о том, что изготовленная им продукция отвечает требов</w:t>
      </w:r>
      <w:r w:rsidR="00EE5723" w:rsidRPr="002B673D">
        <w:rPr>
          <w:rFonts w:eastAsiaTheme="minorHAnsi"/>
          <w:lang w:eastAsia="en-US"/>
        </w:rPr>
        <w:t>а</w:t>
      </w:r>
      <w:r w:rsidR="00EE5723" w:rsidRPr="002B673D">
        <w:rPr>
          <w:rFonts w:eastAsiaTheme="minorHAnsi"/>
          <w:lang w:eastAsia="en-US"/>
        </w:rPr>
        <w:t>ниям документов, в соответствии с которыми она изготавл</w:t>
      </w:r>
      <w:r w:rsidR="00EE5723" w:rsidRPr="002B673D">
        <w:rPr>
          <w:rFonts w:eastAsiaTheme="minorHAnsi"/>
          <w:lang w:eastAsia="en-US"/>
        </w:rPr>
        <w:t>и</w:t>
      </w:r>
      <w:r w:rsidR="00EE5723" w:rsidRPr="002B673D">
        <w:rPr>
          <w:rFonts w:eastAsiaTheme="minorHAnsi"/>
          <w:lang w:eastAsia="en-US"/>
        </w:rPr>
        <w:t>вается;</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документ изготовителя (производителя) по примен</w:t>
      </w:r>
      <w:r w:rsidR="00EE5723" w:rsidRPr="002B673D">
        <w:rPr>
          <w:rFonts w:eastAsiaTheme="minorHAnsi"/>
          <w:lang w:eastAsia="en-US"/>
        </w:rPr>
        <w:t>е</w:t>
      </w:r>
      <w:r w:rsidR="00EE5723" w:rsidRPr="002B673D">
        <w:rPr>
          <w:rFonts w:eastAsiaTheme="minorHAnsi"/>
          <w:lang w:eastAsia="en-US"/>
        </w:rPr>
        <w:t>нию (использованию) продукции сельскохозяйственного назначения (инструкция, руководство, регламент, рекоменд</w:t>
      </w:r>
      <w:r w:rsidR="00EE5723" w:rsidRPr="002B673D">
        <w:rPr>
          <w:rFonts w:eastAsiaTheme="minorHAnsi"/>
          <w:lang w:eastAsia="en-US"/>
        </w:rPr>
        <w:t>а</w:t>
      </w:r>
      <w:r w:rsidR="00EE5723" w:rsidRPr="002B673D">
        <w:rPr>
          <w:rFonts w:eastAsiaTheme="minorHAnsi"/>
          <w:lang w:eastAsia="en-US"/>
        </w:rPr>
        <w:t>ции) либо его копия, заверенная заявителем (при наличии);</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копии этикеток (упаковки) на продукцию сельскох</w:t>
      </w:r>
      <w:r w:rsidR="00EE5723" w:rsidRPr="002B673D">
        <w:rPr>
          <w:rFonts w:eastAsiaTheme="minorHAnsi"/>
          <w:lang w:eastAsia="en-US"/>
        </w:rPr>
        <w:t>о</w:t>
      </w:r>
      <w:r w:rsidR="00EE5723" w:rsidRPr="002B673D">
        <w:rPr>
          <w:rFonts w:eastAsiaTheme="minorHAnsi"/>
          <w:lang w:eastAsia="en-US"/>
        </w:rPr>
        <w:t>зяйственного назначения, заявленную заявителем;</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акты отбора образцов (проб);</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декларация изготовителя (производителя) о наличии наноматериалов;</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протоколы исследований (испытаний), научные отч</w:t>
      </w:r>
      <w:r w:rsidR="00EE5723" w:rsidRPr="002B673D">
        <w:rPr>
          <w:rFonts w:eastAsiaTheme="minorHAnsi"/>
          <w:lang w:eastAsia="en-US"/>
        </w:rPr>
        <w:t>е</w:t>
      </w:r>
      <w:r w:rsidR="00EE5723" w:rsidRPr="002B673D">
        <w:rPr>
          <w:rFonts w:eastAsiaTheme="minorHAnsi"/>
          <w:lang w:eastAsia="en-US"/>
        </w:rPr>
        <w:t>ты, экспертные заключения, содержащие результаты пров</w:t>
      </w:r>
      <w:r w:rsidR="00EE5723" w:rsidRPr="002B673D">
        <w:rPr>
          <w:rFonts w:eastAsiaTheme="minorHAnsi"/>
          <w:lang w:eastAsia="en-US"/>
        </w:rPr>
        <w:t>е</w:t>
      </w:r>
      <w:r w:rsidR="00EE5723" w:rsidRPr="002B673D">
        <w:rPr>
          <w:rFonts w:eastAsiaTheme="minorHAnsi"/>
          <w:lang w:eastAsia="en-US"/>
        </w:rPr>
        <w:t>денных исследований, испытаний, экспертиз;</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выписка из Единого государственного реестра юрид</w:t>
      </w:r>
      <w:r w:rsidR="00EE5723" w:rsidRPr="002B673D">
        <w:rPr>
          <w:rFonts w:eastAsiaTheme="minorHAnsi"/>
          <w:lang w:eastAsia="en-US"/>
        </w:rPr>
        <w:t>и</w:t>
      </w:r>
      <w:r w:rsidR="00EE5723" w:rsidRPr="002B673D">
        <w:rPr>
          <w:rFonts w:eastAsiaTheme="minorHAnsi"/>
          <w:lang w:eastAsia="en-US"/>
        </w:rPr>
        <w:t>ческих лиц или Единого государственного реестра индивид</w:t>
      </w:r>
      <w:r w:rsidR="00EE5723" w:rsidRPr="002B673D">
        <w:rPr>
          <w:rFonts w:eastAsiaTheme="minorHAnsi"/>
          <w:lang w:eastAsia="en-US"/>
        </w:rPr>
        <w:t>у</w:t>
      </w:r>
      <w:r w:rsidR="00EE5723" w:rsidRPr="002B673D">
        <w:rPr>
          <w:rFonts w:eastAsiaTheme="minorHAnsi"/>
          <w:lang w:eastAsia="en-US"/>
        </w:rPr>
        <w:t>альных предпринимателей.</w:t>
      </w:r>
    </w:p>
    <w:p w:rsidR="00EE5723" w:rsidRPr="002B673D" w:rsidRDefault="00EE5723" w:rsidP="00EE5723">
      <w:pPr>
        <w:autoSpaceDE w:val="0"/>
        <w:autoSpaceDN w:val="0"/>
        <w:adjustRightInd w:val="0"/>
        <w:ind w:firstLine="540"/>
        <w:rPr>
          <w:rFonts w:eastAsiaTheme="minorHAnsi"/>
          <w:lang w:eastAsia="en-US"/>
        </w:rPr>
      </w:pPr>
      <w:r w:rsidRPr="002B673D">
        <w:rPr>
          <w:rFonts w:eastAsiaTheme="minorHAnsi"/>
          <w:lang w:eastAsia="en-US"/>
        </w:rPr>
        <w:lastRenderedPageBreak/>
        <w:t>Ответственность за достоверность документов, пре</w:t>
      </w:r>
      <w:r w:rsidRPr="002B673D">
        <w:rPr>
          <w:rFonts w:eastAsiaTheme="minorHAnsi"/>
          <w:lang w:eastAsia="en-US"/>
        </w:rPr>
        <w:t>д</w:t>
      </w:r>
      <w:r w:rsidRPr="002B673D">
        <w:rPr>
          <w:rFonts w:eastAsiaTheme="minorHAnsi"/>
          <w:lang w:eastAsia="en-US"/>
        </w:rPr>
        <w:t>ставляемых для целей получения документа, подтверждающ</w:t>
      </w:r>
      <w:r w:rsidRPr="002B673D">
        <w:rPr>
          <w:rFonts w:eastAsiaTheme="minorHAnsi"/>
          <w:lang w:eastAsia="en-US"/>
        </w:rPr>
        <w:t>е</w:t>
      </w:r>
      <w:r w:rsidRPr="002B673D">
        <w:rPr>
          <w:rFonts w:eastAsiaTheme="minorHAnsi"/>
          <w:lang w:eastAsia="en-US"/>
        </w:rPr>
        <w:t>го безопасность продукции, несет заявитель.</w:t>
      </w:r>
    </w:p>
    <w:p w:rsidR="00EE5723" w:rsidRPr="002B673D" w:rsidRDefault="00EE5723" w:rsidP="00EE5723">
      <w:pPr>
        <w:autoSpaceDE w:val="0"/>
        <w:autoSpaceDN w:val="0"/>
        <w:adjustRightInd w:val="0"/>
        <w:ind w:firstLine="540"/>
        <w:rPr>
          <w:rFonts w:eastAsiaTheme="minorHAnsi"/>
          <w:lang w:eastAsia="en-US"/>
        </w:rPr>
      </w:pPr>
      <w:r w:rsidRPr="002B673D">
        <w:rPr>
          <w:rFonts w:eastAsiaTheme="minorHAnsi"/>
          <w:lang w:eastAsia="en-US"/>
        </w:rPr>
        <w:t>Для продукции сельскохозяйственного назначения, изг</w:t>
      </w:r>
      <w:r w:rsidRPr="002B673D">
        <w:rPr>
          <w:rFonts w:eastAsiaTheme="minorHAnsi"/>
          <w:lang w:eastAsia="en-US"/>
        </w:rPr>
        <w:t>о</w:t>
      </w:r>
      <w:r w:rsidRPr="002B673D">
        <w:rPr>
          <w:rFonts w:eastAsiaTheme="minorHAnsi"/>
          <w:lang w:eastAsia="en-US"/>
        </w:rPr>
        <w:t>тавливаемой вне таможенной территории Таможенного союза:</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заявление;</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копии документов, в соответствии с которыми изгота</w:t>
      </w:r>
      <w:r w:rsidR="00EE5723" w:rsidRPr="002B673D">
        <w:rPr>
          <w:rFonts w:eastAsiaTheme="minorHAnsi"/>
          <w:lang w:eastAsia="en-US"/>
        </w:rPr>
        <w:t>в</w:t>
      </w:r>
      <w:r w:rsidR="00EE5723" w:rsidRPr="002B673D">
        <w:rPr>
          <w:rFonts w:eastAsiaTheme="minorHAnsi"/>
          <w:lang w:eastAsia="en-US"/>
        </w:rPr>
        <w:t>ливается продукция (стандарты, технические условия, регл</w:t>
      </w:r>
      <w:r w:rsidR="00EE5723" w:rsidRPr="002B673D">
        <w:rPr>
          <w:rFonts w:eastAsiaTheme="minorHAnsi"/>
          <w:lang w:eastAsia="en-US"/>
        </w:rPr>
        <w:t>а</w:t>
      </w:r>
      <w:r w:rsidR="00EE5723" w:rsidRPr="002B673D">
        <w:rPr>
          <w:rFonts w:eastAsiaTheme="minorHAnsi"/>
          <w:lang w:eastAsia="en-US"/>
        </w:rPr>
        <w:t>менты, технологические инструкции, спецификации, рецепт</w:t>
      </w:r>
      <w:r w:rsidR="00EE5723" w:rsidRPr="002B673D">
        <w:rPr>
          <w:rFonts w:eastAsiaTheme="minorHAnsi"/>
          <w:lang w:eastAsia="en-US"/>
        </w:rPr>
        <w:t>у</w:t>
      </w:r>
      <w:r w:rsidR="00EE5723" w:rsidRPr="002B673D">
        <w:rPr>
          <w:rFonts w:eastAsiaTheme="minorHAnsi"/>
          <w:lang w:eastAsia="en-US"/>
        </w:rPr>
        <w:t>ры, сведения о составе), заверенные в соответствии с закон</w:t>
      </w:r>
      <w:r w:rsidR="00EE5723" w:rsidRPr="002B673D">
        <w:rPr>
          <w:rFonts w:eastAsiaTheme="minorHAnsi"/>
          <w:lang w:eastAsia="en-US"/>
        </w:rPr>
        <w:t>о</w:t>
      </w:r>
      <w:r w:rsidR="00EE5723" w:rsidRPr="002B673D">
        <w:rPr>
          <w:rFonts w:eastAsiaTheme="minorHAnsi"/>
          <w:lang w:eastAsia="en-US"/>
        </w:rPr>
        <w:t>дательством Российской Федерации;</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документ изготовителя (производителя) по примен</w:t>
      </w:r>
      <w:r w:rsidR="00EE5723" w:rsidRPr="002B673D">
        <w:rPr>
          <w:rFonts w:eastAsiaTheme="minorHAnsi"/>
          <w:lang w:eastAsia="en-US"/>
        </w:rPr>
        <w:t>е</w:t>
      </w:r>
      <w:r w:rsidR="00EE5723" w:rsidRPr="002B673D">
        <w:rPr>
          <w:rFonts w:eastAsiaTheme="minorHAnsi"/>
          <w:lang w:eastAsia="en-US"/>
        </w:rPr>
        <w:t>нию (использованию) продукции сельскохозяйственного назначения (инструкция, руководство, регламент, рекоменд</w:t>
      </w:r>
      <w:r w:rsidR="00EE5723" w:rsidRPr="002B673D">
        <w:rPr>
          <w:rFonts w:eastAsiaTheme="minorHAnsi"/>
          <w:lang w:eastAsia="en-US"/>
        </w:rPr>
        <w:t>а</w:t>
      </w:r>
      <w:r w:rsidR="00EE5723" w:rsidRPr="002B673D">
        <w:rPr>
          <w:rFonts w:eastAsiaTheme="minorHAnsi"/>
          <w:lang w:eastAsia="en-US"/>
        </w:rPr>
        <w:t>ции) либо его копия, заверенная заявителем (при наличии);</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письменное уведомление изготовителя (производит</w:t>
      </w:r>
      <w:r w:rsidR="00EE5723" w:rsidRPr="002B673D">
        <w:rPr>
          <w:rFonts w:eastAsiaTheme="minorHAnsi"/>
          <w:lang w:eastAsia="en-US"/>
        </w:rPr>
        <w:t>е</w:t>
      </w:r>
      <w:r w:rsidR="00EE5723" w:rsidRPr="002B673D">
        <w:rPr>
          <w:rFonts w:eastAsiaTheme="minorHAnsi"/>
          <w:lang w:eastAsia="en-US"/>
        </w:rPr>
        <w:t>ля) о том, что изготовленная им продукция отвечает требов</w:t>
      </w:r>
      <w:r w:rsidR="00EE5723" w:rsidRPr="002B673D">
        <w:rPr>
          <w:rFonts w:eastAsiaTheme="minorHAnsi"/>
          <w:lang w:eastAsia="en-US"/>
        </w:rPr>
        <w:t>а</w:t>
      </w:r>
      <w:r w:rsidR="00EE5723" w:rsidRPr="002B673D">
        <w:rPr>
          <w:rFonts w:eastAsiaTheme="minorHAnsi"/>
          <w:lang w:eastAsia="en-US"/>
        </w:rPr>
        <w:t>ниям документов, в соответствии с которыми она изготавл</w:t>
      </w:r>
      <w:r w:rsidR="00EE5723" w:rsidRPr="002B673D">
        <w:rPr>
          <w:rFonts w:eastAsiaTheme="minorHAnsi"/>
          <w:lang w:eastAsia="en-US"/>
        </w:rPr>
        <w:t>и</w:t>
      </w:r>
      <w:r w:rsidR="00EE5723" w:rsidRPr="002B673D">
        <w:rPr>
          <w:rFonts w:eastAsiaTheme="minorHAnsi"/>
          <w:lang w:eastAsia="en-US"/>
        </w:rPr>
        <w:t>вается, заверенное в соответствии с законодательством стр</w:t>
      </w:r>
      <w:r w:rsidR="00EE5723" w:rsidRPr="002B673D">
        <w:rPr>
          <w:rFonts w:eastAsiaTheme="minorHAnsi"/>
          <w:lang w:eastAsia="en-US"/>
        </w:rPr>
        <w:t>а</w:t>
      </w:r>
      <w:r w:rsidR="00EE5723" w:rsidRPr="002B673D">
        <w:rPr>
          <w:rFonts w:eastAsiaTheme="minorHAnsi"/>
          <w:lang w:eastAsia="en-US"/>
        </w:rPr>
        <w:t>ны-изготовителя;</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копии этикеток (упаковки) на продукцию сельскох</w:t>
      </w:r>
      <w:r w:rsidR="00EE5723" w:rsidRPr="002B673D">
        <w:rPr>
          <w:rFonts w:eastAsiaTheme="minorHAnsi"/>
          <w:lang w:eastAsia="en-US"/>
        </w:rPr>
        <w:t>о</w:t>
      </w:r>
      <w:r w:rsidR="00EE5723" w:rsidRPr="002B673D">
        <w:rPr>
          <w:rFonts w:eastAsiaTheme="minorHAnsi"/>
          <w:lang w:eastAsia="en-US"/>
        </w:rPr>
        <w:t>зяйственного назначения, заявленную заявителем;</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оригиналы или копии документов о токсикологической характеристике продукции сельскохозяйственного назначения (для пестицидов, агрохимикатов, средств защиты растений и регуляторов роста растений), заверенные в соответствии с з</w:t>
      </w:r>
      <w:r w:rsidR="00EE5723" w:rsidRPr="002B673D">
        <w:rPr>
          <w:rFonts w:eastAsiaTheme="minorHAnsi"/>
          <w:lang w:eastAsia="en-US"/>
        </w:rPr>
        <w:t>а</w:t>
      </w:r>
      <w:r w:rsidR="00EE5723" w:rsidRPr="002B673D">
        <w:rPr>
          <w:rFonts w:eastAsiaTheme="minorHAnsi"/>
          <w:lang w:eastAsia="en-US"/>
        </w:rPr>
        <w:t>конодательством Российской Федерации;</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копия документа компетентных органов здравоохран</w:t>
      </w:r>
      <w:r w:rsidR="00EE5723" w:rsidRPr="002B673D">
        <w:rPr>
          <w:rFonts w:eastAsiaTheme="minorHAnsi"/>
          <w:lang w:eastAsia="en-US"/>
        </w:rPr>
        <w:t>е</w:t>
      </w:r>
      <w:r w:rsidR="00EE5723" w:rsidRPr="002B673D">
        <w:rPr>
          <w:rFonts w:eastAsiaTheme="minorHAnsi"/>
          <w:lang w:eastAsia="en-US"/>
        </w:rPr>
        <w:t>ния (других государственных уполномоченных органов) стр</w:t>
      </w:r>
      <w:r w:rsidR="00EE5723" w:rsidRPr="002B673D">
        <w:rPr>
          <w:rFonts w:eastAsiaTheme="minorHAnsi"/>
          <w:lang w:eastAsia="en-US"/>
        </w:rPr>
        <w:t>а</w:t>
      </w:r>
      <w:r w:rsidR="00EE5723" w:rsidRPr="002B673D">
        <w:rPr>
          <w:rFonts w:eastAsiaTheme="minorHAnsi"/>
          <w:lang w:eastAsia="en-US"/>
        </w:rPr>
        <w:t>ны, в которой производится продукция, подтверждающего безопасность и разрешающего свободное обращение данной продукции на территории государства</w:t>
      </w:r>
      <w:r>
        <w:rPr>
          <w:rFonts w:eastAsiaTheme="minorHAnsi"/>
          <w:lang w:eastAsia="en-US"/>
        </w:rPr>
        <w:t xml:space="preserve"> – </w:t>
      </w:r>
      <w:r w:rsidR="00EE5723" w:rsidRPr="002B673D">
        <w:rPr>
          <w:rFonts w:eastAsiaTheme="minorHAnsi"/>
          <w:lang w:eastAsia="en-US"/>
        </w:rPr>
        <w:t>изготовителя (прои</w:t>
      </w:r>
      <w:r w:rsidR="00EE5723" w:rsidRPr="002B673D">
        <w:rPr>
          <w:rFonts w:eastAsiaTheme="minorHAnsi"/>
          <w:lang w:eastAsia="en-US"/>
        </w:rPr>
        <w:t>з</w:t>
      </w:r>
      <w:r w:rsidR="00EE5723" w:rsidRPr="002B673D">
        <w:rPr>
          <w:rFonts w:eastAsiaTheme="minorHAnsi"/>
          <w:lang w:eastAsia="en-US"/>
        </w:rPr>
        <w:t>водителя);</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акты отбора образцов (проб);</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lastRenderedPageBreak/>
        <w:t>–</w:t>
      </w:r>
      <w:r w:rsidR="00EE5723" w:rsidRPr="002B673D">
        <w:rPr>
          <w:rFonts w:eastAsiaTheme="minorHAnsi"/>
          <w:lang w:eastAsia="en-US"/>
        </w:rPr>
        <w:t xml:space="preserve"> декларация изготовителя (производителя) о наличии наноматериалов;</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протоколы исследований (испытаний), научные отч</w:t>
      </w:r>
      <w:r w:rsidR="00EE5723" w:rsidRPr="002B673D">
        <w:rPr>
          <w:rFonts w:eastAsiaTheme="minorHAnsi"/>
          <w:lang w:eastAsia="en-US"/>
        </w:rPr>
        <w:t>е</w:t>
      </w:r>
      <w:r w:rsidR="00EE5723" w:rsidRPr="002B673D">
        <w:rPr>
          <w:rFonts w:eastAsiaTheme="minorHAnsi"/>
          <w:lang w:eastAsia="en-US"/>
        </w:rPr>
        <w:t>ты, экспертные заключения, содержащие результаты пров</w:t>
      </w:r>
      <w:r w:rsidR="00EE5723" w:rsidRPr="002B673D">
        <w:rPr>
          <w:rFonts w:eastAsiaTheme="minorHAnsi"/>
          <w:lang w:eastAsia="en-US"/>
        </w:rPr>
        <w:t>е</w:t>
      </w:r>
      <w:r w:rsidR="00EE5723" w:rsidRPr="002B673D">
        <w:rPr>
          <w:rFonts w:eastAsiaTheme="minorHAnsi"/>
          <w:lang w:eastAsia="en-US"/>
        </w:rPr>
        <w:t>денных исследований, испытаний, экспертиз;</w:t>
      </w:r>
    </w:p>
    <w:p w:rsidR="00EE5723" w:rsidRPr="002B673D" w:rsidRDefault="00571FDA" w:rsidP="00EE5723">
      <w:pPr>
        <w:autoSpaceDE w:val="0"/>
        <w:autoSpaceDN w:val="0"/>
        <w:adjustRightInd w:val="0"/>
        <w:ind w:firstLine="540"/>
        <w:rPr>
          <w:rFonts w:eastAsiaTheme="minorHAnsi"/>
          <w:lang w:eastAsia="en-US"/>
        </w:rPr>
      </w:pPr>
      <w:r>
        <w:rPr>
          <w:rFonts w:eastAsiaTheme="minorHAnsi"/>
          <w:lang w:eastAsia="en-US"/>
        </w:rPr>
        <w:t>–</w:t>
      </w:r>
      <w:r w:rsidR="00EE5723" w:rsidRPr="002B673D">
        <w:rPr>
          <w:rFonts w:eastAsiaTheme="minorHAnsi"/>
          <w:lang w:eastAsia="en-US"/>
        </w:rPr>
        <w:t xml:space="preserve"> копии документов, подтверждающих ввоз продукции сельскохозяйственного назначения на таможенную террит</w:t>
      </w:r>
      <w:r w:rsidR="00EE5723" w:rsidRPr="002B673D">
        <w:rPr>
          <w:rFonts w:eastAsiaTheme="minorHAnsi"/>
          <w:lang w:eastAsia="en-US"/>
        </w:rPr>
        <w:t>о</w:t>
      </w:r>
      <w:r w:rsidR="00EE5723" w:rsidRPr="002B673D">
        <w:rPr>
          <w:rFonts w:eastAsiaTheme="minorHAnsi"/>
          <w:lang w:eastAsia="en-US"/>
        </w:rPr>
        <w:t>рию Таможенного союза, заверенные в соответствии с зак</w:t>
      </w:r>
      <w:r w:rsidR="00EE5723" w:rsidRPr="002B673D">
        <w:rPr>
          <w:rFonts w:eastAsiaTheme="minorHAnsi"/>
          <w:lang w:eastAsia="en-US"/>
        </w:rPr>
        <w:t>о</w:t>
      </w:r>
      <w:r w:rsidR="00EE5723" w:rsidRPr="002B673D">
        <w:rPr>
          <w:rFonts w:eastAsiaTheme="minorHAnsi"/>
          <w:lang w:eastAsia="en-US"/>
        </w:rPr>
        <w:t>нодательством страны</w:t>
      </w:r>
      <w:r>
        <w:rPr>
          <w:rFonts w:eastAsiaTheme="minorHAnsi"/>
          <w:lang w:eastAsia="en-US"/>
        </w:rPr>
        <w:t xml:space="preserve"> – </w:t>
      </w:r>
      <w:r w:rsidR="00EE5723" w:rsidRPr="002B673D">
        <w:rPr>
          <w:rFonts w:eastAsiaTheme="minorHAnsi"/>
          <w:lang w:eastAsia="en-US"/>
        </w:rPr>
        <w:t>изготовителя.</w:t>
      </w:r>
    </w:p>
    <w:p w:rsidR="00EE5723" w:rsidRPr="002B673D" w:rsidRDefault="00EE5723" w:rsidP="00EE5723">
      <w:pPr>
        <w:autoSpaceDE w:val="0"/>
        <w:autoSpaceDN w:val="0"/>
        <w:adjustRightInd w:val="0"/>
        <w:ind w:firstLine="540"/>
        <w:rPr>
          <w:rFonts w:eastAsiaTheme="minorHAnsi"/>
          <w:lang w:eastAsia="en-US"/>
        </w:rPr>
      </w:pPr>
      <w:r w:rsidRPr="002B673D">
        <w:rPr>
          <w:rFonts w:eastAsiaTheme="minorHAnsi"/>
          <w:lang w:eastAsia="en-US"/>
        </w:rPr>
        <w:t>Переводы документов изготовителя (производителя) на иностранных языках заверяются нотариально.</w:t>
      </w:r>
    </w:p>
    <w:p w:rsidR="00EE5723" w:rsidRPr="002B673D" w:rsidRDefault="00EE5723" w:rsidP="00EE5723">
      <w:pPr>
        <w:autoSpaceDE w:val="0"/>
        <w:autoSpaceDN w:val="0"/>
        <w:adjustRightInd w:val="0"/>
        <w:ind w:firstLine="540"/>
        <w:rPr>
          <w:rFonts w:eastAsiaTheme="minorHAnsi"/>
          <w:lang w:eastAsia="en-US"/>
        </w:rPr>
      </w:pPr>
      <w:r w:rsidRPr="002B673D">
        <w:rPr>
          <w:rFonts w:eastAsiaTheme="minorHAnsi"/>
          <w:lang w:eastAsia="en-US"/>
        </w:rPr>
        <w:t>Ответственность за достоверность документов, пре</w:t>
      </w:r>
      <w:r w:rsidRPr="002B673D">
        <w:rPr>
          <w:rFonts w:eastAsiaTheme="minorHAnsi"/>
          <w:lang w:eastAsia="en-US"/>
        </w:rPr>
        <w:t>д</w:t>
      </w:r>
      <w:r w:rsidRPr="002B673D">
        <w:rPr>
          <w:rFonts w:eastAsiaTheme="minorHAnsi"/>
          <w:lang w:eastAsia="en-US"/>
        </w:rPr>
        <w:t>ставляемых для целей получения документа, подтверждающ</w:t>
      </w:r>
      <w:r w:rsidRPr="002B673D">
        <w:rPr>
          <w:rFonts w:eastAsiaTheme="minorHAnsi"/>
          <w:lang w:eastAsia="en-US"/>
        </w:rPr>
        <w:t>е</w:t>
      </w:r>
      <w:r w:rsidRPr="002B673D">
        <w:rPr>
          <w:rFonts w:eastAsiaTheme="minorHAnsi"/>
          <w:lang w:eastAsia="en-US"/>
        </w:rPr>
        <w:t>го безопасность продукции, несет заявитель.</w:t>
      </w:r>
    </w:p>
    <w:p w:rsidR="002B673D" w:rsidRPr="002B673D" w:rsidRDefault="00EE5723" w:rsidP="002B673D">
      <w:pPr>
        <w:autoSpaceDE w:val="0"/>
        <w:autoSpaceDN w:val="0"/>
        <w:adjustRightInd w:val="0"/>
        <w:ind w:firstLine="540"/>
        <w:outlineLvl w:val="0"/>
        <w:rPr>
          <w:rFonts w:eastAsiaTheme="minorHAnsi"/>
          <w:lang w:eastAsia="en-US"/>
        </w:rPr>
      </w:pPr>
      <w:r w:rsidRPr="002B673D">
        <w:rPr>
          <w:rFonts w:eastAsiaTheme="minorHAnsi"/>
          <w:lang w:eastAsia="en-US"/>
        </w:rPr>
        <w:t>Оформление документа, подтверждающего безопасность продукции в части ее соответствия санитарно-эпидемиологическим и гигиеническим требованиям, ос</w:t>
      </w:r>
      <w:r w:rsidRPr="002B673D">
        <w:rPr>
          <w:rFonts w:eastAsiaTheme="minorHAnsi"/>
          <w:lang w:eastAsia="en-US"/>
        </w:rPr>
        <w:t>у</w:t>
      </w:r>
      <w:r w:rsidRPr="002B673D">
        <w:rPr>
          <w:rFonts w:eastAsiaTheme="minorHAnsi"/>
          <w:lang w:eastAsia="en-US"/>
        </w:rPr>
        <w:t xml:space="preserve">ществляется на основании </w:t>
      </w:r>
      <w:r w:rsidR="002B673D" w:rsidRPr="002B673D">
        <w:rPr>
          <w:rFonts w:eastAsiaTheme="minorHAnsi"/>
          <w:lang w:eastAsia="en-US"/>
        </w:rPr>
        <w:t xml:space="preserve">ст. 17 </w:t>
      </w:r>
      <w:r w:rsidRPr="002B673D">
        <w:rPr>
          <w:rFonts w:eastAsiaTheme="minorHAnsi"/>
          <w:lang w:eastAsia="en-US"/>
        </w:rPr>
        <w:t xml:space="preserve">Федерального </w:t>
      </w:r>
      <w:hyperlink r:id="rId136" w:history="1">
        <w:r w:rsidRPr="002B673D">
          <w:rPr>
            <w:rFonts w:eastAsiaTheme="minorHAnsi"/>
            <w:color w:val="000000" w:themeColor="text1"/>
            <w:lang w:eastAsia="en-US"/>
          </w:rPr>
          <w:t>закона</w:t>
        </w:r>
      </w:hyperlink>
      <w:r w:rsidR="002B673D" w:rsidRPr="002B673D">
        <w:rPr>
          <w:rFonts w:eastAsiaTheme="minorHAnsi"/>
          <w:color w:val="000000" w:themeColor="text1"/>
          <w:lang w:eastAsia="en-US"/>
        </w:rPr>
        <w:t xml:space="preserve"> от 19</w:t>
      </w:r>
      <w:r w:rsidR="00571FDA">
        <w:rPr>
          <w:rFonts w:eastAsiaTheme="minorHAnsi"/>
          <w:color w:val="000000" w:themeColor="text1"/>
          <w:lang w:eastAsia="en-US"/>
        </w:rPr>
        <w:t>.07.</w:t>
      </w:r>
      <w:r w:rsidR="002B673D" w:rsidRPr="002B673D">
        <w:rPr>
          <w:rFonts w:eastAsiaTheme="minorHAnsi"/>
          <w:color w:val="000000" w:themeColor="text1"/>
          <w:lang w:eastAsia="en-US"/>
        </w:rPr>
        <w:t>1997 № 109-ФЗ «</w:t>
      </w:r>
      <w:r w:rsidRPr="002B673D">
        <w:rPr>
          <w:rFonts w:eastAsiaTheme="minorHAnsi"/>
          <w:color w:val="000000" w:themeColor="text1"/>
          <w:lang w:eastAsia="en-US"/>
        </w:rPr>
        <w:t>О безопасном обращении</w:t>
      </w:r>
      <w:r w:rsidR="002B673D" w:rsidRPr="002B673D">
        <w:rPr>
          <w:rFonts w:eastAsiaTheme="minorHAnsi"/>
          <w:color w:val="000000" w:themeColor="text1"/>
          <w:lang w:eastAsia="en-US"/>
        </w:rPr>
        <w:t xml:space="preserve"> с пестицид</w:t>
      </w:r>
      <w:r w:rsidR="002B673D" w:rsidRPr="002B673D">
        <w:rPr>
          <w:rFonts w:eastAsiaTheme="minorHAnsi"/>
          <w:color w:val="000000" w:themeColor="text1"/>
          <w:lang w:eastAsia="en-US"/>
        </w:rPr>
        <w:t>а</w:t>
      </w:r>
      <w:r w:rsidR="002B673D" w:rsidRPr="002B673D">
        <w:rPr>
          <w:rFonts w:eastAsiaTheme="minorHAnsi"/>
          <w:lang w:eastAsia="en-US"/>
        </w:rPr>
        <w:t>ми и агрохимикатами»</w:t>
      </w:r>
      <w:r w:rsidR="002B673D" w:rsidRPr="002B673D">
        <w:rPr>
          <w:rStyle w:val="afd"/>
          <w:rFonts w:eastAsiaTheme="minorHAnsi"/>
          <w:lang w:eastAsia="en-US"/>
        </w:rPr>
        <w:footnoteReference w:id="177"/>
      </w:r>
      <w:r w:rsidRPr="002B673D">
        <w:rPr>
          <w:rFonts w:eastAsiaTheme="minorHAnsi"/>
          <w:lang w:eastAsia="en-US"/>
        </w:rPr>
        <w:t>.</w:t>
      </w:r>
      <w:r w:rsidR="002B673D" w:rsidRPr="002B673D">
        <w:rPr>
          <w:rFonts w:eastAsiaTheme="minorHAnsi"/>
          <w:lang w:eastAsia="en-US"/>
        </w:rPr>
        <w:t xml:space="preserve"> </w:t>
      </w:r>
    </w:p>
    <w:p w:rsidR="002B673D" w:rsidRPr="002B673D" w:rsidRDefault="002B673D" w:rsidP="002B673D">
      <w:pPr>
        <w:autoSpaceDE w:val="0"/>
        <w:autoSpaceDN w:val="0"/>
        <w:adjustRightInd w:val="0"/>
        <w:ind w:firstLine="540"/>
        <w:rPr>
          <w:rFonts w:eastAsiaTheme="minorHAnsi"/>
          <w:lang w:eastAsia="en-US"/>
        </w:rPr>
      </w:pPr>
      <w:r w:rsidRPr="002B673D">
        <w:rPr>
          <w:rFonts w:eastAsiaTheme="minorHAnsi"/>
          <w:lang w:eastAsia="en-US"/>
        </w:rPr>
        <w:t>Согласно ст</w:t>
      </w:r>
      <w:r w:rsidR="00571FDA">
        <w:rPr>
          <w:rFonts w:eastAsiaTheme="minorHAnsi"/>
          <w:lang w:eastAsia="en-US"/>
        </w:rPr>
        <w:t>.</w:t>
      </w:r>
      <w:r w:rsidRPr="002B673D">
        <w:rPr>
          <w:rFonts w:eastAsiaTheme="minorHAnsi"/>
          <w:lang w:eastAsia="en-US"/>
        </w:rPr>
        <w:t xml:space="preserve"> 21 указанного закона ввоз в Российскую Федерацию и вывоз из Российской Федерации пестицидов и агрохимикатов осуществляются в порядке, установленном федеральными законами и иными нормативными правовыми актами Российской Федерации, при наличии регистрационн</w:t>
      </w:r>
      <w:r w:rsidRPr="002B673D">
        <w:rPr>
          <w:rFonts w:eastAsiaTheme="minorHAnsi"/>
          <w:lang w:eastAsia="en-US"/>
        </w:rPr>
        <w:t>о</w:t>
      </w:r>
      <w:r w:rsidRPr="002B673D">
        <w:rPr>
          <w:rFonts w:eastAsiaTheme="minorHAnsi"/>
          <w:lang w:eastAsia="en-US"/>
        </w:rPr>
        <w:t>го свидетельства о государственной регистрации пестицида и (или) агрохимиката, выдаваемого специально уполномоче</w:t>
      </w:r>
      <w:r w:rsidRPr="002B673D">
        <w:rPr>
          <w:rFonts w:eastAsiaTheme="minorHAnsi"/>
          <w:lang w:eastAsia="en-US"/>
        </w:rPr>
        <w:t>н</w:t>
      </w:r>
      <w:r w:rsidRPr="002B673D">
        <w:rPr>
          <w:rFonts w:eastAsiaTheme="minorHAnsi"/>
          <w:lang w:eastAsia="en-US"/>
        </w:rPr>
        <w:t>ным федеральным органом исполнительной власти, ос</w:t>
      </w:r>
      <w:r w:rsidRPr="002B673D">
        <w:rPr>
          <w:rFonts w:eastAsiaTheme="minorHAnsi"/>
          <w:lang w:eastAsia="en-US"/>
        </w:rPr>
        <w:t>у</w:t>
      </w:r>
      <w:r w:rsidRPr="002B673D">
        <w:rPr>
          <w:rFonts w:eastAsiaTheme="minorHAnsi"/>
          <w:lang w:eastAsia="en-US"/>
        </w:rPr>
        <w:t>ществляющим организацию регистрационных испытаний и государственную регистрацию пестицидов и агрохимикатов.</w:t>
      </w:r>
    </w:p>
    <w:p w:rsidR="002B673D" w:rsidRPr="002B673D" w:rsidRDefault="002B673D" w:rsidP="002B673D">
      <w:pPr>
        <w:autoSpaceDE w:val="0"/>
        <w:autoSpaceDN w:val="0"/>
        <w:adjustRightInd w:val="0"/>
        <w:ind w:firstLine="540"/>
        <w:rPr>
          <w:rFonts w:eastAsiaTheme="minorEastAsia"/>
        </w:rPr>
      </w:pPr>
      <w:r w:rsidRPr="002B673D">
        <w:rPr>
          <w:rFonts w:eastAsiaTheme="minorEastAsia"/>
        </w:rPr>
        <w:lastRenderedPageBreak/>
        <w:t>Таким образом, на основании изложенного единым д</w:t>
      </w:r>
      <w:r w:rsidRPr="002B673D">
        <w:rPr>
          <w:rFonts w:eastAsiaTheme="minorEastAsia"/>
        </w:rPr>
        <w:t>о</w:t>
      </w:r>
      <w:r w:rsidRPr="002B673D">
        <w:rPr>
          <w:rFonts w:eastAsiaTheme="minorEastAsia"/>
        </w:rPr>
        <w:t xml:space="preserve">кументом </w:t>
      </w:r>
      <w:r w:rsidRPr="009B5500">
        <w:rPr>
          <w:rFonts w:eastAsiaTheme="minorEastAsia"/>
        </w:rPr>
        <w:t xml:space="preserve">на всей таможенной территории </w:t>
      </w:r>
      <w:r w:rsidRPr="002B673D">
        <w:rPr>
          <w:rFonts w:eastAsiaTheme="minorEastAsia"/>
        </w:rPr>
        <w:t>Евразийского эк</w:t>
      </w:r>
      <w:r w:rsidRPr="002B673D">
        <w:rPr>
          <w:rFonts w:eastAsiaTheme="minorEastAsia"/>
        </w:rPr>
        <w:t>о</w:t>
      </w:r>
      <w:r w:rsidRPr="002B673D">
        <w:rPr>
          <w:rFonts w:eastAsiaTheme="minorEastAsia"/>
        </w:rPr>
        <w:t>номического союза</w:t>
      </w:r>
      <w:r w:rsidRPr="009B5500">
        <w:rPr>
          <w:rFonts w:eastAsiaTheme="minorEastAsia"/>
        </w:rPr>
        <w:t xml:space="preserve"> является свидетельство о государственной регистрации. </w:t>
      </w:r>
    </w:p>
    <w:p w:rsidR="00EE5723" w:rsidRDefault="00EE5723" w:rsidP="00EE5723">
      <w:pPr>
        <w:autoSpaceDE w:val="0"/>
        <w:autoSpaceDN w:val="0"/>
        <w:adjustRightInd w:val="0"/>
        <w:ind w:firstLine="540"/>
        <w:rPr>
          <w:rFonts w:ascii="Arial" w:eastAsiaTheme="minorHAnsi" w:hAnsi="Arial" w:cs="Arial"/>
          <w:sz w:val="20"/>
          <w:szCs w:val="20"/>
          <w:lang w:eastAsia="en-US"/>
        </w:rPr>
      </w:pPr>
    </w:p>
    <w:p w:rsidR="009B5500" w:rsidRDefault="009B5500" w:rsidP="00E35597">
      <w:pPr>
        <w:jc w:val="center"/>
        <w:rPr>
          <w:b/>
          <w:color w:val="000000"/>
        </w:rPr>
      </w:pPr>
    </w:p>
    <w:sectPr w:rsidR="009B5500" w:rsidSect="00663979">
      <w:footerReference w:type="default" r:id="rId137"/>
      <w:footnotePr>
        <w:numRestart w:val="eachPage"/>
      </w:footnotePr>
      <w:pgSz w:w="8392" w:h="11907" w:code="11"/>
      <w:pgMar w:top="1021" w:right="964" w:bottom="1021" w:left="96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C8" w:rsidRDefault="00B466C8" w:rsidP="006C18B6">
      <w:r>
        <w:separator/>
      </w:r>
    </w:p>
  </w:endnote>
  <w:endnote w:type="continuationSeparator" w:id="0">
    <w:p w:rsidR="00B466C8" w:rsidRDefault="00B466C8" w:rsidP="006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8A" w:rsidRDefault="00735C8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C8" w:rsidRDefault="00B466C8" w:rsidP="006C18B6">
      <w:r>
        <w:separator/>
      </w:r>
    </w:p>
  </w:footnote>
  <w:footnote w:type="continuationSeparator" w:id="0">
    <w:p w:rsidR="00B466C8" w:rsidRDefault="00B466C8" w:rsidP="006C18B6">
      <w:r>
        <w:continuationSeparator/>
      </w:r>
    </w:p>
  </w:footnote>
  <w:footnote w:id="1">
    <w:p w:rsidR="00735C8A" w:rsidRPr="00A24EC4" w:rsidRDefault="00735C8A" w:rsidP="00A24EC4">
      <w:pPr>
        <w:autoSpaceDE w:val="0"/>
        <w:autoSpaceDN w:val="0"/>
        <w:adjustRightInd w:val="0"/>
        <w:rPr>
          <w:sz w:val="20"/>
          <w:szCs w:val="20"/>
        </w:rPr>
      </w:pPr>
      <w:r w:rsidRPr="00A24EC4">
        <w:rPr>
          <w:rStyle w:val="afd"/>
          <w:sz w:val="20"/>
          <w:szCs w:val="20"/>
        </w:rPr>
        <w:footnoteRef/>
      </w:r>
      <w:r w:rsidRPr="00A24EC4">
        <w:rPr>
          <w:sz w:val="20"/>
          <w:szCs w:val="20"/>
        </w:rPr>
        <w:t xml:space="preserve"> </w:t>
      </w:r>
      <w:r w:rsidRPr="00A24EC4">
        <w:rPr>
          <w:rFonts w:eastAsiaTheme="minorHAnsi"/>
          <w:sz w:val="20"/>
          <w:szCs w:val="20"/>
          <w:lang w:eastAsia="en-US"/>
        </w:rPr>
        <w:t xml:space="preserve">Об экспортном контроле : федер. закон от 18.07.1999 № 183-ФЗ (ред. от 13.07.2015) // СЗ РФ. </w:t>
      </w:r>
      <w:r w:rsidRPr="00A24EC4">
        <w:rPr>
          <w:sz w:val="20"/>
          <w:szCs w:val="20"/>
        </w:rPr>
        <w:t xml:space="preserve">– </w:t>
      </w:r>
      <w:r w:rsidRPr="00A24EC4">
        <w:rPr>
          <w:rFonts w:eastAsiaTheme="minorHAnsi"/>
          <w:sz w:val="20"/>
          <w:szCs w:val="20"/>
          <w:lang w:eastAsia="en-US"/>
        </w:rPr>
        <w:t xml:space="preserve">1999. </w:t>
      </w:r>
      <w:r w:rsidRPr="00A24EC4">
        <w:rPr>
          <w:sz w:val="20"/>
          <w:szCs w:val="20"/>
        </w:rPr>
        <w:t xml:space="preserve">– </w:t>
      </w:r>
      <w:r w:rsidRPr="00A24EC4">
        <w:rPr>
          <w:rFonts w:eastAsiaTheme="minorHAnsi"/>
          <w:sz w:val="20"/>
          <w:szCs w:val="20"/>
          <w:lang w:eastAsia="en-US"/>
        </w:rPr>
        <w:t xml:space="preserve">№ 30. </w:t>
      </w:r>
      <w:r w:rsidRPr="00A24EC4">
        <w:rPr>
          <w:sz w:val="20"/>
          <w:szCs w:val="20"/>
        </w:rPr>
        <w:t xml:space="preserve">– </w:t>
      </w:r>
      <w:r w:rsidRPr="00A24EC4">
        <w:rPr>
          <w:rFonts w:eastAsiaTheme="minorHAnsi"/>
          <w:sz w:val="20"/>
          <w:szCs w:val="20"/>
          <w:lang w:eastAsia="en-US"/>
        </w:rPr>
        <w:t>Ст. 3774.</w:t>
      </w:r>
    </w:p>
  </w:footnote>
  <w:footnote w:id="2">
    <w:p w:rsidR="00735C8A" w:rsidRDefault="00735C8A" w:rsidP="00A24EC4">
      <w:pPr>
        <w:autoSpaceDE w:val="0"/>
        <w:autoSpaceDN w:val="0"/>
        <w:adjustRightInd w:val="0"/>
      </w:pPr>
      <w:r>
        <w:rPr>
          <w:rStyle w:val="afd"/>
        </w:rPr>
        <w:footnoteRef/>
      </w:r>
      <w:r>
        <w:t xml:space="preserve"> </w:t>
      </w:r>
      <w:r w:rsidRPr="008C5A14">
        <w:rPr>
          <w:rFonts w:eastAsiaTheme="minorHAnsi"/>
          <w:sz w:val="20"/>
          <w:szCs w:val="20"/>
          <w:lang w:eastAsia="en-US"/>
        </w:rPr>
        <w:t>Об основах государственного регулирования внешнеторговой де</w:t>
      </w:r>
      <w:r w:rsidRPr="008C5A14">
        <w:rPr>
          <w:rFonts w:eastAsiaTheme="minorHAnsi"/>
          <w:sz w:val="20"/>
          <w:szCs w:val="20"/>
          <w:lang w:eastAsia="en-US"/>
        </w:rPr>
        <w:t>я</w:t>
      </w:r>
      <w:r w:rsidRPr="008C5A14">
        <w:rPr>
          <w:rFonts w:eastAsiaTheme="minorHAnsi"/>
          <w:sz w:val="20"/>
          <w:szCs w:val="20"/>
          <w:lang w:eastAsia="en-US"/>
        </w:rPr>
        <w:t xml:space="preserve">тельности : федер. закон от 08.12.2003 № 164-ФЗ (ред. от 28.11.2018) // СЗ РФ. </w:t>
      </w:r>
      <w:r w:rsidRPr="0077414E">
        <w:rPr>
          <w:sz w:val="20"/>
          <w:szCs w:val="20"/>
        </w:rPr>
        <w:t>–</w:t>
      </w:r>
      <w:r>
        <w:rPr>
          <w:sz w:val="20"/>
          <w:szCs w:val="20"/>
        </w:rPr>
        <w:t xml:space="preserve"> </w:t>
      </w:r>
      <w:r w:rsidRPr="008C5A14">
        <w:rPr>
          <w:rFonts w:eastAsiaTheme="minorHAnsi"/>
          <w:sz w:val="20"/>
          <w:szCs w:val="20"/>
          <w:lang w:eastAsia="en-US"/>
        </w:rPr>
        <w:t xml:space="preserve">2003. </w:t>
      </w:r>
      <w:r w:rsidRPr="0077414E">
        <w:rPr>
          <w:sz w:val="20"/>
          <w:szCs w:val="20"/>
        </w:rPr>
        <w:t>–</w:t>
      </w:r>
      <w:r>
        <w:rPr>
          <w:sz w:val="20"/>
          <w:szCs w:val="20"/>
        </w:rPr>
        <w:t xml:space="preserve"> </w:t>
      </w:r>
      <w:r w:rsidRPr="008C5A14">
        <w:rPr>
          <w:rFonts w:eastAsiaTheme="minorHAnsi"/>
          <w:sz w:val="20"/>
          <w:szCs w:val="20"/>
          <w:lang w:eastAsia="en-US"/>
        </w:rPr>
        <w:t>№ 50.</w:t>
      </w:r>
      <w:r w:rsidRPr="008C5A14">
        <w:rPr>
          <w:sz w:val="20"/>
          <w:szCs w:val="20"/>
        </w:rPr>
        <w:t xml:space="preserve"> </w:t>
      </w:r>
      <w:r w:rsidRPr="0077414E">
        <w:rPr>
          <w:sz w:val="20"/>
          <w:szCs w:val="20"/>
        </w:rPr>
        <w:t>–</w:t>
      </w:r>
      <w:r w:rsidRPr="008C5A14">
        <w:rPr>
          <w:rFonts w:eastAsiaTheme="minorHAnsi"/>
          <w:sz w:val="20"/>
          <w:szCs w:val="20"/>
          <w:lang w:eastAsia="en-US"/>
        </w:rPr>
        <w:t xml:space="preserve"> Ст. 4850.</w:t>
      </w:r>
    </w:p>
  </w:footnote>
  <w:footnote w:id="3">
    <w:p w:rsidR="00735C8A" w:rsidRPr="003A5223" w:rsidRDefault="00735C8A" w:rsidP="00A24EC4">
      <w:pPr>
        <w:autoSpaceDE w:val="0"/>
        <w:autoSpaceDN w:val="0"/>
        <w:adjustRightInd w:val="0"/>
      </w:pPr>
      <w:r w:rsidRPr="003A5223">
        <w:rPr>
          <w:rStyle w:val="afd"/>
        </w:rPr>
        <w:footnoteRef/>
      </w:r>
      <w:r w:rsidRPr="003A5223">
        <w:t xml:space="preserve"> </w:t>
      </w:r>
      <w:r w:rsidRPr="003A5223">
        <w:rPr>
          <w:rFonts w:eastAsiaTheme="minorHAnsi"/>
          <w:sz w:val="20"/>
          <w:szCs w:val="20"/>
          <w:lang w:eastAsia="en-US"/>
        </w:rPr>
        <w:t>Об инвестиционной деятельности в Российской Федерации, ос</w:t>
      </w:r>
      <w:r w:rsidRPr="003A5223">
        <w:rPr>
          <w:rFonts w:eastAsiaTheme="minorHAnsi"/>
          <w:sz w:val="20"/>
          <w:szCs w:val="20"/>
          <w:lang w:eastAsia="en-US"/>
        </w:rPr>
        <w:t>у</w:t>
      </w:r>
      <w:r w:rsidRPr="003A5223">
        <w:rPr>
          <w:rFonts w:eastAsiaTheme="minorHAnsi"/>
          <w:sz w:val="20"/>
          <w:szCs w:val="20"/>
          <w:lang w:eastAsia="en-US"/>
        </w:rPr>
        <w:t xml:space="preserve">ществляемой в форме капитальных вложений : федер. закон от 25.02.1999 № 39-ФЗ (ред. от 25.12.2018) // СЗ РФ. </w:t>
      </w:r>
      <w:r w:rsidRPr="003A5223">
        <w:rPr>
          <w:sz w:val="20"/>
          <w:szCs w:val="20"/>
        </w:rPr>
        <w:t xml:space="preserve">– </w:t>
      </w:r>
      <w:r w:rsidRPr="003A5223">
        <w:rPr>
          <w:rFonts w:eastAsiaTheme="minorHAnsi"/>
          <w:sz w:val="20"/>
          <w:szCs w:val="20"/>
          <w:lang w:eastAsia="en-US"/>
        </w:rPr>
        <w:t xml:space="preserve">1999. </w:t>
      </w:r>
      <w:r w:rsidRPr="003A5223">
        <w:rPr>
          <w:sz w:val="20"/>
          <w:szCs w:val="20"/>
        </w:rPr>
        <w:t>–</w:t>
      </w:r>
      <w:r w:rsidRPr="003A5223">
        <w:rPr>
          <w:rFonts w:eastAsiaTheme="minorHAnsi"/>
          <w:sz w:val="20"/>
          <w:szCs w:val="20"/>
          <w:lang w:eastAsia="en-US"/>
        </w:rPr>
        <w:t xml:space="preserve"> № 9. </w:t>
      </w:r>
      <w:r w:rsidRPr="003A5223">
        <w:rPr>
          <w:sz w:val="20"/>
          <w:szCs w:val="20"/>
        </w:rPr>
        <w:t>– С</w:t>
      </w:r>
      <w:r w:rsidRPr="003A5223">
        <w:rPr>
          <w:rFonts w:eastAsiaTheme="minorHAnsi"/>
          <w:sz w:val="20"/>
          <w:szCs w:val="20"/>
          <w:lang w:eastAsia="en-US"/>
        </w:rPr>
        <w:t>т. 1096.</w:t>
      </w:r>
    </w:p>
  </w:footnote>
  <w:footnote w:id="4">
    <w:p w:rsidR="00735C8A" w:rsidRPr="009B3847" w:rsidRDefault="00735C8A" w:rsidP="009B3847">
      <w:pPr>
        <w:autoSpaceDE w:val="0"/>
        <w:autoSpaceDN w:val="0"/>
        <w:adjustRightInd w:val="0"/>
        <w:rPr>
          <w:rFonts w:eastAsiaTheme="minorHAnsi"/>
          <w:sz w:val="20"/>
          <w:szCs w:val="20"/>
          <w:lang w:eastAsia="en-US"/>
        </w:rPr>
      </w:pPr>
      <w:r w:rsidRPr="009B3847">
        <w:rPr>
          <w:rStyle w:val="afd"/>
          <w:sz w:val="20"/>
          <w:szCs w:val="20"/>
        </w:rPr>
        <w:footnoteRef/>
      </w:r>
      <w:r w:rsidRPr="009B3847">
        <w:rPr>
          <w:sz w:val="20"/>
          <w:szCs w:val="20"/>
        </w:rPr>
        <w:t xml:space="preserve"> </w:t>
      </w:r>
      <w:r w:rsidRPr="009B3847">
        <w:rPr>
          <w:rFonts w:eastAsiaTheme="minorHAnsi"/>
          <w:sz w:val="20"/>
          <w:szCs w:val="20"/>
          <w:lang w:eastAsia="en-US"/>
        </w:rPr>
        <w:t xml:space="preserve">Конвенция о защите прав инвестора от 28.03.1997 // Вестник ВАС РФ. </w:t>
      </w:r>
      <w:r w:rsidRPr="009B3847">
        <w:rPr>
          <w:sz w:val="20"/>
          <w:szCs w:val="20"/>
        </w:rPr>
        <w:t xml:space="preserve">– </w:t>
      </w:r>
      <w:r w:rsidRPr="009B3847">
        <w:rPr>
          <w:rFonts w:eastAsiaTheme="minorHAnsi"/>
          <w:sz w:val="20"/>
          <w:szCs w:val="20"/>
          <w:lang w:eastAsia="en-US"/>
        </w:rPr>
        <w:t xml:space="preserve">1997. </w:t>
      </w:r>
      <w:r w:rsidRPr="009B3847">
        <w:rPr>
          <w:sz w:val="20"/>
          <w:szCs w:val="20"/>
        </w:rPr>
        <w:t xml:space="preserve">– </w:t>
      </w:r>
      <w:r w:rsidRPr="009B3847">
        <w:rPr>
          <w:rFonts w:eastAsiaTheme="minorHAnsi"/>
          <w:sz w:val="20"/>
          <w:szCs w:val="20"/>
          <w:lang w:eastAsia="en-US"/>
        </w:rPr>
        <w:t xml:space="preserve">№ 8. </w:t>
      </w:r>
    </w:p>
    <w:p w:rsidR="00735C8A" w:rsidRDefault="00735C8A" w:rsidP="003A5223">
      <w:pPr>
        <w:autoSpaceDE w:val="0"/>
        <w:autoSpaceDN w:val="0"/>
        <w:adjustRightInd w:val="0"/>
        <w:ind w:left="540" w:firstLine="0"/>
        <w:rPr>
          <w:rFonts w:ascii="Arial" w:eastAsiaTheme="minorHAnsi" w:hAnsi="Arial" w:cs="Arial"/>
          <w:sz w:val="20"/>
          <w:szCs w:val="20"/>
          <w:lang w:eastAsia="en-US"/>
        </w:rPr>
      </w:pPr>
    </w:p>
    <w:p w:rsidR="00735C8A" w:rsidRDefault="00735C8A">
      <w:pPr>
        <w:pStyle w:val="afb"/>
      </w:pPr>
    </w:p>
  </w:footnote>
  <w:footnote w:id="5">
    <w:p w:rsidR="00735C8A" w:rsidRPr="009B3847" w:rsidRDefault="00735C8A" w:rsidP="002F5BF7">
      <w:pPr>
        <w:autoSpaceDE w:val="0"/>
        <w:autoSpaceDN w:val="0"/>
        <w:adjustRightInd w:val="0"/>
        <w:jc w:val="left"/>
        <w:rPr>
          <w:sz w:val="20"/>
          <w:szCs w:val="20"/>
        </w:rPr>
      </w:pPr>
      <w:r w:rsidRPr="009B3847">
        <w:rPr>
          <w:rStyle w:val="afd"/>
          <w:sz w:val="20"/>
          <w:szCs w:val="20"/>
        </w:rPr>
        <w:footnoteRef/>
      </w:r>
      <w:r w:rsidRPr="009B3847">
        <w:rPr>
          <w:sz w:val="20"/>
          <w:szCs w:val="20"/>
        </w:rPr>
        <w:t xml:space="preserve"> </w:t>
      </w:r>
      <w:r w:rsidRPr="009B3847">
        <w:rPr>
          <w:rFonts w:eastAsiaTheme="minorHAnsi"/>
          <w:sz w:val="20"/>
          <w:szCs w:val="20"/>
          <w:lang w:eastAsia="en-US"/>
        </w:rPr>
        <w:t>О производственных кооперативах : федер. закон от</w:t>
      </w:r>
      <w:r>
        <w:rPr>
          <w:rFonts w:eastAsiaTheme="minorHAnsi"/>
          <w:sz w:val="20"/>
          <w:szCs w:val="20"/>
          <w:lang w:eastAsia="en-US"/>
        </w:rPr>
        <w:t xml:space="preserve"> </w:t>
      </w:r>
      <w:r w:rsidRPr="009B3847">
        <w:rPr>
          <w:rFonts w:eastAsiaTheme="minorHAnsi"/>
          <w:sz w:val="20"/>
          <w:szCs w:val="20"/>
          <w:lang w:eastAsia="en-US"/>
        </w:rPr>
        <w:t xml:space="preserve">08.05.1996 </w:t>
      </w:r>
      <w:r>
        <w:rPr>
          <w:rFonts w:eastAsiaTheme="minorHAnsi"/>
          <w:sz w:val="20"/>
          <w:szCs w:val="20"/>
          <w:lang w:eastAsia="en-US"/>
        </w:rPr>
        <w:t xml:space="preserve">      </w:t>
      </w:r>
      <w:r w:rsidRPr="009B3847">
        <w:rPr>
          <w:rFonts w:eastAsiaTheme="minorHAnsi"/>
          <w:sz w:val="20"/>
          <w:szCs w:val="20"/>
          <w:lang w:eastAsia="en-US"/>
        </w:rPr>
        <w:t xml:space="preserve">№ 41-ФЗ (ред. от 30.11.2011) // СЗ РФ. </w:t>
      </w:r>
      <w:r w:rsidRPr="009B3847">
        <w:rPr>
          <w:sz w:val="20"/>
          <w:szCs w:val="20"/>
        </w:rPr>
        <w:t>–</w:t>
      </w:r>
      <w:r>
        <w:rPr>
          <w:sz w:val="20"/>
          <w:szCs w:val="20"/>
        </w:rPr>
        <w:t xml:space="preserve"> </w:t>
      </w:r>
      <w:r w:rsidRPr="009B3847">
        <w:rPr>
          <w:rFonts w:eastAsiaTheme="minorHAnsi"/>
          <w:sz w:val="20"/>
          <w:szCs w:val="20"/>
          <w:lang w:eastAsia="en-US"/>
        </w:rPr>
        <w:t xml:space="preserve">1996. </w:t>
      </w:r>
      <w:r w:rsidRPr="009B3847">
        <w:rPr>
          <w:sz w:val="20"/>
          <w:szCs w:val="20"/>
        </w:rPr>
        <w:t>–</w:t>
      </w:r>
      <w:r>
        <w:rPr>
          <w:sz w:val="20"/>
          <w:szCs w:val="20"/>
        </w:rPr>
        <w:t xml:space="preserve"> </w:t>
      </w:r>
      <w:r w:rsidRPr="009B3847">
        <w:rPr>
          <w:rFonts w:eastAsiaTheme="minorHAnsi"/>
          <w:sz w:val="20"/>
          <w:szCs w:val="20"/>
          <w:lang w:eastAsia="en-US"/>
        </w:rPr>
        <w:t xml:space="preserve">№ 20. </w:t>
      </w:r>
      <w:r w:rsidRPr="009B3847">
        <w:rPr>
          <w:sz w:val="20"/>
          <w:szCs w:val="20"/>
        </w:rPr>
        <w:t>–</w:t>
      </w:r>
      <w:r>
        <w:rPr>
          <w:sz w:val="20"/>
          <w:szCs w:val="20"/>
        </w:rPr>
        <w:t xml:space="preserve"> </w:t>
      </w:r>
      <w:r w:rsidRPr="009B3847">
        <w:rPr>
          <w:rFonts w:eastAsiaTheme="minorHAnsi"/>
          <w:sz w:val="20"/>
          <w:szCs w:val="20"/>
          <w:lang w:eastAsia="en-US"/>
        </w:rPr>
        <w:t>Ст. 2321.</w:t>
      </w:r>
    </w:p>
  </w:footnote>
  <w:footnote w:id="6">
    <w:p w:rsidR="00735C8A" w:rsidRPr="00DB2D24" w:rsidRDefault="00735C8A" w:rsidP="00DB2D24">
      <w:pPr>
        <w:autoSpaceDE w:val="0"/>
        <w:autoSpaceDN w:val="0"/>
        <w:adjustRightInd w:val="0"/>
        <w:rPr>
          <w:rFonts w:eastAsiaTheme="minorHAnsi"/>
          <w:sz w:val="20"/>
          <w:szCs w:val="20"/>
          <w:lang w:eastAsia="en-US"/>
        </w:rPr>
      </w:pPr>
      <w:r w:rsidRPr="00DB2D24">
        <w:rPr>
          <w:rStyle w:val="afd"/>
          <w:sz w:val="20"/>
          <w:szCs w:val="20"/>
        </w:rPr>
        <w:footnoteRef/>
      </w:r>
      <w:r w:rsidRPr="00DB2D24">
        <w:rPr>
          <w:sz w:val="20"/>
          <w:szCs w:val="20"/>
        </w:rPr>
        <w:t xml:space="preserve"> </w:t>
      </w:r>
      <w:r w:rsidRPr="00DB2D24">
        <w:rPr>
          <w:rFonts w:eastAsiaTheme="minorHAnsi"/>
          <w:sz w:val="20"/>
          <w:szCs w:val="20"/>
          <w:lang w:eastAsia="en-US"/>
        </w:rPr>
        <w:t>Об общих условиях и механизме поддержки развития произво</w:t>
      </w:r>
      <w:r w:rsidRPr="00DB2D24">
        <w:rPr>
          <w:rFonts w:eastAsiaTheme="minorHAnsi"/>
          <w:sz w:val="20"/>
          <w:szCs w:val="20"/>
          <w:lang w:eastAsia="en-US"/>
        </w:rPr>
        <w:t>д</w:t>
      </w:r>
      <w:r w:rsidRPr="00DB2D24">
        <w:rPr>
          <w:rFonts w:eastAsiaTheme="minorHAnsi"/>
          <w:sz w:val="20"/>
          <w:szCs w:val="20"/>
          <w:lang w:eastAsia="en-US"/>
        </w:rPr>
        <w:t xml:space="preserve">ственной кооперации предприятий и отраслей государств </w:t>
      </w:r>
      <w:r>
        <w:rPr>
          <w:rFonts w:eastAsiaTheme="minorHAnsi"/>
          <w:sz w:val="20"/>
          <w:szCs w:val="20"/>
          <w:lang w:eastAsia="en-US"/>
        </w:rPr>
        <w:t>–</w:t>
      </w:r>
      <w:r w:rsidRPr="00DB2D24">
        <w:rPr>
          <w:rFonts w:eastAsiaTheme="minorHAnsi"/>
          <w:sz w:val="20"/>
          <w:szCs w:val="20"/>
          <w:lang w:eastAsia="en-US"/>
        </w:rPr>
        <w:t xml:space="preserve"> участников Содружества Независимых Государств : Соглашение стран СНГ от 23.12.1993 // Бюллетень международных договоров. </w:t>
      </w:r>
      <w:r w:rsidRPr="009B3847">
        <w:rPr>
          <w:sz w:val="20"/>
          <w:szCs w:val="20"/>
        </w:rPr>
        <w:t>–</w:t>
      </w:r>
      <w:r>
        <w:rPr>
          <w:sz w:val="20"/>
          <w:szCs w:val="20"/>
        </w:rPr>
        <w:t xml:space="preserve"> </w:t>
      </w:r>
      <w:r w:rsidRPr="00DB2D24">
        <w:rPr>
          <w:rFonts w:eastAsiaTheme="minorHAnsi"/>
          <w:sz w:val="20"/>
          <w:szCs w:val="20"/>
          <w:lang w:eastAsia="en-US"/>
        </w:rPr>
        <w:t xml:space="preserve">1994. </w:t>
      </w:r>
      <w:r w:rsidRPr="009B3847">
        <w:rPr>
          <w:sz w:val="20"/>
          <w:szCs w:val="20"/>
        </w:rPr>
        <w:t>–</w:t>
      </w:r>
      <w:r>
        <w:rPr>
          <w:sz w:val="20"/>
          <w:szCs w:val="20"/>
        </w:rPr>
        <w:t xml:space="preserve"> </w:t>
      </w:r>
      <w:r w:rsidRPr="00DB2D24">
        <w:rPr>
          <w:rFonts w:eastAsiaTheme="minorHAnsi"/>
          <w:sz w:val="20"/>
          <w:szCs w:val="20"/>
          <w:lang w:eastAsia="en-US"/>
        </w:rPr>
        <w:t xml:space="preserve">№ 12. </w:t>
      </w:r>
    </w:p>
    <w:p w:rsidR="00735C8A" w:rsidRDefault="00735C8A" w:rsidP="009B3847">
      <w:pPr>
        <w:autoSpaceDE w:val="0"/>
        <w:autoSpaceDN w:val="0"/>
        <w:adjustRightInd w:val="0"/>
      </w:pPr>
    </w:p>
  </w:footnote>
  <w:footnote w:id="7">
    <w:p w:rsidR="00735C8A" w:rsidRDefault="00735C8A" w:rsidP="008C5A14">
      <w:pPr>
        <w:autoSpaceDE w:val="0"/>
        <w:autoSpaceDN w:val="0"/>
        <w:adjustRightInd w:val="0"/>
      </w:pPr>
      <w:r w:rsidRPr="008C5A14">
        <w:rPr>
          <w:rStyle w:val="afd"/>
          <w:sz w:val="20"/>
          <w:szCs w:val="20"/>
        </w:rPr>
        <w:footnoteRef/>
      </w:r>
      <w:r w:rsidRPr="008C5A14">
        <w:rPr>
          <w:sz w:val="20"/>
          <w:szCs w:val="20"/>
        </w:rPr>
        <w:t xml:space="preserve"> </w:t>
      </w:r>
      <w:r w:rsidRPr="008C5A14">
        <w:rPr>
          <w:rFonts w:eastAsiaTheme="minorHAnsi"/>
          <w:sz w:val="20"/>
          <w:szCs w:val="20"/>
          <w:lang w:eastAsia="en-US"/>
        </w:rPr>
        <w:t>Об основах государственного регулирования внешнеторговой де</w:t>
      </w:r>
      <w:r w:rsidRPr="008C5A14">
        <w:rPr>
          <w:rFonts w:eastAsiaTheme="minorHAnsi"/>
          <w:sz w:val="20"/>
          <w:szCs w:val="20"/>
          <w:lang w:eastAsia="en-US"/>
        </w:rPr>
        <w:t>я</w:t>
      </w:r>
      <w:r w:rsidRPr="008C5A14">
        <w:rPr>
          <w:rFonts w:eastAsiaTheme="minorHAnsi"/>
          <w:sz w:val="20"/>
          <w:szCs w:val="20"/>
          <w:lang w:eastAsia="en-US"/>
        </w:rPr>
        <w:t xml:space="preserve">тельности : федер. закон от 08.12.2003 № 164-ФЗ (ред. от 28.11.2018) // СЗ РФ. </w:t>
      </w:r>
      <w:r w:rsidRPr="0077414E">
        <w:rPr>
          <w:sz w:val="20"/>
          <w:szCs w:val="20"/>
        </w:rPr>
        <w:t>–</w:t>
      </w:r>
      <w:r>
        <w:rPr>
          <w:sz w:val="20"/>
          <w:szCs w:val="20"/>
        </w:rPr>
        <w:t xml:space="preserve"> </w:t>
      </w:r>
      <w:r w:rsidRPr="008C5A14">
        <w:rPr>
          <w:rFonts w:eastAsiaTheme="minorHAnsi"/>
          <w:sz w:val="20"/>
          <w:szCs w:val="20"/>
          <w:lang w:eastAsia="en-US"/>
        </w:rPr>
        <w:t xml:space="preserve">2003. </w:t>
      </w:r>
      <w:r w:rsidRPr="0077414E">
        <w:rPr>
          <w:sz w:val="20"/>
          <w:szCs w:val="20"/>
        </w:rPr>
        <w:t>–</w:t>
      </w:r>
      <w:r>
        <w:rPr>
          <w:sz w:val="20"/>
          <w:szCs w:val="20"/>
        </w:rPr>
        <w:t xml:space="preserve"> </w:t>
      </w:r>
      <w:r w:rsidRPr="008C5A14">
        <w:rPr>
          <w:rFonts w:eastAsiaTheme="minorHAnsi"/>
          <w:sz w:val="20"/>
          <w:szCs w:val="20"/>
          <w:lang w:eastAsia="en-US"/>
        </w:rPr>
        <w:t>№ 50.</w:t>
      </w:r>
      <w:r w:rsidRPr="008C5A14">
        <w:rPr>
          <w:sz w:val="20"/>
          <w:szCs w:val="20"/>
        </w:rPr>
        <w:t xml:space="preserve"> </w:t>
      </w:r>
      <w:r w:rsidRPr="0077414E">
        <w:rPr>
          <w:sz w:val="20"/>
          <w:szCs w:val="20"/>
        </w:rPr>
        <w:t>–</w:t>
      </w:r>
      <w:r w:rsidRPr="008C5A14">
        <w:rPr>
          <w:rFonts w:eastAsiaTheme="minorHAnsi"/>
          <w:sz w:val="20"/>
          <w:szCs w:val="20"/>
          <w:lang w:eastAsia="en-US"/>
        </w:rPr>
        <w:t xml:space="preserve"> Ст. 4850.</w:t>
      </w:r>
    </w:p>
  </w:footnote>
  <w:footnote w:id="8">
    <w:p w:rsidR="00735C8A" w:rsidRDefault="00735C8A" w:rsidP="002F5BF7">
      <w:pPr>
        <w:autoSpaceDE w:val="0"/>
        <w:autoSpaceDN w:val="0"/>
        <w:adjustRightInd w:val="0"/>
        <w:rPr>
          <w:sz w:val="20"/>
          <w:szCs w:val="20"/>
        </w:rPr>
      </w:pPr>
      <w:r w:rsidRPr="000752E2">
        <w:rPr>
          <w:rStyle w:val="afd"/>
          <w:sz w:val="20"/>
          <w:szCs w:val="20"/>
        </w:rPr>
        <w:footnoteRef/>
      </w:r>
      <w:r w:rsidRPr="000752E2">
        <w:rPr>
          <w:sz w:val="20"/>
          <w:szCs w:val="20"/>
        </w:rPr>
        <w:t xml:space="preserve"> </w:t>
      </w:r>
      <w:r w:rsidRPr="000752E2">
        <w:rPr>
          <w:rFonts w:eastAsiaTheme="minorHAnsi"/>
          <w:sz w:val="20"/>
          <w:szCs w:val="20"/>
          <w:lang w:eastAsia="en-US"/>
        </w:rPr>
        <w:t xml:space="preserve">О валютном регулировании и валютном контроле : федер. закон от 10.12.2003 № 173-ФЗ (ред. от 25.12.2018) // СЗ РФ. </w:t>
      </w:r>
      <w:r w:rsidRPr="000752E2">
        <w:rPr>
          <w:sz w:val="20"/>
          <w:szCs w:val="20"/>
        </w:rPr>
        <w:t xml:space="preserve">– </w:t>
      </w:r>
      <w:r w:rsidRPr="000752E2">
        <w:rPr>
          <w:rFonts w:eastAsiaTheme="minorHAnsi"/>
          <w:sz w:val="20"/>
          <w:szCs w:val="20"/>
          <w:lang w:eastAsia="en-US"/>
        </w:rPr>
        <w:t xml:space="preserve">2003. </w:t>
      </w:r>
      <w:r w:rsidRPr="000752E2">
        <w:rPr>
          <w:sz w:val="20"/>
          <w:szCs w:val="20"/>
        </w:rPr>
        <w:t xml:space="preserve">– </w:t>
      </w:r>
      <w:r w:rsidRPr="000752E2">
        <w:rPr>
          <w:rFonts w:eastAsiaTheme="minorHAnsi"/>
          <w:sz w:val="20"/>
          <w:szCs w:val="20"/>
          <w:lang w:eastAsia="en-US"/>
        </w:rPr>
        <w:t xml:space="preserve">№ 50. </w:t>
      </w:r>
      <w:r w:rsidRPr="000752E2">
        <w:rPr>
          <w:sz w:val="20"/>
          <w:szCs w:val="20"/>
        </w:rPr>
        <w:t xml:space="preserve">– </w:t>
      </w:r>
    </w:p>
    <w:p w:rsidR="00735C8A" w:rsidRDefault="00735C8A" w:rsidP="002F5BF7">
      <w:pPr>
        <w:autoSpaceDE w:val="0"/>
        <w:autoSpaceDN w:val="0"/>
        <w:adjustRightInd w:val="0"/>
        <w:ind w:firstLine="0"/>
      </w:pPr>
      <w:r w:rsidRPr="000752E2">
        <w:rPr>
          <w:rFonts w:eastAsiaTheme="minorHAnsi"/>
          <w:sz w:val="20"/>
          <w:szCs w:val="20"/>
          <w:lang w:eastAsia="en-US"/>
        </w:rPr>
        <w:t>Ст. 4859.</w:t>
      </w:r>
    </w:p>
  </w:footnote>
  <w:footnote w:id="9">
    <w:p w:rsidR="00735C8A" w:rsidRDefault="00735C8A" w:rsidP="000752E2">
      <w:pPr>
        <w:autoSpaceDE w:val="0"/>
        <w:autoSpaceDN w:val="0"/>
        <w:adjustRightInd w:val="0"/>
      </w:pPr>
      <w:r w:rsidRPr="000752E2">
        <w:rPr>
          <w:rStyle w:val="afd"/>
          <w:sz w:val="20"/>
          <w:szCs w:val="20"/>
        </w:rPr>
        <w:footnoteRef/>
      </w:r>
      <w:r w:rsidRPr="000752E2">
        <w:rPr>
          <w:sz w:val="20"/>
          <w:szCs w:val="20"/>
        </w:rPr>
        <w:t xml:space="preserve"> </w:t>
      </w:r>
      <w:r w:rsidRPr="000752E2">
        <w:rPr>
          <w:rFonts w:eastAsiaTheme="minorHAnsi"/>
          <w:sz w:val="20"/>
          <w:szCs w:val="20"/>
          <w:lang w:eastAsia="en-US"/>
        </w:rPr>
        <w:t>О таможенном тарифе : Закон РФ от 21.05.1993 № 5003-1 (ред. от 03.08.2018) // Ведомости СНД и ВС РФ.</w:t>
      </w:r>
      <w:r w:rsidRPr="000752E2">
        <w:rPr>
          <w:sz w:val="20"/>
          <w:szCs w:val="20"/>
        </w:rPr>
        <w:t xml:space="preserve"> –</w:t>
      </w:r>
      <w:r>
        <w:rPr>
          <w:sz w:val="20"/>
          <w:szCs w:val="20"/>
        </w:rPr>
        <w:t xml:space="preserve"> </w:t>
      </w:r>
      <w:r w:rsidRPr="000752E2">
        <w:rPr>
          <w:rFonts w:eastAsiaTheme="minorHAnsi"/>
          <w:sz w:val="20"/>
          <w:szCs w:val="20"/>
          <w:lang w:eastAsia="en-US"/>
        </w:rPr>
        <w:t xml:space="preserve">1993. </w:t>
      </w:r>
      <w:r w:rsidRPr="000752E2">
        <w:rPr>
          <w:sz w:val="20"/>
          <w:szCs w:val="20"/>
        </w:rPr>
        <w:t>–</w:t>
      </w:r>
      <w:r>
        <w:rPr>
          <w:sz w:val="20"/>
          <w:szCs w:val="20"/>
        </w:rPr>
        <w:t xml:space="preserve"> </w:t>
      </w:r>
      <w:r w:rsidRPr="000752E2">
        <w:rPr>
          <w:rFonts w:eastAsiaTheme="minorHAnsi"/>
          <w:sz w:val="20"/>
          <w:szCs w:val="20"/>
          <w:lang w:eastAsia="en-US"/>
        </w:rPr>
        <w:t xml:space="preserve">№ 23. </w:t>
      </w:r>
      <w:r w:rsidRPr="000752E2">
        <w:rPr>
          <w:sz w:val="20"/>
          <w:szCs w:val="20"/>
        </w:rPr>
        <w:t>–</w:t>
      </w:r>
      <w:r>
        <w:rPr>
          <w:sz w:val="20"/>
          <w:szCs w:val="20"/>
        </w:rPr>
        <w:t xml:space="preserve"> </w:t>
      </w:r>
      <w:r w:rsidRPr="000752E2">
        <w:rPr>
          <w:rFonts w:eastAsiaTheme="minorHAnsi"/>
          <w:sz w:val="20"/>
          <w:szCs w:val="20"/>
          <w:lang w:eastAsia="en-US"/>
        </w:rPr>
        <w:t>Ст. 821.</w:t>
      </w:r>
    </w:p>
  </w:footnote>
  <w:footnote w:id="10">
    <w:p w:rsidR="00735C8A" w:rsidRDefault="00735C8A" w:rsidP="000752E2">
      <w:pPr>
        <w:autoSpaceDE w:val="0"/>
        <w:autoSpaceDN w:val="0"/>
        <w:adjustRightInd w:val="0"/>
      </w:pPr>
      <w:r w:rsidRPr="000752E2">
        <w:rPr>
          <w:rStyle w:val="afd"/>
          <w:sz w:val="20"/>
          <w:szCs w:val="20"/>
        </w:rPr>
        <w:footnoteRef/>
      </w:r>
      <w:r w:rsidRPr="000752E2">
        <w:rPr>
          <w:sz w:val="20"/>
          <w:szCs w:val="20"/>
        </w:rPr>
        <w:t xml:space="preserve"> </w:t>
      </w:r>
      <w:r w:rsidRPr="000752E2">
        <w:rPr>
          <w:rFonts w:eastAsiaTheme="minorHAnsi"/>
          <w:sz w:val="20"/>
          <w:szCs w:val="20"/>
          <w:lang w:eastAsia="en-US"/>
        </w:rPr>
        <w:t>Об иностранных инвестициях в Российской Федерации : федер. з</w:t>
      </w:r>
      <w:r w:rsidRPr="000752E2">
        <w:rPr>
          <w:rFonts w:eastAsiaTheme="minorHAnsi"/>
          <w:sz w:val="20"/>
          <w:szCs w:val="20"/>
          <w:lang w:eastAsia="en-US"/>
        </w:rPr>
        <w:t>а</w:t>
      </w:r>
      <w:r w:rsidRPr="000752E2">
        <w:rPr>
          <w:rFonts w:eastAsiaTheme="minorHAnsi"/>
          <w:sz w:val="20"/>
          <w:szCs w:val="20"/>
          <w:lang w:eastAsia="en-US"/>
        </w:rPr>
        <w:t xml:space="preserve">кон от 09.07.1999 № 160-ФЗ (ред. от 31.05.2018) // СЗ РФ. </w:t>
      </w:r>
      <w:r w:rsidRPr="000752E2">
        <w:rPr>
          <w:sz w:val="20"/>
          <w:szCs w:val="20"/>
        </w:rPr>
        <w:t>–</w:t>
      </w:r>
      <w:r>
        <w:rPr>
          <w:sz w:val="20"/>
          <w:szCs w:val="20"/>
        </w:rPr>
        <w:t xml:space="preserve"> </w:t>
      </w:r>
      <w:r w:rsidRPr="000752E2">
        <w:rPr>
          <w:rFonts w:eastAsiaTheme="minorHAnsi"/>
          <w:sz w:val="20"/>
          <w:szCs w:val="20"/>
          <w:lang w:eastAsia="en-US"/>
        </w:rPr>
        <w:t xml:space="preserve">1999. </w:t>
      </w:r>
      <w:r w:rsidRPr="000752E2">
        <w:rPr>
          <w:sz w:val="20"/>
          <w:szCs w:val="20"/>
        </w:rPr>
        <w:t>–</w:t>
      </w:r>
      <w:r>
        <w:rPr>
          <w:sz w:val="20"/>
          <w:szCs w:val="20"/>
        </w:rPr>
        <w:t xml:space="preserve"> </w:t>
      </w:r>
      <w:r w:rsidRPr="000752E2">
        <w:rPr>
          <w:rFonts w:eastAsiaTheme="minorHAnsi"/>
          <w:sz w:val="20"/>
          <w:szCs w:val="20"/>
          <w:lang w:eastAsia="en-US"/>
        </w:rPr>
        <w:t>№ 28.</w:t>
      </w:r>
      <w:r w:rsidRPr="000752E2">
        <w:rPr>
          <w:sz w:val="20"/>
          <w:szCs w:val="20"/>
        </w:rPr>
        <w:t xml:space="preserve"> –</w:t>
      </w:r>
      <w:r w:rsidRPr="000752E2">
        <w:rPr>
          <w:rFonts w:eastAsiaTheme="minorHAnsi"/>
          <w:sz w:val="20"/>
          <w:szCs w:val="20"/>
          <w:lang w:eastAsia="en-US"/>
        </w:rPr>
        <w:t xml:space="preserve"> Ст. 3493.</w:t>
      </w:r>
    </w:p>
  </w:footnote>
  <w:footnote w:id="11">
    <w:p w:rsidR="00735C8A" w:rsidRPr="00EC5AA1" w:rsidRDefault="00735C8A" w:rsidP="00EC5AA1">
      <w:pPr>
        <w:autoSpaceDE w:val="0"/>
        <w:autoSpaceDN w:val="0"/>
        <w:adjustRightInd w:val="0"/>
        <w:rPr>
          <w:sz w:val="20"/>
          <w:szCs w:val="20"/>
        </w:rPr>
      </w:pPr>
      <w:r w:rsidRPr="00EC5AA1">
        <w:rPr>
          <w:rStyle w:val="afd"/>
          <w:sz w:val="20"/>
          <w:szCs w:val="20"/>
        </w:rPr>
        <w:footnoteRef/>
      </w:r>
      <w:r w:rsidRPr="00EC5AA1">
        <w:rPr>
          <w:sz w:val="20"/>
          <w:szCs w:val="20"/>
        </w:rPr>
        <w:t xml:space="preserve"> </w:t>
      </w:r>
      <w:r w:rsidRPr="00EC5AA1">
        <w:rPr>
          <w:rFonts w:eastAsiaTheme="minorHAnsi"/>
          <w:sz w:val="20"/>
          <w:szCs w:val="20"/>
          <w:lang w:eastAsia="en-US"/>
        </w:rPr>
        <w:t xml:space="preserve">О координации международных и внешнеэкономических связей субъектов Российской Федерации : федер. закон от 04.01.1999 № 4-ФЗ (ред. от 13.07.2015) // СЗ РФ. </w:t>
      </w:r>
      <w:r w:rsidRPr="00EC5AA1">
        <w:rPr>
          <w:sz w:val="20"/>
          <w:szCs w:val="20"/>
        </w:rPr>
        <w:t xml:space="preserve">– </w:t>
      </w:r>
      <w:r w:rsidRPr="00EC5AA1">
        <w:rPr>
          <w:rFonts w:eastAsiaTheme="minorHAnsi"/>
          <w:sz w:val="20"/>
          <w:szCs w:val="20"/>
          <w:lang w:eastAsia="en-US"/>
        </w:rPr>
        <w:t xml:space="preserve">1999. № 2. </w:t>
      </w:r>
      <w:r w:rsidRPr="00EC5AA1">
        <w:rPr>
          <w:sz w:val="20"/>
          <w:szCs w:val="20"/>
        </w:rPr>
        <w:t xml:space="preserve">– </w:t>
      </w:r>
      <w:r w:rsidRPr="00EC5AA1">
        <w:rPr>
          <w:rFonts w:eastAsiaTheme="minorHAnsi"/>
          <w:sz w:val="20"/>
          <w:szCs w:val="20"/>
          <w:lang w:eastAsia="en-US"/>
        </w:rPr>
        <w:t>Ст. 231.</w:t>
      </w:r>
    </w:p>
  </w:footnote>
  <w:footnote w:id="12">
    <w:p w:rsidR="00735C8A" w:rsidRDefault="00735C8A" w:rsidP="00954C80">
      <w:pPr>
        <w:shd w:val="clear" w:color="auto" w:fill="FFFFFF"/>
      </w:pPr>
      <w:r w:rsidRPr="00EC5AA1">
        <w:rPr>
          <w:rStyle w:val="afd"/>
          <w:sz w:val="20"/>
          <w:szCs w:val="20"/>
        </w:rPr>
        <w:footnoteRef/>
      </w:r>
      <w:r w:rsidRPr="00EC5AA1">
        <w:rPr>
          <w:sz w:val="20"/>
          <w:szCs w:val="20"/>
        </w:rPr>
        <w:t xml:space="preserve"> </w:t>
      </w:r>
      <w:r w:rsidRPr="00EC5AA1">
        <w:rPr>
          <w:rFonts w:eastAsiaTheme="minorHAnsi"/>
          <w:sz w:val="20"/>
          <w:szCs w:val="20"/>
          <w:lang w:eastAsia="en-US"/>
        </w:rPr>
        <w:t>Договор о Таможенном кодексе Евразийского экономического со</w:t>
      </w:r>
      <w:r w:rsidRPr="00EC5AA1">
        <w:rPr>
          <w:rFonts w:eastAsiaTheme="minorHAnsi"/>
          <w:sz w:val="20"/>
          <w:szCs w:val="20"/>
          <w:lang w:eastAsia="en-US"/>
        </w:rPr>
        <w:t>ю</w:t>
      </w:r>
      <w:r w:rsidRPr="00EC5AA1">
        <w:rPr>
          <w:rFonts w:eastAsiaTheme="minorHAnsi"/>
          <w:sz w:val="20"/>
          <w:szCs w:val="20"/>
          <w:lang w:eastAsia="en-US"/>
        </w:rPr>
        <w:t xml:space="preserve">за от 11.04.2017 [Электронный ресурс]. </w:t>
      </w:r>
      <w:r w:rsidRPr="00EC5AA1">
        <w:rPr>
          <w:sz w:val="20"/>
          <w:szCs w:val="20"/>
        </w:rPr>
        <w:t xml:space="preserve">– </w:t>
      </w:r>
      <w:r w:rsidRPr="00EC5AA1">
        <w:rPr>
          <w:rFonts w:eastAsia="Calibri"/>
          <w:sz w:val="20"/>
          <w:szCs w:val="20"/>
        </w:rPr>
        <w:t xml:space="preserve">Режим доступа : </w:t>
      </w:r>
      <w:r w:rsidRPr="00EC5AA1">
        <w:rPr>
          <w:rFonts w:eastAsia="Calibri"/>
          <w:sz w:val="20"/>
          <w:szCs w:val="20"/>
          <w:lang w:val="en-US"/>
        </w:rPr>
        <w:t>http</w:t>
      </w:r>
      <w:r w:rsidRPr="00EC5AA1">
        <w:rPr>
          <w:rFonts w:eastAsia="Calibri"/>
          <w:sz w:val="20"/>
          <w:szCs w:val="20"/>
        </w:rPr>
        <w:t xml:space="preserve">: // </w:t>
      </w:r>
      <w:hyperlink r:id="rId1" w:history="1">
        <w:r w:rsidRPr="00EC5AA1">
          <w:rPr>
            <w:rStyle w:val="af4"/>
            <w:rFonts w:eastAsia="Calibri"/>
            <w:color w:val="000000" w:themeColor="text1"/>
            <w:sz w:val="20"/>
            <w:szCs w:val="20"/>
            <w:lang w:val="en-US"/>
          </w:rPr>
          <w:t>www</w:t>
        </w:r>
        <w:r w:rsidRPr="00EC5AA1">
          <w:rPr>
            <w:rStyle w:val="af4"/>
            <w:rFonts w:eastAsia="Calibri"/>
            <w:color w:val="000000" w:themeColor="text1"/>
            <w:sz w:val="20"/>
            <w:szCs w:val="20"/>
          </w:rPr>
          <w:t>.</w:t>
        </w:r>
        <w:r w:rsidRPr="00EC5AA1">
          <w:rPr>
            <w:rStyle w:val="af4"/>
            <w:rFonts w:eastAsia="Calibri"/>
            <w:color w:val="000000" w:themeColor="text1"/>
            <w:sz w:val="20"/>
            <w:szCs w:val="20"/>
            <w:lang w:val="en-US"/>
          </w:rPr>
          <w:t>consultant</w:t>
        </w:r>
        <w:r w:rsidRPr="00EC5AA1">
          <w:rPr>
            <w:rStyle w:val="af4"/>
            <w:rFonts w:eastAsia="Calibri"/>
            <w:color w:val="000000" w:themeColor="text1"/>
            <w:sz w:val="20"/>
            <w:szCs w:val="20"/>
          </w:rPr>
          <w:t>.</w:t>
        </w:r>
        <w:r w:rsidRPr="00EC5AA1">
          <w:rPr>
            <w:rStyle w:val="af4"/>
            <w:rFonts w:eastAsia="Calibri"/>
            <w:color w:val="000000" w:themeColor="text1"/>
            <w:sz w:val="20"/>
            <w:szCs w:val="20"/>
            <w:lang w:val="en-US"/>
          </w:rPr>
          <w:t>ru</w:t>
        </w:r>
      </w:hyperlink>
      <w:r w:rsidRPr="00EC5AA1">
        <w:rPr>
          <w:rFonts w:eastAsia="Calibri"/>
          <w:color w:val="000000" w:themeColor="text1"/>
          <w:sz w:val="20"/>
          <w:szCs w:val="20"/>
        </w:rPr>
        <w:t>.</w:t>
      </w:r>
    </w:p>
  </w:footnote>
  <w:footnote w:id="13">
    <w:p w:rsidR="00735C8A" w:rsidRDefault="00735C8A" w:rsidP="008152BB">
      <w:pPr>
        <w:pStyle w:val="afb"/>
      </w:pPr>
      <w:r>
        <w:rPr>
          <w:rStyle w:val="afd"/>
        </w:rPr>
        <w:footnoteRef/>
      </w:r>
      <w:r>
        <w:t xml:space="preserve"> Кудрявцева Л. В.</w:t>
      </w:r>
      <w:r w:rsidRPr="005A27B9">
        <w:t>,</w:t>
      </w:r>
      <w:r>
        <w:t xml:space="preserve"> Попова П. Е. Проблемы и перспективы развития сотрудничества стран БРИКС // Бюллетень науки и практики. </w:t>
      </w:r>
      <w:r w:rsidRPr="00954C80">
        <w:t>–</w:t>
      </w:r>
      <w:r>
        <w:t xml:space="preserve"> 2019. </w:t>
      </w:r>
      <w:r w:rsidRPr="00954C80">
        <w:t>–</w:t>
      </w:r>
      <w:r>
        <w:t xml:space="preserve"> </w:t>
      </w:r>
    </w:p>
    <w:p w:rsidR="00735C8A" w:rsidRDefault="00735C8A" w:rsidP="002F5BF7">
      <w:pPr>
        <w:pStyle w:val="afb"/>
        <w:ind w:firstLine="0"/>
      </w:pPr>
      <w:r>
        <w:t xml:space="preserve">Т. 5. </w:t>
      </w:r>
      <w:r w:rsidRPr="00954C80">
        <w:t>–</w:t>
      </w:r>
      <w:r>
        <w:t xml:space="preserve"> № 1. </w:t>
      </w:r>
      <w:r w:rsidRPr="00954C80">
        <w:t>–</w:t>
      </w:r>
      <w:r>
        <w:t xml:space="preserve"> С. 327.</w:t>
      </w:r>
    </w:p>
  </w:footnote>
  <w:footnote w:id="14">
    <w:p w:rsidR="00735C8A" w:rsidRDefault="00735C8A" w:rsidP="008152BB">
      <w:pPr>
        <w:autoSpaceDE w:val="0"/>
        <w:autoSpaceDN w:val="0"/>
        <w:adjustRightInd w:val="0"/>
      </w:pPr>
      <w:r w:rsidRPr="0011397F">
        <w:rPr>
          <w:rStyle w:val="afd"/>
          <w:color w:val="000000" w:themeColor="text1"/>
          <w:sz w:val="20"/>
          <w:szCs w:val="20"/>
        </w:rPr>
        <w:footnoteRef/>
      </w:r>
      <w:r w:rsidRPr="0011397F">
        <w:rPr>
          <w:rFonts w:eastAsiaTheme="minorHAnsi"/>
          <w:color w:val="000000" w:themeColor="text1"/>
          <w:sz w:val="20"/>
          <w:szCs w:val="20"/>
          <w:lang w:eastAsia="en-US"/>
        </w:rPr>
        <w:t>О ратификации Протокола о присоединении Российской Федерации к Марракешскому соглашению об учреждении Всемирной торговой орг</w:t>
      </w:r>
      <w:r w:rsidRPr="0011397F">
        <w:rPr>
          <w:rFonts w:eastAsiaTheme="minorHAnsi"/>
          <w:color w:val="000000" w:themeColor="text1"/>
          <w:sz w:val="20"/>
          <w:szCs w:val="20"/>
          <w:lang w:eastAsia="en-US"/>
        </w:rPr>
        <w:t>а</w:t>
      </w:r>
      <w:r w:rsidRPr="0011397F">
        <w:rPr>
          <w:rFonts w:eastAsiaTheme="minorHAnsi"/>
          <w:color w:val="000000" w:themeColor="text1"/>
          <w:sz w:val="20"/>
          <w:szCs w:val="20"/>
          <w:lang w:eastAsia="en-US"/>
        </w:rPr>
        <w:t xml:space="preserve">низации от 15.04.1994 </w:t>
      </w:r>
      <w:r w:rsidRPr="0011397F">
        <w:rPr>
          <w:color w:val="000000" w:themeColor="text1"/>
          <w:sz w:val="20"/>
          <w:szCs w:val="20"/>
        </w:rPr>
        <w:t>: ф</w:t>
      </w:r>
      <w:r w:rsidRPr="0011397F">
        <w:rPr>
          <w:rFonts w:eastAsiaTheme="minorHAnsi"/>
          <w:color w:val="000000" w:themeColor="text1"/>
          <w:sz w:val="20"/>
          <w:szCs w:val="20"/>
          <w:lang w:eastAsia="en-US"/>
        </w:rPr>
        <w:t xml:space="preserve">едер. </w:t>
      </w:r>
      <w:hyperlink r:id="rId2" w:history="1">
        <w:r w:rsidRPr="0011397F">
          <w:rPr>
            <w:rFonts w:eastAsiaTheme="minorHAnsi"/>
            <w:color w:val="000000" w:themeColor="text1"/>
            <w:sz w:val="20"/>
            <w:szCs w:val="20"/>
            <w:lang w:eastAsia="en-US"/>
          </w:rPr>
          <w:t>закон</w:t>
        </w:r>
      </w:hyperlink>
      <w:r w:rsidRPr="0011397F">
        <w:rPr>
          <w:rFonts w:eastAsiaTheme="minorHAnsi"/>
          <w:color w:val="000000" w:themeColor="text1"/>
          <w:sz w:val="20"/>
          <w:szCs w:val="20"/>
          <w:lang w:eastAsia="en-US"/>
        </w:rPr>
        <w:t xml:space="preserve"> от 21.07.2012 № 126-ФЗ // Российская газета. </w:t>
      </w:r>
      <w:r w:rsidRPr="00954C80">
        <w:rPr>
          <w:sz w:val="20"/>
          <w:szCs w:val="20"/>
        </w:rPr>
        <w:t xml:space="preserve">– </w:t>
      </w:r>
      <w:r w:rsidRPr="0011397F">
        <w:rPr>
          <w:rFonts w:eastAsiaTheme="minorHAnsi"/>
          <w:color w:val="000000" w:themeColor="text1"/>
          <w:sz w:val="20"/>
          <w:szCs w:val="20"/>
          <w:lang w:eastAsia="en-US"/>
        </w:rPr>
        <w:t xml:space="preserve">2012. </w:t>
      </w:r>
      <w:r w:rsidRPr="00954C80">
        <w:rPr>
          <w:sz w:val="20"/>
          <w:szCs w:val="20"/>
        </w:rPr>
        <w:t xml:space="preserve">– </w:t>
      </w:r>
      <w:r w:rsidRPr="0011397F">
        <w:rPr>
          <w:rFonts w:eastAsiaTheme="minorHAnsi"/>
          <w:color w:val="000000" w:themeColor="text1"/>
          <w:sz w:val="20"/>
          <w:szCs w:val="20"/>
          <w:lang w:eastAsia="en-US"/>
        </w:rPr>
        <w:t>23 июля.</w:t>
      </w:r>
    </w:p>
  </w:footnote>
  <w:footnote w:id="15">
    <w:p w:rsidR="00735C8A" w:rsidRDefault="00735C8A" w:rsidP="008152BB">
      <w:pPr>
        <w:autoSpaceDE w:val="0"/>
        <w:autoSpaceDN w:val="0"/>
        <w:adjustRightInd w:val="0"/>
      </w:pPr>
      <w:r w:rsidRPr="0011397F">
        <w:rPr>
          <w:rStyle w:val="afd"/>
          <w:sz w:val="20"/>
          <w:szCs w:val="20"/>
        </w:rPr>
        <w:footnoteRef/>
      </w:r>
      <w:r w:rsidRPr="0011397F">
        <w:rPr>
          <w:sz w:val="20"/>
          <w:szCs w:val="20"/>
        </w:rPr>
        <w:t xml:space="preserve"> </w:t>
      </w:r>
      <w:r w:rsidRPr="0011397F">
        <w:rPr>
          <w:rFonts w:eastAsiaTheme="minorHAnsi"/>
          <w:sz w:val="20"/>
          <w:szCs w:val="20"/>
          <w:lang w:eastAsia="en-US"/>
        </w:rPr>
        <w:t>Марракешское соглашение об учреждении Всемирной торговой о</w:t>
      </w:r>
      <w:r w:rsidRPr="0011397F">
        <w:rPr>
          <w:rFonts w:eastAsiaTheme="minorHAnsi"/>
          <w:sz w:val="20"/>
          <w:szCs w:val="20"/>
          <w:lang w:eastAsia="en-US"/>
        </w:rPr>
        <w:t>р</w:t>
      </w:r>
      <w:r w:rsidRPr="0011397F">
        <w:rPr>
          <w:rFonts w:eastAsiaTheme="minorHAnsi"/>
          <w:sz w:val="20"/>
          <w:szCs w:val="20"/>
          <w:lang w:eastAsia="en-US"/>
        </w:rPr>
        <w:t xml:space="preserve">ганизации от15.04.1994 // СЗ РФ. </w:t>
      </w:r>
      <w:r w:rsidRPr="00954C80">
        <w:rPr>
          <w:sz w:val="20"/>
          <w:szCs w:val="20"/>
        </w:rPr>
        <w:t xml:space="preserve">– </w:t>
      </w:r>
      <w:r w:rsidRPr="0011397F">
        <w:rPr>
          <w:rFonts w:eastAsiaTheme="minorHAnsi"/>
          <w:sz w:val="20"/>
          <w:szCs w:val="20"/>
          <w:lang w:eastAsia="en-US"/>
        </w:rPr>
        <w:t xml:space="preserve">2012. </w:t>
      </w:r>
      <w:r w:rsidRPr="00954C80">
        <w:rPr>
          <w:sz w:val="20"/>
          <w:szCs w:val="20"/>
        </w:rPr>
        <w:t xml:space="preserve">– </w:t>
      </w:r>
      <w:r w:rsidRPr="0011397F">
        <w:rPr>
          <w:rFonts w:eastAsiaTheme="minorHAnsi"/>
          <w:sz w:val="20"/>
          <w:szCs w:val="20"/>
          <w:lang w:eastAsia="en-US"/>
        </w:rPr>
        <w:t xml:space="preserve">№ 37. </w:t>
      </w:r>
      <w:r w:rsidRPr="00954C80">
        <w:rPr>
          <w:sz w:val="20"/>
          <w:szCs w:val="20"/>
        </w:rPr>
        <w:t xml:space="preserve">– </w:t>
      </w:r>
      <w:r w:rsidRPr="0011397F">
        <w:rPr>
          <w:rFonts w:eastAsiaTheme="minorHAnsi"/>
          <w:sz w:val="20"/>
          <w:szCs w:val="20"/>
          <w:lang w:eastAsia="en-US"/>
        </w:rPr>
        <w:t>С. 2514.</w:t>
      </w:r>
    </w:p>
  </w:footnote>
  <w:footnote w:id="16">
    <w:p w:rsidR="00735C8A" w:rsidRPr="0011397F" w:rsidRDefault="00735C8A" w:rsidP="008152BB">
      <w:pPr>
        <w:autoSpaceDE w:val="0"/>
        <w:autoSpaceDN w:val="0"/>
        <w:adjustRightInd w:val="0"/>
        <w:ind w:firstLine="540"/>
        <w:rPr>
          <w:sz w:val="20"/>
          <w:szCs w:val="20"/>
        </w:rPr>
      </w:pPr>
      <w:r w:rsidRPr="0011397F">
        <w:rPr>
          <w:rStyle w:val="afd"/>
          <w:sz w:val="20"/>
          <w:szCs w:val="20"/>
        </w:rPr>
        <w:footnoteRef/>
      </w:r>
      <w:r w:rsidRPr="0011397F">
        <w:rPr>
          <w:sz w:val="20"/>
          <w:szCs w:val="20"/>
        </w:rPr>
        <w:t xml:space="preserve"> </w:t>
      </w:r>
      <w:r w:rsidRPr="0011397F">
        <w:rPr>
          <w:rFonts w:eastAsiaTheme="minorHAnsi"/>
          <w:sz w:val="20"/>
          <w:szCs w:val="20"/>
          <w:lang w:eastAsia="en-US"/>
        </w:rPr>
        <w:t xml:space="preserve">По делу о проверке конституционности не вступившего в силу международного договора Российской Федерации </w:t>
      </w:r>
      <w:r>
        <w:rPr>
          <w:rFonts w:eastAsiaTheme="minorHAnsi"/>
          <w:sz w:val="20"/>
          <w:szCs w:val="20"/>
          <w:lang w:eastAsia="en-US"/>
        </w:rPr>
        <w:t>–</w:t>
      </w:r>
      <w:r w:rsidRPr="0011397F">
        <w:rPr>
          <w:rFonts w:eastAsiaTheme="minorHAnsi"/>
          <w:sz w:val="20"/>
          <w:szCs w:val="20"/>
          <w:lang w:eastAsia="en-US"/>
        </w:rPr>
        <w:t xml:space="preserve"> Протокола о прис</w:t>
      </w:r>
      <w:r w:rsidRPr="0011397F">
        <w:rPr>
          <w:rFonts w:eastAsiaTheme="minorHAnsi"/>
          <w:sz w:val="20"/>
          <w:szCs w:val="20"/>
          <w:lang w:eastAsia="en-US"/>
        </w:rPr>
        <w:t>о</w:t>
      </w:r>
      <w:r w:rsidRPr="0011397F">
        <w:rPr>
          <w:rFonts w:eastAsiaTheme="minorHAnsi"/>
          <w:sz w:val="20"/>
          <w:szCs w:val="20"/>
          <w:lang w:eastAsia="en-US"/>
        </w:rPr>
        <w:t>единении Российской Федерации к Марракешскому соглашению об учр</w:t>
      </w:r>
      <w:r w:rsidRPr="0011397F">
        <w:rPr>
          <w:rFonts w:eastAsiaTheme="minorHAnsi"/>
          <w:sz w:val="20"/>
          <w:szCs w:val="20"/>
          <w:lang w:eastAsia="en-US"/>
        </w:rPr>
        <w:t>е</w:t>
      </w:r>
      <w:r w:rsidRPr="0011397F">
        <w:rPr>
          <w:rFonts w:eastAsiaTheme="minorHAnsi"/>
          <w:sz w:val="20"/>
          <w:szCs w:val="20"/>
          <w:lang w:eastAsia="en-US"/>
        </w:rPr>
        <w:t>ждении Всемирной торговой организации</w:t>
      </w:r>
      <w:r>
        <w:rPr>
          <w:rFonts w:eastAsiaTheme="minorHAnsi"/>
          <w:sz w:val="20"/>
          <w:szCs w:val="20"/>
          <w:lang w:eastAsia="en-US"/>
        </w:rPr>
        <w:t xml:space="preserve"> : Постановление</w:t>
      </w:r>
      <w:r w:rsidRPr="0011397F">
        <w:rPr>
          <w:rFonts w:eastAsiaTheme="minorHAnsi"/>
          <w:sz w:val="20"/>
          <w:szCs w:val="20"/>
          <w:lang w:eastAsia="en-US"/>
        </w:rPr>
        <w:t xml:space="preserve"> Конституцио</w:t>
      </w:r>
      <w:r w:rsidRPr="0011397F">
        <w:rPr>
          <w:rFonts w:eastAsiaTheme="minorHAnsi"/>
          <w:sz w:val="20"/>
          <w:szCs w:val="20"/>
          <w:lang w:eastAsia="en-US"/>
        </w:rPr>
        <w:t>н</w:t>
      </w:r>
      <w:r w:rsidRPr="0011397F">
        <w:rPr>
          <w:rFonts w:eastAsiaTheme="minorHAnsi"/>
          <w:sz w:val="20"/>
          <w:szCs w:val="20"/>
          <w:lang w:eastAsia="en-US"/>
        </w:rPr>
        <w:t xml:space="preserve">ного Суда РФ от </w:t>
      </w:r>
      <w:r>
        <w:rPr>
          <w:rFonts w:eastAsiaTheme="minorHAnsi"/>
          <w:sz w:val="20"/>
          <w:szCs w:val="20"/>
          <w:lang w:eastAsia="en-US"/>
        </w:rPr>
        <w:t>0</w:t>
      </w:r>
      <w:r w:rsidRPr="0011397F">
        <w:rPr>
          <w:rFonts w:eastAsiaTheme="minorHAnsi"/>
          <w:sz w:val="20"/>
          <w:szCs w:val="20"/>
          <w:lang w:eastAsia="en-US"/>
        </w:rPr>
        <w:t>9</w:t>
      </w:r>
      <w:r>
        <w:rPr>
          <w:rFonts w:eastAsiaTheme="minorHAnsi"/>
          <w:sz w:val="20"/>
          <w:szCs w:val="20"/>
          <w:lang w:eastAsia="en-US"/>
        </w:rPr>
        <w:t>.07.</w:t>
      </w:r>
      <w:r w:rsidRPr="0011397F">
        <w:rPr>
          <w:rFonts w:eastAsiaTheme="minorHAnsi"/>
          <w:sz w:val="20"/>
          <w:szCs w:val="20"/>
          <w:lang w:eastAsia="en-US"/>
        </w:rPr>
        <w:t>2012</w:t>
      </w:r>
      <w:r>
        <w:rPr>
          <w:rFonts w:eastAsiaTheme="minorHAnsi"/>
          <w:sz w:val="20"/>
          <w:szCs w:val="20"/>
          <w:lang w:eastAsia="en-US"/>
        </w:rPr>
        <w:t xml:space="preserve"> №</w:t>
      </w:r>
      <w:r w:rsidRPr="0011397F">
        <w:rPr>
          <w:rFonts w:eastAsiaTheme="minorHAnsi"/>
          <w:sz w:val="20"/>
          <w:szCs w:val="20"/>
          <w:lang w:eastAsia="en-US"/>
        </w:rPr>
        <w:t xml:space="preserve"> 17-П // Вестник Конституционного Суда РФ. </w:t>
      </w:r>
      <w:r w:rsidRPr="00954C80">
        <w:rPr>
          <w:sz w:val="20"/>
          <w:szCs w:val="20"/>
        </w:rPr>
        <w:t>–</w:t>
      </w:r>
      <w:r>
        <w:rPr>
          <w:sz w:val="20"/>
          <w:szCs w:val="20"/>
        </w:rPr>
        <w:t xml:space="preserve"> </w:t>
      </w:r>
      <w:r w:rsidRPr="0011397F">
        <w:rPr>
          <w:rFonts w:eastAsiaTheme="minorHAnsi"/>
          <w:sz w:val="20"/>
          <w:szCs w:val="20"/>
          <w:lang w:eastAsia="en-US"/>
        </w:rPr>
        <w:t xml:space="preserve">2012. </w:t>
      </w:r>
      <w:r w:rsidRPr="00954C80">
        <w:rPr>
          <w:sz w:val="20"/>
          <w:szCs w:val="20"/>
        </w:rPr>
        <w:t>–</w:t>
      </w:r>
      <w:r>
        <w:rPr>
          <w:sz w:val="20"/>
          <w:szCs w:val="20"/>
        </w:rPr>
        <w:t xml:space="preserve"> </w:t>
      </w:r>
      <w:r>
        <w:rPr>
          <w:rFonts w:eastAsiaTheme="minorHAnsi"/>
          <w:sz w:val="20"/>
          <w:szCs w:val="20"/>
          <w:lang w:eastAsia="en-US"/>
        </w:rPr>
        <w:t>№</w:t>
      </w:r>
      <w:r w:rsidRPr="0011397F">
        <w:rPr>
          <w:rFonts w:eastAsiaTheme="minorHAnsi"/>
          <w:sz w:val="20"/>
          <w:szCs w:val="20"/>
          <w:lang w:eastAsia="en-US"/>
        </w:rPr>
        <w:t xml:space="preserve"> 5.</w:t>
      </w:r>
    </w:p>
  </w:footnote>
  <w:footnote w:id="17">
    <w:p w:rsidR="00735C8A" w:rsidRPr="00954C80" w:rsidRDefault="00735C8A" w:rsidP="00954C80">
      <w:pPr>
        <w:shd w:val="clear" w:color="auto" w:fill="FFFFFF"/>
        <w:rPr>
          <w:sz w:val="20"/>
          <w:szCs w:val="20"/>
        </w:rPr>
      </w:pPr>
      <w:r w:rsidRPr="00954C80">
        <w:rPr>
          <w:rStyle w:val="afd"/>
          <w:sz w:val="20"/>
          <w:szCs w:val="20"/>
        </w:rPr>
        <w:footnoteRef/>
      </w:r>
      <w:r w:rsidRPr="00954C80">
        <w:rPr>
          <w:sz w:val="20"/>
          <w:szCs w:val="20"/>
        </w:rPr>
        <w:t xml:space="preserve"> </w:t>
      </w:r>
      <w:r w:rsidRPr="00954C80">
        <w:rPr>
          <w:rFonts w:eastAsiaTheme="minorHAnsi"/>
          <w:sz w:val="20"/>
          <w:szCs w:val="20"/>
          <w:lang w:eastAsia="en-US"/>
        </w:rPr>
        <w:t>Об утверждении Положения о Департаменте стран Европы, Севе</w:t>
      </w:r>
      <w:r w:rsidRPr="00954C80">
        <w:rPr>
          <w:rFonts w:eastAsiaTheme="minorHAnsi"/>
          <w:sz w:val="20"/>
          <w:szCs w:val="20"/>
          <w:lang w:eastAsia="en-US"/>
        </w:rPr>
        <w:t>р</w:t>
      </w:r>
      <w:r w:rsidRPr="00954C80">
        <w:rPr>
          <w:rFonts w:eastAsiaTheme="minorHAnsi"/>
          <w:sz w:val="20"/>
          <w:szCs w:val="20"/>
          <w:lang w:eastAsia="en-US"/>
        </w:rPr>
        <w:t>ной Америки и международных организаций Министерства экономич</w:t>
      </w:r>
      <w:r w:rsidRPr="00954C80">
        <w:rPr>
          <w:rFonts w:eastAsiaTheme="minorHAnsi"/>
          <w:sz w:val="20"/>
          <w:szCs w:val="20"/>
          <w:lang w:eastAsia="en-US"/>
        </w:rPr>
        <w:t>е</w:t>
      </w:r>
      <w:r w:rsidRPr="00954C80">
        <w:rPr>
          <w:rFonts w:eastAsiaTheme="minorHAnsi"/>
          <w:sz w:val="20"/>
          <w:szCs w:val="20"/>
          <w:lang w:eastAsia="en-US"/>
        </w:rPr>
        <w:t>ского развития Российской Федерации : Приказ Минэкономразвития Ро</w:t>
      </w:r>
      <w:r w:rsidRPr="00954C80">
        <w:rPr>
          <w:rFonts w:eastAsiaTheme="minorHAnsi"/>
          <w:sz w:val="20"/>
          <w:szCs w:val="20"/>
          <w:lang w:eastAsia="en-US"/>
        </w:rPr>
        <w:t>с</w:t>
      </w:r>
      <w:r w:rsidRPr="00954C80">
        <w:rPr>
          <w:rFonts w:eastAsiaTheme="minorHAnsi"/>
          <w:sz w:val="20"/>
          <w:szCs w:val="20"/>
          <w:lang w:eastAsia="en-US"/>
        </w:rPr>
        <w:t xml:space="preserve">сии от 10.08.2015 № 545 [Электронный ресурс]. </w:t>
      </w:r>
      <w:r w:rsidRPr="00954C80">
        <w:rPr>
          <w:sz w:val="20"/>
          <w:szCs w:val="20"/>
        </w:rPr>
        <w:t xml:space="preserve">– </w:t>
      </w:r>
      <w:r w:rsidRPr="00954C80">
        <w:rPr>
          <w:rFonts w:eastAsia="Calibri"/>
          <w:sz w:val="20"/>
          <w:szCs w:val="20"/>
        </w:rPr>
        <w:t xml:space="preserve">Режим доступа : </w:t>
      </w:r>
      <w:r w:rsidRPr="00954C80">
        <w:rPr>
          <w:rFonts w:eastAsia="Calibri"/>
          <w:sz w:val="20"/>
          <w:szCs w:val="20"/>
          <w:lang w:val="en-US"/>
        </w:rPr>
        <w:t>http</w:t>
      </w:r>
      <w:r w:rsidRPr="00954C80">
        <w:rPr>
          <w:rFonts w:eastAsia="Calibri"/>
          <w:sz w:val="20"/>
          <w:szCs w:val="20"/>
        </w:rPr>
        <w:t xml:space="preserve">: // </w:t>
      </w:r>
      <w:hyperlink r:id="rId3" w:history="1">
        <w:r w:rsidRPr="00954C80">
          <w:rPr>
            <w:rStyle w:val="af4"/>
            <w:rFonts w:eastAsia="Calibri"/>
            <w:color w:val="000000" w:themeColor="text1"/>
            <w:sz w:val="20"/>
            <w:szCs w:val="20"/>
            <w:lang w:val="en-US"/>
          </w:rPr>
          <w:t>www</w:t>
        </w:r>
        <w:r w:rsidRPr="00954C80">
          <w:rPr>
            <w:rStyle w:val="af4"/>
            <w:rFonts w:eastAsia="Calibri"/>
            <w:color w:val="000000" w:themeColor="text1"/>
            <w:sz w:val="20"/>
            <w:szCs w:val="20"/>
          </w:rPr>
          <w:t>.</w:t>
        </w:r>
        <w:r w:rsidRPr="00954C80">
          <w:rPr>
            <w:rStyle w:val="af4"/>
            <w:rFonts w:eastAsia="Calibri"/>
            <w:color w:val="000000" w:themeColor="text1"/>
            <w:sz w:val="20"/>
            <w:szCs w:val="20"/>
            <w:lang w:val="en-US"/>
          </w:rPr>
          <w:t>consultant</w:t>
        </w:r>
        <w:r w:rsidRPr="00954C80">
          <w:rPr>
            <w:rStyle w:val="af4"/>
            <w:rFonts w:eastAsia="Calibri"/>
            <w:color w:val="000000" w:themeColor="text1"/>
            <w:sz w:val="20"/>
            <w:szCs w:val="20"/>
          </w:rPr>
          <w:t>.</w:t>
        </w:r>
        <w:r w:rsidRPr="00954C80">
          <w:rPr>
            <w:rStyle w:val="af4"/>
            <w:rFonts w:eastAsia="Calibri"/>
            <w:color w:val="000000" w:themeColor="text1"/>
            <w:sz w:val="20"/>
            <w:szCs w:val="20"/>
            <w:lang w:val="en-US"/>
          </w:rPr>
          <w:t>ru</w:t>
        </w:r>
      </w:hyperlink>
      <w:r w:rsidRPr="00954C80">
        <w:rPr>
          <w:rFonts w:eastAsia="Calibri"/>
          <w:color w:val="000000" w:themeColor="text1"/>
          <w:sz w:val="20"/>
          <w:szCs w:val="20"/>
        </w:rPr>
        <w:t>.</w:t>
      </w:r>
    </w:p>
    <w:p w:rsidR="00735C8A" w:rsidRPr="00954C80" w:rsidRDefault="00735C8A" w:rsidP="00954C80">
      <w:pPr>
        <w:autoSpaceDE w:val="0"/>
        <w:autoSpaceDN w:val="0"/>
        <w:adjustRightInd w:val="0"/>
        <w:rPr>
          <w:sz w:val="20"/>
          <w:szCs w:val="20"/>
        </w:rPr>
      </w:pPr>
    </w:p>
  </w:footnote>
  <w:footnote w:id="18">
    <w:p w:rsidR="00735C8A" w:rsidRDefault="00735C8A" w:rsidP="005601D2">
      <w:pPr>
        <w:autoSpaceDE w:val="0"/>
        <w:autoSpaceDN w:val="0"/>
        <w:adjustRightInd w:val="0"/>
      </w:pPr>
      <w:r w:rsidRPr="002863FF">
        <w:rPr>
          <w:rStyle w:val="afd"/>
          <w:sz w:val="20"/>
          <w:szCs w:val="20"/>
        </w:rPr>
        <w:footnoteRef/>
      </w:r>
      <w:r w:rsidRPr="002863FF">
        <w:rPr>
          <w:sz w:val="20"/>
          <w:szCs w:val="20"/>
        </w:rPr>
        <w:t xml:space="preserve"> </w:t>
      </w:r>
      <w:r w:rsidRPr="002863FF">
        <w:rPr>
          <w:rFonts w:eastAsiaTheme="minorHAnsi"/>
          <w:sz w:val="20"/>
          <w:szCs w:val="20"/>
          <w:lang w:eastAsia="en-US"/>
        </w:rPr>
        <w:t xml:space="preserve">О развитии сельского хозяйства : федер. закон от 29.12.2006 № 264-ФЗ (ред. от 25.12.2018) // СЗ РФ. </w:t>
      </w:r>
      <w:r w:rsidRPr="0077414E">
        <w:rPr>
          <w:sz w:val="20"/>
          <w:szCs w:val="20"/>
        </w:rPr>
        <w:t>–</w:t>
      </w:r>
      <w:r>
        <w:rPr>
          <w:sz w:val="20"/>
          <w:szCs w:val="20"/>
        </w:rPr>
        <w:t xml:space="preserve"> </w:t>
      </w:r>
      <w:r w:rsidRPr="002863FF">
        <w:rPr>
          <w:rFonts w:eastAsiaTheme="minorHAnsi"/>
          <w:sz w:val="20"/>
          <w:szCs w:val="20"/>
          <w:lang w:eastAsia="en-US"/>
        </w:rPr>
        <w:t xml:space="preserve">2007. </w:t>
      </w:r>
      <w:r w:rsidRPr="0077414E">
        <w:rPr>
          <w:sz w:val="20"/>
          <w:szCs w:val="20"/>
        </w:rPr>
        <w:t>–</w:t>
      </w:r>
      <w:r>
        <w:rPr>
          <w:sz w:val="20"/>
          <w:szCs w:val="20"/>
        </w:rPr>
        <w:t xml:space="preserve"> </w:t>
      </w:r>
      <w:r w:rsidRPr="002863FF">
        <w:rPr>
          <w:rFonts w:eastAsiaTheme="minorHAnsi"/>
          <w:sz w:val="20"/>
          <w:szCs w:val="20"/>
          <w:lang w:eastAsia="en-US"/>
        </w:rPr>
        <w:t xml:space="preserve">№ 1. </w:t>
      </w:r>
      <w:r w:rsidRPr="0077414E">
        <w:rPr>
          <w:sz w:val="20"/>
          <w:szCs w:val="20"/>
        </w:rPr>
        <w:t>–</w:t>
      </w:r>
      <w:r>
        <w:rPr>
          <w:sz w:val="20"/>
          <w:szCs w:val="20"/>
        </w:rPr>
        <w:t xml:space="preserve"> </w:t>
      </w:r>
      <w:r w:rsidRPr="002863FF">
        <w:rPr>
          <w:rFonts w:eastAsiaTheme="minorHAnsi"/>
          <w:sz w:val="20"/>
          <w:szCs w:val="20"/>
          <w:lang w:eastAsia="en-US"/>
        </w:rPr>
        <w:t>Ст. 27.</w:t>
      </w:r>
    </w:p>
  </w:footnote>
  <w:footnote w:id="19">
    <w:p w:rsidR="00735C8A" w:rsidRPr="005601D2" w:rsidRDefault="00735C8A" w:rsidP="005601D2">
      <w:pPr>
        <w:autoSpaceDE w:val="0"/>
        <w:autoSpaceDN w:val="0"/>
        <w:adjustRightInd w:val="0"/>
        <w:rPr>
          <w:sz w:val="20"/>
          <w:szCs w:val="20"/>
        </w:rPr>
      </w:pPr>
      <w:r w:rsidRPr="005601D2">
        <w:rPr>
          <w:rStyle w:val="afd"/>
          <w:sz w:val="20"/>
          <w:szCs w:val="20"/>
        </w:rPr>
        <w:footnoteRef/>
      </w:r>
      <w:r w:rsidRPr="005601D2">
        <w:rPr>
          <w:sz w:val="20"/>
          <w:szCs w:val="20"/>
        </w:rPr>
        <w:t xml:space="preserve"> </w:t>
      </w:r>
      <w:r w:rsidRPr="005601D2">
        <w:rPr>
          <w:rFonts w:eastAsiaTheme="minorHAnsi"/>
          <w:sz w:val="20"/>
          <w:szCs w:val="20"/>
          <w:lang w:eastAsia="en-US"/>
        </w:rPr>
        <w:t xml:space="preserve">О крестьянском (фермерском) хозяйстве : федер. закон от 11.06.2003 № 74-ФЗ (ред. от 23.06.2014) // СЗ РФ. </w:t>
      </w:r>
      <w:r w:rsidRPr="005601D2">
        <w:rPr>
          <w:sz w:val="20"/>
          <w:szCs w:val="20"/>
        </w:rPr>
        <w:t xml:space="preserve">– </w:t>
      </w:r>
      <w:r w:rsidRPr="005601D2">
        <w:rPr>
          <w:rFonts w:eastAsiaTheme="minorHAnsi"/>
          <w:sz w:val="20"/>
          <w:szCs w:val="20"/>
          <w:lang w:eastAsia="en-US"/>
        </w:rPr>
        <w:t xml:space="preserve">2003. </w:t>
      </w:r>
      <w:r w:rsidRPr="005601D2">
        <w:rPr>
          <w:sz w:val="20"/>
          <w:szCs w:val="20"/>
        </w:rPr>
        <w:t xml:space="preserve">– </w:t>
      </w:r>
      <w:r w:rsidRPr="005601D2">
        <w:rPr>
          <w:rFonts w:eastAsiaTheme="minorHAnsi"/>
          <w:sz w:val="20"/>
          <w:szCs w:val="20"/>
          <w:lang w:eastAsia="en-US"/>
        </w:rPr>
        <w:t xml:space="preserve">№ 24. </w:t>
      </w:r>
      <w:r w:rsidRPr="005601D2">
        <w:rPr>
          <w:sz w:val="20"/>
          <w:szCs w:val="20"/>
        </w:rPr>
        <w:t>–</w:t>
      </w:r>
      <w:r>
        <w:rPr>
          <w:sz w:val="20"/>
          <w:szCs w:val="20"/>
        </w:rPr>
        <w:t xml:space="preserve"> </w:t>
      </w:r>
      <w:r>
        <w:rPr>
          <w:rFonts w:eastAsiaTheme="minorHAnsi"/>
          <w:sz w:val="20"/>
          <w:szCs w:val="20"/>
          <w:lang w:eastAsia="en-US"/>
        </w:rPr>
        <w:t>Ст. 2249</w:t>
      </w:r>
    </w:p>
  </w:footnote>
  <w:footnote w:id="20">
    <w:p w:rsidR="00735C8A" w:rsidRDefault="00735C8A" w:rsidP="00074612">
      <w:r w:rsidRPr="002863FF">
        <w:rPr>
          <w:rStyle w:val="afd"/>
          <w:sz w:val="20"/>
          <w:szCs w:val="20"/>
        </w:rPr>
        <w:footnoteRef/>
      </w:r>
      <w:r w:rsidRPr="002863FF">
        <w:rPr>
          <w:sz w:val="20"/>
          <w:szCs w:val="20"/>
        </w:rPr>
        <w:t xml:space="preserve"> </w:t>
      </w:r>
      <w:r w:rsidRPr="002863FF">
        <w:rPr>
          <w:rStyle w:val="bumpedfont15mailrucssattributepostfix"/>
          <w:sz w:val="20"/>
          <w:szCs w:val="20"/>
        </w:rPr>
        <w:t>Нетишинская Л.</w:t>
      </w:r>
      <w:r>
        <w:rPr>
          <w:rStyle w:val="bumpedfont15mailrucssattributepostfix"/>
          <w:sz w:val="20"/>
          <w:szCs w:val="20"/>
        </w:rPr>
        <w:t xml:space="preserve"> </w:t>
      </w:r>
      <w:r w:rsidRPr="002863FF">
        <w:rPr>
          <w:rStyle w:val="bumpedfont15mailrucssattributepostfix"/>
          <w:sz w:val="20"/>
          <w:szCs w:val="20"/>
        </w:rPr>
        <w:t>Ф., Куемжиева С.</w:t>
      </w:r>
      <w:r>
        <w:rPr>
          <w:rStyle w:val="bumpedfont15mailrucssattributepostfix"/>
          <w:sz w:val="20"/>
          <w:szCs w:val="20"/>
        </w:rPr>
        <w:t xml:space="preserve"> </w:t>
      </w:r>
      <w:r w:rsidRPr="002863FF">
        <w:rPr>
          <w:rStyle w:val="bumpedfont15mailrucssattributepostfix"/>
          <w:sz w:val="20"/>
          <w:szCs w:val="20"/>
        </w:rPr>
        <w:t>А. О некоторых вопросах, св</w:t>
      </w:r>
      <w:r w:rsidRPr="002863FF">
        <w:rPr>
          <w:rStyle w:val="bumpedfont15mailrucssattributepostfix"/>
          <w:sz w:val="20"/>
          <w:szCs w:val="20"/>
        </w:rPr>
        <w:t>я</w:t>
      </w:r>
      <w:r w:rsidRPr="002863FF">
        <w:rPr>
          <w:rStyle w:val="bumpedfont15mailrucssattributepostfix"/>
          <w:sz w:val="20"/>
          <w:szCs w:val="20"/>
        </w:rPr>
        <w:t>занных с гражданско-правовым режимом имущества крестьянского (фе</w:t>
      </w:r>
      <w:r w:rsidRPr="002863FF">
        <w:rPr>
          <w:rStyle w:val="bumpedfont15mailrucssattributepostfix"/>
          <w:sz w:val="20"/>
          <w:szCs w:val="20"/>
        </w:rPr>
        <w:t>р</w:t>
      </w:r>
      <w:r w:rsidRPr="002863FF">
        <w:rPr>
          <w:rStyle w:val="bumpedfont15mailrucssattributepostfix"/>
          <w:sz w:val="20"/>
          <w:szCs w:val="20"/>
        </w:rPr>
        <w:t>мерского) хозяйства // Гуманитарные, социально-экономические и общ</w:t>
      </w:r>
      <w:r w:rsidRPr="002863FF">
        <w:rPr>
          <w:rStyle w:val="bumpedfont15mailrucssattributepostfix"/>
          <w:sz w:val="20"/>
          <w:szCs w:val="20"/>
        </w:rPr>
        <w:t>е</w:t>
      </w:r>
      <w:r w:rsidRPr="002863FF">
        <w:rPr>
          <w:rStyle w:val="bumpedfont15mailrucssattributepostfix"/>
          <w:sz w:val="20"/>
          <w:szCs w:val="20"/>
        </w:rPr>
        <w:t>ственные науки.</w:t>
      </w:r>
      <w:r w:rsidRPr="002863FF">
        <w:rPr>
          <w:sz w:val="20"/>
          <w:szCs w:val="20"/>
        </w:rPr>
        <w:t xml:space="preserve"> –</w:t>
      </w:r>
      <w:r w:rsidRPr="002863FF">
        <w:rPr>
          <w:rStyle w:val="bumpedfont15mailrucssattributepostfix"/>
          <w:sz w:val="20"/>
          <w:szCs w:val="20"/>
        </w:rPr>
        <w:t xml:space="preserve">  2014. </w:t>
      </w:r>
      <w:r w:rsidRPr="002863FF">
        <w:rPr>
          <w:sz w:val="20"/>
          <w:szCs w:val="20"/>
        </w:rPr>
        <w:t xml:space="preserve">– </w:t>
      </w:r>
      <w:r w:rsidRPr="002863FF">
        <w:rPr>
          <w:rStyle w:val="bumpedfont15mailrucssattributepostfix"/>
          <w:sz w:val="20"/>
          <w:szCs w:val="20"/>
        </w:rPr>
        <w:t>№</w:t>
      </w:r>
      <w:r>
        <w:rPr>
          <w:rStyle w:val="bumpedfont15mailrucssattributepostfix"/>
          <w:sz w:val="20"/>
          <w:szCs w:val="20"/>
        </w:rPr>
        <w:t xml:space="preserve"> </w:t>
      </w:r>
      <w:r w:rsidRPr="002863FF">
        <w:rPr>
          <w:rStyle w:val="bumpedfont15mailrucssattributepostfix"/>
          <w:sz w:val="20"/>
          <w:szCs w:val="20"/>
        </w:rPr>
        <w:t xml:space="preserve">2. </w:t>
      </w:r>
      <w:r w:rsidRPr="002863FF">
        <w:rPr>
          <w:sz w:val="20"/>
          <w:szCs w:val="20"/>
        </w:rPr>
        <w:t xml:space="preserve">– </w:t>
      </w:r>
      <w:r w:rsidRPr="002863FF">
        <w:rPr>
          <w:rStyle w:val="bumpedfont15mailrucssattributepostfix"/>
          <w:sz w:val="20"/>
          <w:szCs w:val="20"/>
        </w:rPr>
        <w:t>С.</w:t>
      </w:r>
      <w:r>
        <w:rPr>
          <w:rStyle w:val="bumpedfont15mailrucssattributepostfix"/>
          <w:sz w:val="20"/>
          <w:szCs w:val="20"/>
        </w:rPr>
        <w:t xml:space="preserve"> </w:t>
      </w:r>
      <w:r w:rsidRPr="002863FF">
        <w:rPr>
          <w:rStyle w:val="bumpedfont15mailrucssattributepostfix"/>
          <w:sz w:val="20"/>
          <w:szCs w:val="20"/>
        </w:rPr>
        <w:t xml:space="preserve">202. </w:t>
      </w:r>
    </w:p>
  </w:footnote>
  <w:footnote w:id="21">
    <w:p w:rsidR="00735C8A" w:rsidRDefault="00735C8A" w:rsidP="005601D2">
      <w:pPr>
        <w:contextualSpacing/>
      </w:pPr>
      <w:r w:rsidRPr="002863FF">
        <w:rPr>
          <w:rStyle w:val="afd"/>
          <w:sz w:val="20"/>
          <w:szCs w:val="20"/>
        </w:rPr>
        <w:footnoteRef/>
      </w:r>
      <w:r w:rsidRPr="002863FF">
        <w:rPr>
          <w:sz w:val="20"/>
          <w:szCs w:val="20"/>
        </w:rPr>
        <w:t xml:space="preserve"> Астраханкин А.</w:t>
      </w:r>
      <w:r>
        <w:rPr>
          <w:sz w:val="20"/>
          <w:szCs w:val="20"/>
        </w:rPr>
        <w:t xml:space="preserve"> </w:t>
      </w:r>
      <w:r w:rsidRPr="002863FF">
        <w:rPr>
          <w:sz w:val="20"/>
          <w:szCs w:val="20"/>
        </w:rPr>
        <w:t>А., Терлыч И.</w:t>
      </w:r>
      <w:r>
        <w:rPr>
          <w:sz w:val="20"/>
          <w:szCs w:val="20"/>
        </w:rPr>
        <w:t xml:space="preserve"> </w:t>
      </w:r>
      <w:r w:rsidRPr="002863FF">
        <w:rPr>
          <w:sz w:val="20"/>
          <w:szCs w:val="20"/>
        </w:rPr>
        <w:t>А. К вопросу о понятии «сельскох</w:t>
      </w:r>
      <w:r w:rsidRPr="002863FF">
        <w:rPr>
          <w:sz w:val="20"/>
          <w:szCs w:val="20"/>
        </w:rPr>
        <w:t>о</w:t>
      </w:r>
      <w:r w:rsidRPr="002863FF">
        <w:rPr>
          <w:sz w:val="20"/>
          <w:szCs w:val="20"/>
        </w:rPr>
        <w:t>зяйственный производитель» // Научный журнал «Полиматис». –</w:t>
      </w:r>
      <w:r>
        <w:rPr>
          <w:sz w:val="20"/>
          <w:szCs w:val="20"/>
        </w:rPr>
        <w:t xml:space="preserve"> </w:t>
      </w:r>
      <w:r w:rsidRPr="002863FF">
        <w:rPr>
          <w:sz w:val="20"/>
          <w:szCs w:val="20"/>
        </w:rPr>
        <w:t>2017. – № 4. – С. 82.</w:t>
      </w:r>
    </w:p>
  </w:footnote>
  <w:footnote w:id="22">
    <w:p w:rsidR="00735C8A" w:rsidRPr="005601D2" w:rsidRDefault="00735C8A" w:rsidP="005601D2">
      <w:pPr>
        <w:contextualSpacing/>
        <w:rPr>
          <w:sz w:val="20"/>
          <w:szCs w:val="20"/>
        </w:rPr>
      </w:pPr>
      <w:r w:rsidRPr="005601D2">
        <w:rPr>
          <w:rStyle w:val="afd"/>
          <w:sz w:val="20"/>
          <w:szCs w:val="20"/>
        </w:rPr>
        <w:footnoteRef/>
      </w:r>
      <w:r w:rsidRPr="005601D2">
        <w:rPr>
          <w:sz w:val="20"/>
          <w:szCs w:val="20"/>
        </w:rPr>
        <w:t xml:space="preserve"> Кудрявцева Л.</w:t>
      </w:r>
      <w:r>
        <w:rPr>
          <w:sz w:val="20"/>
          <w:szCs w:val="20"/>
        </w:rPr>
        <w:t xml:space="preserve"> </w:t>
      </w:r>
      <w:r w:rsidRPr="005601D2">
        <w:rPr>
          <w:sz w:val="20"/>
          <w:szCs w:val="20"/>
        </w:rPr>
        <w:t>В., Зазирняя Е.</w:t>
      </w:r>
      <w:r>
        <w:rPr>
          <w:sz w:val="20"/>
          <w:szCs w:val="20"/>
        </w:rPr>
        <w:t xml:space="preserve"> </w:t>
      </w:r>
      <w:r w:rsidRPr="005601D2">
        <w:rPr>
          <w:sz w:val="20"/>
          <w:szCs w:val="20"/>
        </w:rPr>
        <w:t>В. Проблемы гражданско-правового регулирования сделок с земельными участками // Международ. науч. изд. «Современные фундаментальные и прикладные исследования». – 2016. – № 4(23). – С. 342.</w:t>
      </w:r>
    </w:p>
    <w:p w:rsidR="00735C8A" w:rsidRPr="005601D2" w:rsidRDefault="00735C8A" w:rsidP="005601D2">
      <w:pPr>
        <w:pStyle w:val="afb"/>
      </w:pPr>
    </w:p>
  </w:footnote>
  <w:footnote w:id="23">
    <w:p w:rsidR="00735C8A" w:rsidRDefault="00735C8A" w:rsidP="002D0D45">
      <w:pPr>
        <w:contextualSpacing/>
      </w:pPr>
      <w:r w:rsidRPr="005601D2">
        <w:rPr>
          <w:rStyle w:val="afd"/>
          <w:sz w:val="20"/>
          <w:szCs w:val="20"/>
        </w:rPr>
        <w:footnoteRef/>
      </w:r>
      <w:r w:rsidRPr="005601D2">
        <w:rPr>
          <w:sz w:val="20"/>
          <w:szCs w:val="20"/>
        </w:rPr>
        <w:t xml:space="preserve"> </w:t>
      </w:r>
      <w:r w:rsidRPr="005601D2">
        <w:rPr>
          <w:color w:val="000000" w:themeColor="text1"/>
          <w:sz w:val="20"/>
          <w:szCs w:val="20"/>
        </w:rPr>
        <w:t>Кудрявцева Л.</w:t>
      </w:r>
      <w:r>
        <w:rPr>
          <w:color w:val="000000" w:themeColor="text1"/>
          <w:sz w:val="20"/>
          <w:szCs w:val="20"/>
        </w:rPr>
        <w:t xml:space="preserve"> </w:t>
      </w:r>
      <w:r w:rsidRPr="005601D2">
        <w:rPr>
          <w:color w:val="000000" w:themeColor="text1"/>
          <w:sz w:val="20"/>
          <w:szCs w:val="20"/>
        </w:rPr>
        <w:t>В., Бондаренко А.</w:t>
      </w:r>
      <w:r>
        <w:rPr>
          <w:color w:val="000000" w:themeColor="text1"/>
          <w:sz w:val="20"/>
          <w:szCs w:val="20"/>
        </w:rPr>
        <w:t xml:space="preserve"> </w:t>
      </w:r>
      <w:r w:rsidRPr="005601D2">
        <w:rPr>
          <w:color w:val="000000" w:themeColor="text1"/>
          <w:sz w:val="20"/>
          <w:szCs w:val="20"/>
        </w:rPr>
        <w:t>В., Джадан Е.</w:t>
      </w:r>
      <w:r>
        <w:rPr>
          <w:color w:val="000000" w:themeColor="text1"/>
          <w:sz w:val="20"/>
          <w:szCs w:val="20"/>
        </w:rPr>
        <w:t xml:space="preserve"> </w:t>
      </w:r>
      <w:r w:rsidRPr="005601D2">
        <w:rPr>
          <w:color w:val="000000" w:themeColor="text1"/>
          <w:sz w:val="20"/>
          <w:szCs w:val="20"/>
        </w:rPr>
        <w:t>И. К вопросу о с</w:t>
      </w:r>
      <w:r w:rsidRPr="005601D2">
        <w:rPr>
          <w:color w:val="000000" w:themeColor="text1"/>
          <w:sz w:val="20"/>
          <w:szCs w:val="20"/>
        </w:rPr>
        <w:t>о</w:t>
      </w:r>
      <w:r w:rsidRPr="005601D2">
        <w:rPr>
          <w:color w:val="000000" w:themeColor="text1"/>
          <w:sz w:val="20"/>
          <w:szCs w:val="20"/>
        </w:rPr>
        <w:t>держании и законодательном закреплении правовой категории «публи</w:t>
      </w:r>
      <w:r w:rsidRPr="005601D2">
        <w:rPr>
          <w:color w:val="000000" w:themeColor="text1"/>
          <w:sz w:val="20"/>
          <w:szCs w:val="20"/>
        </w:rPr>
        <w:t>ч</w:t>
      </w:r>
      <w:r w:rsidRPr="005601D2">
        <w:rPr>
          <w:color w:val="000000" w:themeColor="text1"/>
          <w:sz w:val="20"/>
          <w:szCs w:val="20"/>
        </w:rPr>
        <w:t xml:space="preserve">ный порядок» //Проблемы экономики и юридической практики. </w:t>
      </w:r>
      <w:r w:rsidRPr="005601D2">
        <w:rPr>
          <w:color w:val="000000"/>
          <w:sz w:val="20"/>
          <w:szCs w:val="20"/>
        </w:rPr>
        <w:t xml:space="preserve">– </w:t>
      </w:r>
      <w:r w:rsidRPr="005601D2">
        <w:rPr>
          <w:color w:val="000000" w:themeColor="text1"/>
          <w:sz w:val="20"/>
          <w:szCs w:val="20"/>
        </w:rPr>
        <w:t xml:space="preserve">2018. </w:t>
      </w:r>
      <w:r w:rsidRPr="005601D2">
        <w:rPr>
          <w:color w:val="000000"/>
          <w:sz w:val="20"/>
          <w:szCs w:val="20"/>
        </w:rPr>
        <w:t xml:space="preserve">– </w:t>
      </w:r>
      <w:r w:rsidRPr="005601D2">
        <w:rPr>
          <w:color w:val="000000" w:themeColor="text1"/>
          <w:sz w:val="20"/>
          <w:szCs w:val="20"/>
        </w:rPr>
        <w:t>№</w:t>
      </w:r>
      <w:r>
        <w:rPr>
          <w:color w:val="000000" w:themeColor="text1"/>
          <w:sz w:val="20"/>
          <w:szCs w:val="20"/>
        </w:rPr>
        <w:t xml:space="preserve"> </w:t>
      </w:r>
      <w:r w:rsidRPr="005601D2">
        <w:rPr>
          <w:color w:val="000000" w:themeColor="text1"/>
          <w:sz w:val="20"/>
          <w:szCs w:val="20"/>
        </w:rPr>
        <w:t xml:space="preserve">5. </w:t>
      </w:r>
      <w:r w:rsidRPr="005601D2">
        <w:rPr>
          <w:color w:val="000000"/>
          <w:sz w:val="20"/>
          <w:szCs w:val="20"/>
        </w:rPr>
        <w:t xml:space="preserve">– </w:t>
      </w:r>
      <w:r w:rsidRPr="005601D2">
        <w:rPr>
          <w:color w:val="000000" w:themeColor="text1"/>
          <w:sz w:val="20"/>
          <w:szCs w:val="20"/>
        </w:rPr>
        <w:t>С.</w:t>
      </w:r>
      <w:r>
        <w:rPr>
          <w:color w:val="000000" w:themeColor="text1"/>
          <w:sz w:val="20"/>
          <w:szCs w:val="20"/>
        </w:rPr>
        <w:t xml:space="preserve"> </w:t>
      </w:r>
      <w:r w:rsidRPr="005601D2">
        <w:rPr>
          <w:color w:val="000000" w:themeColor="text1"/>
          <w:sz w:val="20"/>
          <w:szCs w:val="20"/>
        </w:rPr>
        <w:t>175.</w:t>
      </w:r>
    </w:p>
  </w:footnote>
  <w:footnote w:id="24">
    <w:p w:rsidR="00735C8A" w:rsidRDefault="00735C8A" w:rsidP="005929F1">
      <w:pPr>
        <w:autoSpaceDE w:val="0"/>
        <w:autoSpaceDN w:val="0"/>
        <w:adjustRightInd w:val="0"/>
        <w:rPr>
          <w:rFonts w:eastAsiaTheme="minorHAnsi"/>
          <w:sz w:val="20"/>
          <w:szCs w:val="20"/>
          <w:lang w:eastAsia="en-US"/>
        </w:rPr>
      </w:pPr>
      <w:r w:rsidRPr="002D0D45">
        <w:rPr>
          <w:rStyle w:val="afd"/>
          <w:sz w:val="20"/>
          <w:szCs w:val="20"/>
        </w:rPr>
        <w:footnoteRef/>
      </w:r>
      <w:r w:rsidRPr="002D0D45">
        <w:rPr>
          <w:sz w:val="20"/>
          <w:szCs w:val="20"/>
        </w:rPr>
        <w:t xml:space="preserve"> </w:t>
      </w:r>
      <w:r w:rsidRPr="002D0D45">
        <w:rPr>
          <w:rFonts w:eastAsiaTheme="minorHAnsi"/>
          <w:sz w:val="20"/>
          <w:szCs w:val="20"/>
          <w:lang w:eastAsia="en-US"/>
        </w:rPr>
        <w:t xml:space="preserve">О сельскохозяйственной кооперации : федер. закон от 08.12.1995 </w:t>
      </w:r>
    </w:p>
    <w:p w:rsidR="00735C8A" w:rsidRDefault="00735C8A" w:rsidP="002D096E">
      <w:pPr>
        <w:autoSpaceDE w:val="0"/>
        <w:autoSpaceDN w:val="0"/>
        <w:adjustRightInd w:val="0"/>
        <w:ind w:firstLine="0"/>
      </w:pPr>
      <w:r w:rsidRPr="002D0D45">
        <w:rPr>
          <w:rFonts w:eastAsiaTheme="minorHAnsi"/>
          <w:sz w:val="20"/>
          <w:szCs w:val="20"/>
          <w:lang w:eastAsia="en-US"/>
        </w:rPr>
        <w:t xml:space="preserve">№ 193-ФЗ (ред. от 03.08.2018) // СЗ РФ. </w:t>
      </w:r>
      <w:r w:rsidRPr="002D0D45">
        <w:rPr>
          <w:color w:val="000000"/>
          <w:sz w:val="20"/>
          <w:szCs w:val="20"/>
        </w:rPr>
        <w:t>–</w:t>
      </w:r>
      <w:r>
        <w:rPr>
          <w:color w:val="000000"/>
          <w:sz w:val="20"/>
          <w:szCs w:val="20"/>
        </w:rPr>
        <w:t xml:space="preserve"> </w:t>
      </w:r>
      <w:r w:rsidRPr="002D0D45">
        <w:rPr>
          <w:rFonts w:eastAsiaTheme="minorHAnsi"/>
          <w:sz w:val="20"/>
          <w:szCs w:val="20"/>
          <w:lang w:eastAsia="en-US"/>
        </w:rPr>
        <w:t xml:space="preserve">1995. </w:t>
      </w:r>
      <w:r w:rsidRPr="002D0D45">
        <w:rPr>
          <w:color w:val="000000"/>
          <w:sz w:val="20"/>
          <w:szCs w:val="20"/>
        </w:rPr>
        <w:t xml:space="preserve">– </w:t>
      </w:r>
      <w:r w:rsidRPr="002D0D45">
        <w:rPr>
          <w:rFonts w:eastAsiaTheme="minorHAnsi"/>
          <w:sz w:val="20"/>
          <w:szCs w:val="20"/>
          <w:lang w:eastAsia="en-US"/>
        </w:rPr>
        <w:t>№</w:t>
      </w:r>
      <w:r>
        <w:rPr>
          <w:rFonts w:eastAsiaTheme="minorHAnsi"/>
          <w:sz w:val="20"/>
          <w:szCs w:val="20"/>
          <w:lang w:eastAsia="en-US"/>
        </w:rPr>
        <w:t xml:space="preserve"> </w:t>
      </w:r>
      <w:r w:rsidRPr="002D0D45">
        <w:rPr>
          <w:rFonts w:eastAsiaTheme="minorHAnsi"/>
          <w:sz w:val="20"/>
          <w:szCs w:val="20"/>
          <w:lang w:eastAsia="en-US"/>
        </w:rPr>
        <w:t>50.</w:t>
      </w:r>
      <w:r w:rsidRPr="002D0D45">
        <w:rPr>
          <w:color w:val="000000"/>
          <w:sz w:val="20"/>
          <w:szCs w:val="20"/>
        </w:rPr>
        <w:t xml:space="preserve"> –</w:t>
      </w:r>
      <w:r w:rsidRPr="002D0D45">
        <w:rPr>
          <w:rFonts w:eastAsiaTheme="minorHAnsi"/>
          <w:sz w:val="20"/>
          <w:szCs w:val="20"/>
          <w:lang w:eastAsia="en-US"/>
        </w:rPr>
        <w:t xml:space="preserve"> Ст. 4870.</w:t>
      </w:r>
    </w:p>
  </w:footnote>
  <w:footnote w:id="25">
    <w:p w:rsidR="00735C8A" w:rsidRDefault="00735C8A" w:rsidP="00EC5AA1">
      <w:pPr>
        <w:autoSpaceDE w:val="0"/>
        <w:autoSpaceDN w:val="0"/>
        <w:adjustRightInd w:val="0"/>
      </w:pPr>
      <w:r w:rsidRPr="005929F1">
        <w:rPr>
          <w:rStyle w:val="afd"/>
          <w:sz w:val="20"/>
          <w:szCs w:val="20"/>
        </w:rPr>
        <w:footnoteRef/>
      </w:r>
      <w:r w:rsidRPr="005929F1">
        <w:rPr>
          <w:sz w:val="20"/>
          <w:szCs w:val="20"/>
        </w:rPr>
        <w:t xml:space="preserve"> </w:t>
      </w:r>
      <w:r w:rsidRPr="005929F1">
        <w:rPr>
          <w:rFonts w:eastAsiaTheme="minorHAnsi"/>
          <w:sz w:val="20"/>
          <w:szCs w:val="20"/>
          <w:lang w:eastAsia="en-US"/>
        </w:rPr>
        <w:t>Гражданский кодекс Российской Федерации Ч.</w:t>
      </w:r>
      <w:r>
        <w:rPr>
          <w:rFonts w:eastAsiaTheme="minorHAnsi"/>
          <w:sz w:val="20"/>
          <w:szCs w:val="20"/>
          <w:lang w:eastAsia="en-US"/>
        </w:rPr>
        <w:t xml:space="preserve"> </w:t>
      </w:r>
      <w:r w:rsidRPr="005929F1">
        <w:rPr>
          <w:rFonts w:eastAsiaTheme="minorHAnsi"/>
          <w:sz w:val="20"/>
          <w:szCs w:val="20"/>
          <w:lang w:eastAsia="en-US"/>
        </w:rPr>
        <w:t xml:space="preserve">2 : федер. закон от 26.01.1996 № 14-ФЗ (ред. от 29.07.2018) // СЗ РФ. </w:t>
      </w:r>
      <w:r w:rsidRPr="002D0D45">
        <w:rPr>
          <w:color w:val="000000"/>
          <w:sz w:val="20"/>
          <w:szCs w:val="20"/>
        </w:rPr>
        <w:t>–</w:t>
      </w:r>
      <w:r w:rsidRPr="005929F1">
        <w:rPr>
          <w:rFonts w:eastAsiaTheme="minorHAnsi"/>
          <w:sz w:val="20"/>
          <w:szCs w:val="20"/>
          <w:lang w:eastAsia="en-US"/>
        </w:rPr>
        <w:t xml:space="preserve">1996. </w:t>
      </w:r>
      <w:r w:rsidRPr="002D0D45">
        <w:rPr>
          <w:color w:val="000000"/>
          <w:sz w:val="20"/>
          <w:szCs w:val="20"/>
        </w:rPr>
        <w:t>–</w:t>
      </w:r>
      <w:r>
        <w:rPr>
          <w:color w:val="000000"/>
          <w:sz w:val="20"/>
          <w:szCs w:val="20"/>
        </w:rPr>
        <w:t xml:space="preserve"> </w:t>
      </w:r>
      <w:r w:rsidRPr="005929F1">
        <w:rPr>
          <w:rFonts w:eastAsiaTheme="minorHAnsi"/>
          <w:sz w:val="20"/>
          <w:szCs w:val="20"/>
          <w:lang w:eastAsia="en-US"/>
        </w:rPr>
        <w:t xml:space="preserve">№ 5. </w:t>
      </w:r>
      <w:r w:rsidRPr="002D0D45">
        <w:rPr>
          <w:color w:val="000000"/>
          <w:sz w:val="20"/>
          <w:szCs w:val="20"/>
        </w:rPr>
        <w:t>–</w:t>
      </w:r>
      <w:r>
        <w:rPr>
          <w:color w:val="000000"/>
          <w:sz w:val="20"/>
          <w:szCs w:val="20"/>
        </w:rPr>
        <w:t xml:space="preserve"> </w:t>
      </w:r>
      <w:r w:rsidRPr="005929F1">
        <w:rPr>
          <w:rFonts w:eastAsiaTheme="minorHAnsi"/>
          <w:sz w:val="20"/>
          <w:szCs w:val="20"/>
          <w:lang w:eastAsia="en-US"/>
        </w:rPr>
        <w:t>Ст. 410.</w:t>
      </w:r>
    </w:p>
  </w:footnote>
  <w:footnote w:id="26">
    <w:p w:rsidR="00735C8A" w:rsidRPr="00344429" w:rsidRDefault="00735C8A" w:rsidP="00344429">
      <w:pPr>
        <w:autoSpaceDE w:val="0"/>
        <w:autoSpaceDN w:val="0"/>
        <w:adjustRightInd w:val="0"/>
        <w:rPr>
          <w:sz w:val="20"/>
          <w:szCs w:val="20"/>
        </w:rPr>
      </w:pPr>
      <w:r w:rsidRPr="00344429">
        <w:rPr>
          <w:rStyle w:val="afd"/>
          <w:sz w:val="20"/>
          <w:szCs w:val="20"/>
        </w:rPr>
        <w:footnoteRef/>
      </w:r>
      <w:r w:rsidRPr="00344429">
        <w:rPr>
          <w:sz w:val="20"/>
          <w:szCs w:val="20"/>
        </w:rPr>
        <w:t xml:space="preserve"> </w:t>
      </w:r>
      <w:r w:rsidRPr="00344429">
        <w:rPr>
          <w:rFonts w:eastAsiaTheme="minorHAnsi"/>
          <w:sz w:val="20"/>
          <w:szCs w:val="20"/>
          <w:lang w:eastAsia="en-US"/>
        </w:rPr>
        <w:t xml:space="preserve">Пушкарев И. П. Организационно-правовые формы осуществления бизнеса по российскому законодательству // Гражданское право. </w:t>
      </w:r>
      <w:r w:rsidRPr="002D0D45">
        <w:rPr>
          <w:color w:val="000000"/>
          <w:sz w:val="20"/>
          <w:szCs w:val="20"/>
        </w:rPr>
        <w:t xml:space="preserve">– </w:t>
      </w:r>
      <w:r w:rsidRPr="00344429">
        <w:rPr>
          <w:rFonts w:eastAsiaTheme="minorHAnsi"/>
          <w:sz w:val="20"/>
          <w:szCs w:val="20"/>
          <w:lang w:eastAsia="en-US"/>
        </w:rPr>
        <w:t>2016.</w:t>
      </w:r>
      <w:r w:rsidRPr="00344429">
        <w:rPr>
          <w:color w:val="000000"/>
          <w:sz w:val="20"/>
          <w:szCs w:val="20"/>
        </w:rPr>
        <w:t xml:space="preserve"> </w:t>
      </w:r>
      <w:r w:rsidRPr="002D0D45">
        <w:rPr>
          <w:color w:val="000000"/>
          <w:sz w:val="20"/>
          <w:szCs w:val="20"/>
        </w:rPr>
        <w:t xml:space="preserve">– </w:t>
      </w:r>
      <w:r w:rsidRPr="00344429">
        <w:rPr>
          <w:rFonts w:eastAsiaTheme="minorHAnsi"/>
          <w:sz w:val="20"/>
          <w:szCs w:val="20"/>
          <w:lang w:eastAsia="en-US"/>
        </w:rPr>
        <w:t>№ 4.</w:t>
      </w:r>
      <w:r>
        <w:rPr>
          <w:rFonts w:eastAsiaTheme="minorHAnsi"/>
          <w:sz w:val="20"/>
          <w:szCs w:val="20"/>
          <w:lang w:eastAsia="en-US"/>
        </w:rPr>
        <w:t xml:space="preserve"> </w:t>
      </w:r>
      <w:r w:rsidRPr="002D0D45">
        <w:rPr>
          <w:color w:val="000000"/>
          <w:sz w:val="20"/>
          <w:szCs w:val="20"/>
        </w:rPr>
        <w:t xml:space="preserve">– </w:t>
      </w:r>
      <w:r w:rsidRPr="00344429">
        <w:rPr>
          <w:rFonts w:eastAsiaTheme="minorHAnsi"/>
          <w:sz w:val="20"/>
          <w:szCs w:val="20"/>
          <w:lang w:eastAsia="en-US"/>
        </w:rPr>
        <w:t>С. 1.</w:t>
      </w:r>
    </w:p>
  </w:footnote>
  <w:footnote w:id="27">
    <w:p w:rsidR="00735C8A" w:rsidRDefault="00735C8A" w:rsidP="00081AB2">
      <w:pPr>
        <w:autoSpaceDE w:val="0"/>
        <w:autoSpaceDN w:val="0"/>
        <w:adjustRightInd w:val="0"/>
        <w:rPr>
          <w:rFonts w:eastAsiaTheme="minorHAnsi"/>
          <w:sz w:val="20"/>
          <w:szCs w:val="20"/>
          <w:lang w:eastAsia="en-US"/>
        </w:rPr>
      </w:pPr>
      <w:r w:rsidRPr="00344429">
        <w:rPr>
          <w:rStyle w:val="afd"/>
          <w:sz w:val="20"/>
          <w:szCs w:val="20"/>
        </w:rPr>
        <w:footnoteRef/>
      </w:r>
      <w:r w:rsidRPr="00344429">
        <w:rPr>
          <w:sz w:val="20"/>
          <w:szCs w:val="20"/>
        </w:rPr>
        <w:t xml:space="preserve"> </w:t>
      </w:r>
      <w:r w:rsidRPr="00344429">
        <w:rPr>
          <w:rFonts w:eastAsiaTheme="minorHAnsi"/>
          <w:sz w:val="20"/>
          <w:szCs w:val="20"/>
          <w:lang w:eastAsia="en-US"/>
        </w:rPr>
        <w:t xml:space="preserve">Об инвестиционном товариществе : федер. закон от 28.11.2011 </w:t>
      </w:r>
    </w:p>
    <w:p w:rsidR="00735C8A" w:rsidRDefault="00735C8A" w:rsidP="002D096E">
      <w:pPr>
        <w:autoSpaceDE w:val="0"/>
        <w:autoSpaceDN w:val="0"/>
        <w:adjustRightInd w:val="0"/>
        <w:ind w:firstLine="0"/>
      </w:pPr>
      <w:r w:rsidRPr="00344429">
        <w:rPr>
          <w:rFonts w:eastAsiaTheme="minorHAnsi"/>
          <w:sz w:val="20"/>
          <w:szCs w:val="20"/>
          <w:lang w:eastAsia="en-US"/>
        </w:rPr>
        <w:t>№ 335-ФЗ (ред. от 21.07.2014) // СЗ РФ.</w:t>
      </w:r>
      <w:r w:rsidRPr="00344429">
        <w:rPr>
          <w:color w:val="000000"/>
          <w:sz w:val="20"/>
          <w:szCs w:val="20"/>
        </w:rPr>
        <w:t xml:space="preserve"> </w:t>
      </w:r>
      <w:r w:rsidRPr="002D0D45">
        <w:rPr>
          <w:color w:val="000000"/>
          <w:sz w:val="20"/>
          <w:szCs w:val="20"/>
        </w:rPr>
        <w:t xml:space="preserve">– </w:t>
      </w:r>
      <w:r w:rsidRPr="00344429">
        <w:rPr>
          <w:rFonts w:eastAsiaTheme="minorHAnsi"/>
          <w:sz w:val="20"/>
          <w:szCs w:val="20"/>
          <w:lang w:eastAsia="en-US"/>
        </w:rPr>
        <w:t>2011.</w:t>
      </w:r>
      <w:r w:rsidRPr="00344429">
        <w:rPr>
          <w:color w:val="000000"/>
          <w:sz w:val="20"/>
          <w:szCs w:val="20"/>
        </w:rPr>
        <w:t xml:space="preserve"> </w:t>
      </w:r>
      <w:r w:rsidRPr="002D0D45">
        <w:rPr>
          <w:color w:val="000000"/>
          <w:sz w:val="20"/>
          <w:szCs w:val="20"/>
        </w:rPr>
        <w:t xml:space="preserve">– </w:t>
      </w:r>
      <w:r w:rsidRPr="00344429">
        <w:rPr>
          <w:rFonts w:eastAsiaTheme="minorHAnsi"/>
          <w:sz w:val="20"/>
          <w:szCs w:val="20"/>
          <w:lang w:eastAsia="en-US"/>
        </w:rPr>
        <w:t>№ 49.</w:t>
      </w:r>
      <w:r w:rsidRPr="00344429">
        <w:rPr>
          <w:color w:val="000000"/>
          <w:sz w:val="20"/>
          <w:szCs w:val="20"/>
        </w:rPr>
        <w:t xml:space="preserve"> </w:t>
      </w:r>
      <w:r w:rsidRPr="002D0D45">
        <w:rPr>
          <w:color w:val="000000"/>
          <w:sz w:val="20"/>
          <w:szCs w:val="20"/>
        </w:rPr>
        <w:t xml:space="preserve">– </w:t>
      </w:r>
      <w:r w:rsidRPr="00344429">
        <w:rPr>
          <w:rFonts w:eastAsiaTheme="minorHAnsi"/>
          <w:sz w:val="20"/>
          <w:szCs w:val="20"/>
          <w:lang w:eastAsia="en-US"/>
        </w:rPr>
        <w:t>Ст. 7013.</w:t>
      </w:r>
    </w:p>
  </w:footnote>
  <w:footnote w:id="28">
    <w:p w:rsidR="00735C8A" w:rsidRDefault="00735C8A" w:rsidP="00EC5AA1">
      <w:pPr>
        <w:autoSpaceDE w:val="0"/>
        <w:autoSpaceDN w:val="0"/>
        <w:adjustRightInd w:val="0"/>
      </w:pPr>
      <w:r w:rsidRPr="00081AB2">
        <w:rPr>
          <w:rStyle w:val="afd"/>
          <w:sz w:val="20"/>
          <w:szCs w:val="20"/>
        </w:rPr>
        <w:footnoteRef/>
      </w:r>
      <w:r w:rsidRPr="00081AB2">
        <w:rPr>
          <w:sz w:val="20"/>
          <w:szCs w:val="20"/>
        </w:rPr>
        <w:t xml:space="preserve"> </w:t>
      </w:r>
      <w:r w:rsidRPr="00081AB2">
        <w:rPr>
          <w:rFonts w:eastAsiaTheme="minorHAnsi"/>
          <w:sz w:val="20"/>
          <w:szCs w:val="20"/>
          <w:lang w:eastAsia="en-US"/>
        </w:rPr>
        <w:t>Об основах государственного регулирования внешнеторговой де</w:t>
      </w:r>
      <w:r w:rsidRPr="00081AB2">
        <w:rPr>
          <w:rFonts w:eastAsiaTheme="minorHAnsi"/>
          <w:sz w:val="20"/>
          <w:szCs w:val="20"/>
          <w:lang w:eastAsia="en-US"/>
        </w:rPr>
        <w:t>я</w:t>
      </w:r>
      <w:r w:rsidRPr="00081AB2">
        <w:rPr>
          <w:rFonts w:eastAsiaTheme="minorHAnsi"/>
          <w:sz w:val="20"/>
          <w:szCs w:val="20"/>
          <w:lang w:eastAsia="en-US"/>
        </w:rPr>
        <w:t>тельности : федер. закон от 08.12.2003 № 164-ФЗ (ред. от 28.11.2018) // СЗ РФ.</w:t>
      </w:r>
      <w:r w:rsidRPr="00081AB2">
        <w:rPr>
          <w:color w:val="000000"/>
          <w:sz w:val="20"/>
          <w:szCs w:val="20"/>
        </w:rPr>
        <w:t xml:space="preserve"> –</w:t>
      </w:r>
      <w:r w:rsidRPr="00081AB2">
        <w:rPr>
          <w:rFonts w:eastAsiaTheme="minorHAnsi"/>
          <w:sz w:val="20"/>
          <w:szCs w:val="20"/>
          <w:lang w:eastAsia="en-US"/>
        </w:rPr>
        <w:t xml:space="preserve"> 2003. </w:t>
      </w:r>
      <w:r w:rsidRPr="00081AB2">
        <w:rPr>
          <w:color w:val="000000"/>
          <w:sz w:val="20"/>
          <w:szCs w:val="20"/>
        </w:rPr>
        <w:t>–</w:t>
      </w:r>
      <w:r w:rsidRPr="00081AB2">
        <w:rPr>
          <w:rFonts w:eastAsiaTheme="minorHAnsi"/>
          <w:sz w:val="20"/>
          <w:szCs w:val="20"/>
          <w:lang w:eastAsia="en-US"/>
        </w:rPr>
        <w:t xml:space="preserve"> № 50. </w:t>
      </w:r>
      <w:r w:rsidRPr="00081AB2">
        <w:rPr>
          <w:color w:val="000000"/>
          <w:sz w:val="20"/>
          <w:szCs w:val="20"/>
        </w:rPr>
        <w:t xml:space="preserve">– </w:t>
      </w:r>
      <w:r w:rsidRPr="00081AB2">
        <w:rPr>
          <w:rFonts w:eastAsiaTheme="minorHAnsi"/>
          <w:sz w:val="20"/>
          <w:szCs w:val="20"/>
          <w:lang w:eastAsia="en-US"/>
        </w:rPr>
        <w:t>Ст. 4850.</w:t>
      </w:r>
    </w:p>
  </w:footnote>
  <w:footnote w:id="29">
    <w:p w:rsidR="00735C8A" w:rsidRDefault="00735C8A" w:rsidP="00F857FC">
      <w:pPr>
        <w:shd w:val="clear" w:color="auto" w:fill="FFFFFF"/>
        <w:rPr>
          <w:rFonts w:eastAsiaTheme="minorHAnsi"/>
          <w:sz w:val="20"/>
          <w:szCs w:val="20"/>
          <w:lang w:eastAsia="en-US"/>
        </w:rPr>
      </w:pPr>
      <w:r w:rsidRPr="00F857FC">
        <w:rPr>
          <w:rStyle w:val="afd"/>
          <w:sz w:val="20"/>
          <w:szCs w:val="20"/>
        </w:rPr>
        <w:footnoteRef/>
      </w:r>
      <w:r w:rsidRPr="00F857FC">
        <w:rPr>
          <w:sz w:val="20"/>
          <w:szCs w:val="20"/>
        </w:rPr>
        <w:t xml:space="preserve"> </w:t>
      </w:r>
      <w:r w:rsidRPr="00F857FC">
        <w:rPr>
          <w:rFonts w:eastAsiaTheme="minorHAnsi"/>
          <w:sz w:val="20"/>
          <w:szCs w:val="20"/>
          <w:lang w:eastAsia="en-US"/>
        </w:rPr>
        <w:t>Батрова Т.</w:t>
      </w:r>
      <w:r>
        <w:rPr>
          <w:rFonts w:eastAsiaTheme="minorHAnsi"/>
          <w:sz w:val="20"/>
          <w:szCs w:val="20"/>
          <w:lang w:eastAsia="en-US"/>
        </w:rPr>
        <w:t xml:space="preserve"> </w:t>
      </w:r>
      <w:r w:rsidRPr="00F857FC">
        <w:rPr>
          <w:rFonts w:eastAsiaTheme="minorHAnsi"/>
          <w:sz w:val="20"/>
          <w:szCs w:val="20"/>
          <w:lang w:eastAsia="en-US"/>
        </w:rPr>
        <w:t xml:space="preserve">А. Комментарий к Федеральному закону от </w:t>
      </w:r>
      <w:r>
        <w:rPr>
          <w:rFonts w:eastAsiaTheme="minorHAnsi"/>
          <w:sz w:val="20"/>
          <w:szCs w:val="20"/>
          <w:lang w:eastAsia="en-US"/>
        </w:rPr>
        <w:t>0</w:t>
      </w:r>
      <w:r w:rsidRPr="00F857FC">
        <w:rPr>
          <w:rFonts w:eastAsiaTheme="minorHAnsi"/>
          <w:sz w:val="20"/>
          <w:szCs w:val="20"/>
          <w:lang w:eastAsia="en-US"/>
        </w:rPr>
        <w:t>8</w:t>
      </w:r>
      <w:r>
        <w:rPr>
          <w:rFonts w:eastAsiaTheme="minorHAnsi"/>
          <w:sz w:val="20"/>
          <w:szCs w:val="20"/>
          <w:lang w:eastAsia="en-US"/>
        </w:rPr>
        <w:t>.12.2003</w:t>
      </w:r>
    </w:p>
    <w:p w:rsidR="00735C8A" w:rsidRPr="00F857FC" w:rsidRDefault="00735C8A" w:rsidP="003B0AD8">
      <w:pPr>
        <w:shd w:val="clear" w:color="auto" w:fill="FFFFFF"/>
        <w:ind w:firstLine="0"/>
        <w:rPr>
          <w:sz w:val="20"/>
          <w:szCs w:val="20"/>
        </w:rPr>
      </w:pPr>
      <w:r>
        <w:rPr>
          <w:rFonts w:eastAsiaTheme="minorHAnsi"/>
          <w:sz w:val="20"/>
          <w:szCs w:val="20"/>
          <w:lang w:eastAsia="en-US"/>
        </w:rPr>
        <w:t>№</w:t>
      </w:r>
      <w:r w:rsidRPr="00F857FC">
        <w:rPr>
          <w:rFonts w:eastAsiaTheme="minorHAnsi"/>
          <w:sz w:val="20"/>
          <w:szCs w:val="20"/>
          <w:lang w:eastAsia="en-US"/>
        </w:rPr>
        <w:t xml:space="preserve"> 164-ФЗ «Об основах государственного регулирования внешнеторговой деятельности» (постатейный) [Электронный ресурс]. </w:t>
      </w:r>
      <w:r w:rsidRPr="00F857FC">
        <w:rPr>
          <w:sz w:val="20"/>
          <w:szCs w:val="20"/>
        </w:rPr>
        <w:t xml:space="preserve">– </w:t>
      </w:r>
      <w:r w:rsidRPr="00F857FC">
        <w:rPr>
          <w:rFonts w:eastAsia="Calibri"/>
          <w:sz w:val="20"/>
          <w:szCs w:val="20"/>
        </w:rPr>
        <w:t>Режим доступа :</w:t>
      </w:r>
      <w:r>
        <w:rPr>
          <w:rFonts w:eastAsia="Calibri"/>
          <w:sz w:val="20"/>
          <w:szCs w:val="20"/>
        </w:rPr>
        <w:t xml:space="preserve"> </w:t>
      </w:r>
      <w:r w:rsidRPr="00F857FC">
        <w:rPr>
          <w:rFonts w:eastAsia="Calibri"/>
          <w:sz w:val="20"/>
          <w:szCs w:val="20"/>
          <w:lang w:val="en-US"/>
        </w:rPr>
        <w:t>http</w:t>
      </w:r>
      <w:r w:rsidRPr="00F857FC">
        <w:rPr>
          <w:rFonts w:eastAsia="Calibri"/>
          <w:sz w:val="20"/>
          <w:szCs w:val="20"/>
        </w:rPr>
        <w:t xml:space="preserve">: // </w:t>
      </w:r>
      <w:hyperlink r:id="rId4" w:history="1">
        <w:r w:rsidRPr="00F77F76">
          <w:rPr>
            <w:rStyle w:val="af4"/>
            <w:rFonts w:eastAsia="Calibri"/>
            <w:color w:val="000000" w:themeColor="text1"/>
            <w:sz w:val="20"/>
            <w:szCs w:val="20"/>
            <w:lang w:val="en-US"/>
          </w:rPr>
          <w:t>www</w:t>
        </w:r>
        <w:r w:rsidRPr="00F77F76">
          <w:rPr>
            <w:rStyle w:val="af4"/>
            <w:rFonts w:eastAsia="Calibri"/>
            <w:color w:val="000000" w:themeColor="text1"/>
            <w:sz w:val="20"/>
            <w:szCs w:val="20"/>
          </w:rPr>
          <w:t>.</w:t>
        </w:r>
        <w:r w:rsidRPr="00F77F76">
          <w:rPr>
            <w:rStyle w:val="af4"/>
            <w:rFonts w:eastAsia="Calibri"/>
            <w:color w:val="000000" w:themeColor="text1"/>
            <w:sz w:val="20"/>
            <w:szCs w:val="20"/>
            <w:lang w:val="en-US"/>
          </w:rPr>
          <w:t>consultant</w:t>
        </w:r>
        <w:r w:rsidRPr="00F77F76">
          <w:rPr>
            <w:rStyle w:val="af4"/>
            <w:rFonts w:eastAsia="Calibri"/>
            <w:color w:val="000000" w:themeColor="text1"/>
            <w:sz w:val="20"/>
            <w:szCs w:val="20"/>
          </w:rPr>
          <w:t>.</w:t>
        </w:r>
        <w:r w:rsidRPr="00F77F76">
          <w:rPr>
            <w:rStyle w:val="af4"/>
            <w:rFonts w:eastAsia="Calibri"/>
            <w:color w:val="000000" w:themeColor="text1"/>
            <w:sz w:val="20"/>
            <w:szCs w:val="20"/>
            <w:lang w:val="en-US"/>
          </w:rPr>
          <w:t>ru</w:t>
        </w:r>
      </w:hyperlink>
      <w:r w:rsidRPr="00F77F76">
        <w:rPr>
          <w:rFonts w:eastAsia="Calibri"/>
          <w:color w:val="000000" w:themeColor="text1"/>
          <w:sz w:val="20"/>
          <w:szCs w:val="20"/>
        </w:rPr>
        <w:t>.</w:t>
      </w:r>
    </w:p>
  </w:footnote>
  <w:footnote w:id="30">
    <w:p w:rsidR="00735C8A" w:rsidRDefault="00735C8A" w:rsidP="001A65EC">
      <w:pPr>
        <w:autoSpaceDE w:val="0"/>
        <w:autoSpaceDN w:val="0"/>
        <w:adjustRightInd w:val="0"/>
      </w:pPr>
      <w:r w:rsidRPr="00CF0DB9">
        <w:rPr>
          <w:rStyle w:val="afd"/>
          <w:sz w:val="20"/>
          <w:szCs w:val="20"/>
        </w:rPr>
        <w:footnoteRef/>
      </w:r>
      <w:r w:rsidRPr="00CF0DB9">
        <w:rPr>
          <w:sz w:val="20"/>
          <w:szCs w:val="20"/>
        </w:rPr>
        <w:t xml:space="preserve"> </w:t>
      </w:r>
      <w:r w:rsidRPr="00CF0DB9">
        <w:rPr>
          <w:rFonts w:eastAsiaTheme="minorHAnsi"/>
          <w:sz w:val="20"/>
          <w:szCs w:val="20"/>
          <w:lang w:eastAsia="en-US"/>
        </w:rPr>
        <w:t>Конституция Российской Федерации от 12.12.1993 (ред. от 21.07.2014 № 11-ФКЗ) // Рос</w:t>
      </w:r>
      <w:r>
        <w:rPr>
          <w:rFonts w:eastAsiaTheme="minorHAnsi"/>
          <w:sz w:val="20"/>
          <w:szCs w:val="20"/>
          <w:lang w:eastAsia="en-US"/>
        </w:rPr>
        <w:t>.</w:t>
      </w:r>
      <w:r w:rsidRPr="00CF0DB9">
        <w:rPr>
          <w:rFonts w:eastAsiaTheme="minorHAnsi"/>
          <w:sz w:val="20"/>
          <w:szCs w:val="20"/>
          <w:lang w:eastAsia="en-US"/>
        </w:rPr>
        <w:t xml:space="preserve"> </w:t>
      </w:r>
      <w:r>
        <w:rPr>
          <w:rFonts w:eastAsiaTheme="minorHAnsi"/>
          <w:sz w:val="20"/>
          <w:szCs w:val="20"/>
          <w:lang w:eastAsia="en-US"/>
        </w:rPr>
        <w:t>г</w:t>
      </w:r>
      <w:r w:rsidRPr="00CF0DB9">
        <w:rPr>
          <w:rFonts w:eastAsiaTheme="minorHAnsi"/>
          <w:sz w:val="20"/>
          <w:szCs w:val="20"/>
          <w:lang w:eastAsia="en-US"/>
        </w:rPr>
        <w:t>аз</w:t>
      </w:r>
      <w:r>
        <w:rPr>
          <w:rFonts w:eastAsiaTheme="minorHAnsi"/>
          <w:sz w:val="20"/>
          <w:szCs w:val="20"/>
          <w:lang w:eastAsia="en-US"/>
        </w:rPr>
        <w:t>.</w:t>
      </w:r>
      <w:r w:rsidRPr="00CF0DB9">
        <w:rPr>
          <w:rFonts w:eastAsiaTheme="minorHAnsi"/>
          <w:sz w:val="20"/>
          <w:szCs w:val="20"/>
          <w:lang w:eastAsia="en-US"/>
        </w:rPr>
        <w:t xml:space="preserve"> </w:t>
      </w:r>
      <w:r w:rsidRPr="00CF0DB9">
        <w:rPr>
          <w:color w:val="000000"/>
          <w:sz w:val="20"/>
          <w:szCs w:val="20"/>
        </w:rPr>
        <w:t xml:space="preserve">– </w:t>
      </w:r>
      <w:r w:rsidRPr="00CF0DB9">
        <w:rPr>
          <w:rFonts w:eastAsiaTheme="minorHAnsi"/>
          <w:sz w:val="20"/>
          <w:szCs w:val="20"/>
          <w:lang w:eastAsia="en-US"/>
        </w:rPr>
        <w:t xml:space="preserve">1993. </w:t>
      </w:r>
      <w:r w:rsidRPr="00CF0DB9">
        <w:rPr>
          <w:color w:val="000000"/>
          <w:sz w:val="20"/>
          <w:szCs w:val="20"/>
        </w:rPr>
        <w:t xml:space="preserve">– </w:t>
      </w:r>
      <w:r w:rsidRPr="00CF0DB9">
        <w:rPr>
          <w:rFonts w:eastAsiaTheme="minorHAnsi"/>
          <w:sz w:val="20"/>
          <w:szCs w:val="20"/>
          <w:lang w:eastAsia="en-US"/>
        </w:rPr>
        <w:t>25 декабря.</w:t>
      </w:r>
    </w:p>
  </w:footnote>
  <w:footnote w:id="31">
    <w:p w:rsidR="00735C8A" w:rsidRPr="006F21E8" w:rsidRDefault="00735C8A" w:rsidP="00F77F76">
      <w:pPr>
        <w:autoSpaceDE w:val="0"/>
        <w:autoSpaceDN w:val="0"/>
        <w:adjustRightInd w:val="0"/>
        <w:rPr>
          <w:rFonts w:eastAsiaTheme="minorHAnsi"/>
          <w:sz w:val="20"/>
          <w:szCs w:val="20"/>
          <w:lang w:eastAsia="en-US"/>
        </w:rPr>
      </w:pPr>
      <w:r w:rsidRPr="006F21E8">
        <w:rPr>
          <w:rStyle w:val="afd"/>
          <w:sz w:val="20"/>
          <w:szCs w:val="20"/>
        </w:rPr>
        <w:footnoteRef/>
      </w:r>
      <w:r w:rsidRPr="006F21E8">
        <w:rPr>
          <w:sz w:val="20"/>
          <w:szCs w:val="20"/>
        </w:rPr>
        <w:t xml:space="preserve"> </w:t>
      </w:r>
      <w:r w:rsidRPr="006F21E8">
        <w:rPr>
          <w:rFonts w:eastAsiaTheme="minorHAnsi"/>
          <w:sz w:val="20"/>
          <w:szCs w:val="20"/>
          <w:lang w:eastAsia="en-US"/>
        </w:rPr>
        <w:t xml:space="preserve">О концессионных соглашениях : федер. закон от 21.07.2005 № 115-ФЗ (ред. от 27.12.2018) // СЗ РФ. </w:t>
      </w:r>
      <w:r w:rsidRPr="00CF0DB9">
        <w:rPr>
          <w:color w:val="000000"/>
          <w:sz w:val="20"/>
          <w:szCs w:val="20"/>
        </w:rPr>
        <w:t>–</w:t>
      </w:r>
      <w:r>
        <w:rPr>
          <w:color w:val="000000"/>
          <w:sz w:val="20"/>
          <w:szCs w:val="20"/>
        </w:rPr>
        <w:t xml:space="preserve"> </w:t>
      </w:r>
      <w:r w:rsidRPr="006F21E8">
        <w:rPr>
          <w:rFonts w:eastAsiaTheme="minorHAnsi"/>
          <w:sz w:val="20"/>
          <w:szCs w:val="20"/>
          <w:lang w:eastAsia="en-US"/>
        </w:rPr>
        <w:t xml:space="preserve">2005. </w:t>
      </w:r>
      <w:r w:rsidRPr="00CF0DB9">
        <w:rPr>
          <w:color w:val="000000"/>
          <w:sz w:val="20"/>
          <w:szCs w:val="20"/>
        </w:rPr>
        <w:t>–</w:t>
      </w:r>
      <w:r>
        <w:rPr>
          <w:color w:val="000000"/>
          <w:sz w:val="20"/>
          <w:szCs w:val="20"/>
        </w:rPr>
        <w:t xml:space="preserve"> </w:t>
      </w:r>
      <w:r w:rsidRPr="006F21E8">
        <w:rPr>
          <w:rFonts w:eastAsiaTheme="minorHAnsi"/>
          <w:sz w:val="20"/>
          <w:szCs w:val="20"/>
          <w:lang w:eastAsia="en-US"/>
        </w:rPr>
        <w:t xml:space="preserve">№ 30. </w:t>
      </w:r>
      <w:r w:rsidRPr="00CF0DB9">
        <w:rPr>
          <w:color w:val="000000"/>
          <w:sz w:val="20"/>
          <w:szCs w:val="20"/>
        </w:rPr>
        <w:t>–</w:t>
      </w:r>
      <w:r>
        <w:rPr>
          <w:color w:val="000000"/>
          <w:sz w:val="20"/>
          <w:szCs w:val="20"/>
        </w:rPr>
        <w:t xml:space="preserve"> </w:t>
      </w:r>
      <w:r w:rsidRPr="006F21E8">
        <w:rPr>
          <w:rFonts w:eastAsiaTheme="minorHAnsi"/>
          <w:sz w:val="20"/>
          <w:szCs w:val="20"/>
          <w:lang w:eastAsia="en-US"/>
        </w:rPr>
        <w:t>Ст. 312.</w:t>
      </w:r>
    </w:p>
    <w:p w:rsidR="00735C8A" w:rsidRPr="006F21E8" w:rsidRDefault="00735C8A" w:rsidP="00F77F76">
      <w:pPr>
        <w:autoSpaceDE w:val="0"/>
        <w:autoSpaceDN w:val="0"/>
        <w:adjustRightInd w:val="0"/>
        <w:rPr>
          <w:sz w:val="20"/>
          <w:szCs w:val="20"/>
        </w:rPr>
      </w:pPr>
    </w:p>
  </w:footnote>
  <w:footnote w:id="32">
    <w:p w:rsidR="00735C8A" w:rsidRPr="00932A7E" w:rsidRDefault="00735C8A" w:rsidP="00932A7E">
      <w:pPr>
        <w:autoSpaceDE w:val="0"/>
        <w:autoSpaceDN w:val="0"/>
        <w:adjustRightInd w:val="0"/>
        <w:rPr>
          <w:color w:val="000000" w:themeColor="text1"/>
          <w:sz w:val="20"/>
          <w:szCs w:val="20"/>
        </w:rPr>
      </w:pPr>
      <w:r w:rsidRPr="00932A7E">
        <w:rPr>
          <w:rStyle w:val="afd"/>
          <w:color w:val="000000" w:themeColor="text1"/>
          <w:sz w:val="20"/>
          <w:szCs w:val="20"/>
        </w:rPr>
        <w:footnoteRef/>
      </w:r>
      <w:r w:rsidRPr="00932A7E">
        <w:rPr>
          <w:color w:val="000000" w:themeColor="text1"/>
          <w:sz w:val="20"/>
          <w:szCs w:val="20"/>
        </w:rPr>
        <w:t xml:space="preserve"> </w:t>
      </w:r>
      <w:r w:rsidRPr="00932A7E">
        <w:rPr>
          <w:rFonts w:eastAsiaTheme="minorHAnsi"/>
          <w:color w:val="000000" w:themeColor="text1"/>
          <w:sz w:val="20"/>
          <w:szCs w:val="20"/>
          <w:lang w:eastAsia="en-US"/>
        </w:rPr>
        <w:t>О юрисдикционных иммунитетах иностранного государства и им</w:t>
      </w:r>
      <w:r w:rsidRPr="00932A7E">
        <w:rPr>
          <w:rFonts w:eastAsiaTheme="minorHAnsi"/>
          <w:color w:val="000000" w:themeColor="text1"/>
          <w:sz w:val="20"/>
          <w:szCs w:val="20"/>
          <w:lang w:eastAsia="en-US"/>
        </w:rPr>
        <w:t>у</w:t>
      </w:r>
      <w:r w:rsidRPr="00932A7E">
        <w:rPr>
          <w:rFonts w:eastAsiaTheme="minorHAnsi"/>
          <w:color w:val="000000" w:themeColor="text1"/>
          <w:sz w:val="20"/>
          <w:szCs w:val="20"/>
          <w:lang w:eastAsia="en-US"/>
        </w:rPr>
        <w:t xml:space="preserve">щества иностранного государства в Российской Федерации : федер. закон от 03.11.2015 № 297-ФЗ // СЗ РФ. </w:t>
      </w:r>
      <w:r w:rsidRPr="00CF0DB9">
        <w:rPr>
          <w:color w:val="000000"/>
          <w:sz w:val="20"/>
          <w:szCs w:val="20"/>
        </w:rPr>
        <w:t>–</w:t>
      </w:r>
      <w:r>
        <w:rPr>
          <w:color w:val="000000"/>
          <w:sz w:val="20"/>
          <w:szCs w:val="20"/>
        </w:rPr>
        <w:t xml:space="preserve"> </w:t>
      </w:r>
      <w:r w:rsidRPr="00932A7E">
        <w:rPr>
          <w:rFonts w:eastAsiaTheme="minorHAnsi"/>
          <w:color w:val="000000" w:themeColor="text1"/>
          <w:sz w:val="20"/>
          <w:szCs w:val="20"/>
          <w:lang w:eastAsia="en-US"/>
        </w:rPr>
        <w:t xml:space="preserve">2015. </w:t>
      </w:r>
      <w:r w:rsidRPr="00CF0DB9">
        <w:rPr>
          <w:color w:val="000000"/>
          <w:sz w:val="20"/>
          <w:szCs w:val="20"/>
        </w:rPr>
        <w:t>–</w:t>
      </w:r>
      <w:r>
        <w:rPr>
          <w:color w:val="000000"/>
          <w:sz w:val="20"/>
          <w:szCs w:val="20"/>
        </w:rPr>
        <w:t xml:space="preserve"> </w:t>
      </w:r>
      <w:r w:rsidRPr="00932A7E">
        <w:rPr>
          <w:rFonts w:eastAsiaTheme="minorHAnsi"/>
          <w:color w:val="000000" w:themeColor="text1"/>
          <w:sz w:val="20"/>
          <w:szCs w:val="20"/>
          <w:lang w:eastAsia="en-US"/>
        </w:rPr>
        <w:t xml:space="preserve">№ 45. </w:t>
      </w:r>
      <w:r w:rsidRPr="00CF0DB9">
        <w:rPr>
          <w:color w:val="000000"/>
          <w:sz w:val="20"/>
          <w:szCs w:val="20"/>
        </w:rPr>
        <w:t>–</w:t>
      </w:r>
      <w:r>
        <w:rPr>
          <w:color w:val="000000"/>
          <w:sz w:val="20"/>
          <w:szCs w:val="20"/>
        </w:rPr>
        <w:t xml:space="preserve"> </w:t>
      </w:r>
      <w:r w:rsidRPr="00932A7E">
        <w:rPr>
          <w:rFonts w:eastAsiaTheme="minorHAnsi"/>
          <w:color w:val="000000" w:themeColor="text1"/>
          <w:sz w:val="20"/>
          <w:szCs w:val="20"/>
          <w:lang w:eastAsia="en-US"/>
        </w:rPr>
        <w:t>Ст. 6198.</w:t>
      </w:r>
    </w:p>
  </w:footnote>
  <w:footnote w:id="33">
    <w:p w:rsidR="00735C8A" w:rsidRPr="00932A7E" w:rsidRDefault="00735C8A">
      <w:pPr>
        <w:pStyle w:val="afb"/>
        <w:rPr>
          <w:color w:val="000000" w:themeColor="text1"/>
        </w:rPr>
      </w:pPr>
      <w:r w:rsidRPr="00932A7E">
        <w:rPr>
          <w:rStyle w:val="afd"/>
          <w:color w:val="000000" w:themeColor="text1"/>
        </w:rPr>
        <w:footnoteRef/>
      </w:r>
      <w:r>
        <w:rPr>
          <w:rFonts w:eastAsiaTheme="minorHAnsi"/>
          <w:color w:val="000000" w:themeColor="text1"/>
          <w:lang w:eastAsia="en-US"/>
        </w:rPr>
        <w:t xml:space="preserve"> </w:t>
      </w:r>
      <w:r w:rsidRPr="00932A7E">
        <w:rPr>
          <w:rFonts w:eastAsiaTheme="minorHAnsi"/>
          <w:color w:val="000000" w:themeColor="text1"/>
          <w:lang w:eastAsia="en-US"/>
        </w:rPr>
        <w:t>Веселкова Е.</w:t>
      </w:r>
      <w:r>
        <w:rPr>
          <w:rFonts w:eastAsiaTheme="minorHAnsi"/>
          <w:color w:val="000000" w:themeColor="text1"/>
          <w:lang w:eastAsia="en-US"/>
        </w:rPr>
        <w:t xml:space="preserve"> </w:t>
      </w:r>
      <w:r w:rsidRPr="00932A7E">
        <w:rPr>
          <w:rFonts w:eastAsiaTheme="minorHAnsi"/>
          <w:color w:val="000000" w:themeColor="text1"/>
          <w:lang w:eastAsia="en-US"/>
        </w:rPr>
        <w:t xml:space="preserve">Е. </w:t>
      </w:r>
      <w:hyperlink r:id="rId5" w:history="1">
        <w:r w:rsidRPr="00932A7E">
          <w:rPr>
            <w:rFonts w:eastAsiaTheme="minorHAnsi"/>
            <w:color w:val="000000" w:themeColor="text1"/>
            <w:lang w:eastAsia="en-US"/>
          </w:rPr>
          <w:t>Концепция проекта Федерального закона</w:t>
        </w:r>
      </w:hyperlink>
      <w:r>
        <w:rPr>
          <w:rFonts w:eastAsiaTheme="minorHAnsi"/>
          <w:color w:val="000000" w:themeColor="text1"/>
          <w:lang w:eastAsia="en-US"/>
        </w:rPr>
        <w:t xml:space="preserve"> «</w:t>
      </w:r>
      <w:r w:rsidRPr="00932A7E">
        <w:rPr>
          <w:rFonts w:eastAsiaTheme="minorHAnsi"/>
          <w:color w:val="000000" w:themeColor="text1"/>
          <w:lang w:eastAsia="en-US"/>
        </w:rPr>
        <w:t>О юри</w:t>
      </w:r>
      <w:r w:rsidRPr="00932A7E">
        <w:rPr>
          <w:rFonts w:eastAsiaTheme="minorHAnsi"/>
          <w:color w:val="000000" w:themeColor="text1"/>
          <w:lang w:eastAsia="en-US"/>
        </w:rPr>
        <w:t>с</w:t>
      </w:r>
      <w:r w:rsidRPr="00932A7E">
        <w:rPr>
          <w:rFonts w:eastAsiaTheme="minorHAnsi"/>
          <w:color w:val="000000" w:themeColor="text1"/>
          <w:lang w:eastAsia="en-US"/>
        </w:rPr>
        <w:t xml:space="preserve">дикционном иммунитете иностранного государства </w:t>
      </w:r>
      <w:r>
        <w:rPr>
          <w:rFonts w:eastAsiaTheme="minorHAnsi"/>
          <w:color w:val="000000" w:themeColor="text1"/>
          <w:lang w:eastAsia="en-US"/>
        </w:rPr>
        <w:t xml:space="preserve">и его собственности»// Адвокат. </w:t>
      </w:r>
      <w:r w:rsidRPr="00CF0DB9">
        <w:rPr>
          <w:color w:val="000000"/>
        </w:rPr>
        <w:t>–</w:t>
      </w:r>
      <w:r>
        <w:rPr>
          <w:color w:val="000000"/>
        </w:rPr>
        <w:t xml:space="preserve"> </w:t>
      </w:r>
      <w:r>
        <w:rPr>
          <w:rFonts w:eastAsiaTheme="minorHAnsi"/>
          <w:color w:val="000000" w:themeColor="text1"/>
          <w:lang w:eastAsia="en-US"/>
        </w:rPr>
        <w:t xml:space="preserve">2015. </w:t>
      </w:r>
      <w:r w:rsidRPr="00CF0DB9">
        <w:rPr>
          <w:color w:val="000000"/>
        </w:rPr>
        <w:t>–</w:t>
      </w:r>
      <w:r>
        <w:rPr>
          <w:color w:val="000000"/>
        </w:rPr>
        <w:t xml:space="preserve"> </w:t>
      </w:r>
      <w:r>
        <w:rPr>
          <w:rFonts w:eastAsiaTheme="minorHAnsi"/>
          <w:color w:val="000000" w:themeColor="text1"/>
          <w:lang w:eastAsia="en-US"/>
        </w:rPr>
        <w:t>№</w:t>
      </w:r>
      <w:r w:rsidRPr="00932A7E">
        <w:rPr>
          <w:rFonts w:eastAsiaTheme="minorHAnsi"/>
          <w:color w:val="000000" w:themeColor="text1"/>
          <w:lang w:eastAsia="en-US"/>
        </w:rPr>
        <w:t xml:space="preserve"> 10.</w:t>
      </w:r>
      <w:r>
        <w:rPr>
          <w:rFonts w:eastAsiaTheme="minorHAnsi"/>
          <w:color w:val="000000" w:themeColor="text1"/>
          <w:lang w:eastAsia="en-US"/>
        </w:rPr>
        <w:t xml:space="preserve"> </w:t>
      </w:r>
      <w:r w:rsidRPr="00CF0DB9">
        <w:rPr>
          <w:color w:val="000000"/>
        </w:rPr>
        <w:t>–</w:t>
      </w:r>
      <w:r>
        <w:rPr>
          <w:color w:val="000000"/>
        </w:rPr>
        <w:t xml:space="preserve"> </w:t>
      </w:r>
      <w:r>
        <w:rPr>
          <w:rFonts w:eastAsiaTheme="minorHAnsi"/>
          <w:color w:val="000000" w:themeColor="text1"/>
          <w:lang w:eastAsia="en-US"/>
        </w:rPr>
        <w:t>С. 25.</w:t>
      </w:r>
    </w:p>
  </w:footnote>
  <w:footnote w:id="34">
    <w:p w:rsidR="00735C8A" w:rsidRDefault="00735C8A" w:rsidP="009D7898">
      <w:pPr>
        <w:autoSpaceDE w:val="0"/>
        <w:autoSpaceDN w:val="0"/>
        <w:adjustRightInd w:val="0"/>
        <w:rPr>
          <w:sz w:val="20"/>
          <w:szCs w:val="20"/>
        </w:rPr>
      </w:pPr>
      <w:r w:rsidRPr="009D7898">
        <w:rPr>
          <w:rStyle w:val="afd"/>
          <w:sz w:val="20"/>
          <w:szCs w:val="20"/>
        </w:rPr>
        <w:footnoteRef/>
      </w:r>
      <w:r w:rsidRPr="009D7898">
        <w:rPr>
          <w:sz w:val="20"/>
          <w:szCs w:val="20"/>
        </w:rPr>
        <w:t xml:space="preserve"> </w:t>
      </w:r>
      <w:r w:rsidRPr="009D7898">
        <w:rPr>
          <w:rFonts w:eastAsiaTheme="minorHAnsi"/>
          <w:sz w:val="20"/>
          <w:szCs w:val="20"/>
          <w:lang w:eastAsia="en-US"/>
        </w:rPr>
        <w:t>О международных договорах Российской Федерации : федер. закон от 15.07.1995 № 101-ФЗ (ред. от 12.03.2014) // СЗ РФ.</w:t>
      </w:r>
      <w:r w:rsidRPr="009D7898">
        <w:rPr>
          <w:sz w:val="20"/>
          <w:szCs w:val="20"/>
        </w:rPr>
        <w:t xml:space="preserve"> </w:t>
      </w:r>
      <w:r w:rsidRPr="001A65EC">
        <w:rPr>
          <w:sz w:val="20"/>
          <w:szCs w:val="20"/>
        </w:rPr>
        <w:t>–</w:t>
      </w:r>
      <w:r w:rsidRPr="009D7898">
        <w:rPr>
          <w:rFonts w:eastAsiaTheme="minorHAnsi"/>
          <w:sz w:val="20"/>
          <w:szCs w:val="20"/>
          <w:lang w:eastAsia="en-US"/>
        </w:rPr>
        <w:t xml:space="preserve"> 1995. </w:t>
      </w:r>
      <w:r w:rsidRPr="001A65EC">
        <w:rPr>
          <w:sz w:val="20"/>
          <w:szCs w:val="20"/>
        </w:rPr>
        <w:t>–</w:t>
      </w:r>
      <w:r>
        <w:rPr>
          <w:sz w:val="20"/>
          <w:szCs w:val="20"/>
        </w:rPr>
        <w:t xml:space="preserve"> </w:t>
      </w:r>
      <w:r w:rsidRPr="009D7898">
        <w:rPr>
          <w:rFonts w:eastAsiaTheme="minorHAnsi"/>
          <w:sz w:val="20"/>
          <w:szCs w:val="20"/>
          <w:lang w:eastAsia="en-US"/>
        </w:rPr>
        <w:t xml:space="preserve">№ 29. </w:t>
      </w:r>
      <w:r w:rsidRPr="001A65EC">
        <w:rPr>
          <w:sz w:val="20"/>
          <w:szCs w:val="20"/>
        </w:rPr>
        <w:t>–</w:t>
      </w:r>
    </w:p>
    <w:p w:rsidR="00735C8A" w:rsidRDefault="00735C8A" w:rsidP="003B0AD8">
      <w:pPr>
        <w:autoSpaceDE w:val="0"/>
        <w:autoSpaceDN w:val="0"/>
        <w:adjustRightInd w:val="0"/>
        <w:ind w:firstLine="0"/>
      </w:pPr>
      <w:r w:rsidRPr="009D7898">
        <w:rPr>
          <w:rFonts w:eastAsiaTheme="minorHAnsi"/>
          <w:sz w:val="20"/>
          <w:szCs w:val="20"/>
          <w:lang w:eastAsia="en-US"/>
        </w:rPr>
        <w:t>Ст. 2757.</w:t>
      </w:r>
    </w:p>
  </w:footnote>
  <w:footnote w:id="35">
    <w:p w:rsidR="00735C8A" w:rsidRDefault="00735C8A" w:rsidP="00885718">
      <w:pPr>
        <w:autoSpaceDE w:val="0"/>
        <w:autoSpaceDN w:val="0"/>
        <w:adjustRightInd w:val="0"/>
      </w:pPr>
      <w:r w:rsidRPr="00885718">
        <w:rPr>
          <w:rStyle w:val="afd"/>
          <w:sz w:val="20"/>
          <w:szCs w:val="20"/>
        </w:rPr>
        <w:footnoteRef/>
      </w:r>
      <w:r w:rsidRPr="00885718">
        <w:rPr>
          <w:sz w:val="20"/>
          <w:szCs w:val="20"/>
        </w:rPr>
        <w:t xml:space="preserve"> </w:t>
      </w:r>
      <w:r w:rsidRPr="00885718">
        <w:rPr>
          <w:rFonts w:eastAsiaTheme="minorHAnsi"/>
          <w:sz w:val="20"/>
          <w:szCs w:val="20"/>
          <w:lang w:eastAsia="en-US"/>
        </w:rPr>
        <w:t>О координации международных и внешнеэкономических связей субъектов Российской Федерации : федер. закон от 04.01.1999 № 4-ФЗ (ред. от 13.07.2015) // СЗ РФ.</w:t>
      </w:r>
      <w:r w:rsidRPr="00885718">
        <w:rPr>
          <w:sz w:val="20"/>
          <w:szCs w:val="20"/>
        </w:rPr>
        <w:t xml:space="preserve"> – </w:t>
      </w:r>
      <w:r w:rsidRPr="00885718">
        <w:rPr>
          <w:rFonts w:eastAsiaTheme="minorHAnsi"/>
          <w:sz w:val="20"/>
          <w:szCs w:val="20"/>
          <w:lang w:eastAsia="en-US"/>
        </w:rPr>
        <w:t xml:space="preserve">1999. </w:t>
      </w:r>
      <w:r w:rsidRPr="00885718">
        <w:rPr>
          <w:sz w:val="20"/>
          <w:szCs w:val="20"/>
        </w:rPr>
        <w:t xml:space="preserve">– </w:t>
      </w:r>
      <w:r w:rsidRPr="00885718">
        <w:rPr>
          <w:rFonts w:eastAsiaTheme="minorHAnsi"/>
          <w:sz w:val="20"/>
          <w:szCs w:val="20"/>
          <w:lang w:eastAsia="en-US"/>
        </w:rPr>
        <w:t xml:space="preserve">№ 2. </w:t>
      </w:r>
      <w:r w:rsidRPr="00885718">
        <w:rPr>
          <w:sz w:val="20"/>
          <w:szCs w:val="20"/>
        </w:rPr>
        <w:t xml:space="preserve">– </w:t>
      </w:r>
      <w:r w:rsidRPr="00885718">
        <w:rPr>
          <w:rFonts w:eastAsiaTheme="minorHAnsi"/>
          <w:sz w:val="20"/>
          <w:szCs w:val="20"/>
          <w:lang w:eastAsia="en-US"/>
        </w:rPr>
        <w:t>Ст. 231.</w:t>
      </w:r>
    </w:p>
  </w:footnote>
  <w:footnote w:id="36">
    <w:p w:rsidR="00735C8A" w:rsidRPr="001A65EC" w:rsidRDefault="00735C8A" w:rsidP="00F77F76">
      <w:pPr>
        <w:shd w:val="clear" w:color="auto" w:fill="FFFFFF"/>
        <w:rPr>
          <w:sz w:val="20"/>
          <w:szCs w:val="20"/>
        </w:rPr>
      </w:pPr>
      <w:r w:rsidRPr="001A65EC">
        <w:rPr>
          <w:rStyle w:val="afd"/>
          <w:sz w:val="20"/>
          <w:szCs w:val="20"/>
        </w:rPr>
        <w:footnoteRef/>
      </w:r>
      <w:r w:rsidRPr="001A65EC">
        <w:rPr>
          <w:sz w:val="20"/>
          <w:szCs w:val="20"/>
        </w:rPr>
        <w:t xml:space="preserve"> </w:t>
      </w:r>
      <w:r w:rsidRPr="001A65EC">
        <w:rPr>
          <w:rFonts w:eastAsiaTheme="minorHAnsi"/>
          <w:sz w:val="20"/>
          <w:szCs w:val="20"/>
          <w:lang w:eastAsia="en-US"/>
        </w:rPr>
        <w:t>Об утверждении Плана мероприятий («дорожной карты») соде</w:t>
      </w:r>
      <w:r w:rsidRPr="001A65EC">
        <w:rPr>
          <w:rFonts w:eastAsiaTheme="minorHAnsi"/>
          <w:sz w:val="20"/>
          <w:szCs w:val="20"/>
          <w:lang w:eastAsia="en-US"/>
        </w:rPr>
        <w:t>й</w:t>
      </w:r>
      <w:r w:rsidRPr="001A65EC">
        <w:rPr>
          <w:rFonts w:eastAsiaTheme="minorHAnsi"/>
          <w:sz w:val="20"/>
          <w:szCs w:val="20"/>
          <w:lang w:eastAsia="en-US"/>
        </w:rPr>
        <w:t>ствия импортозамещению в Краснодарском крае на среднесрочную пе</w:t>
      </w:r>
      <w:r w:rsidRPr="001A65EC">
        <w:rPr>
          <w:rFonts w:eastAsiaTheme="minorHAnsi"/>
          <w:sz w:val="20"/>
          <w:szCs w:val="20"/>
          <w:lang w:eastAsia="en-US"/>
        </w:rPr>
        <w:t>р</w:t>
      </w:r>
      <w:r w:rsidRPr="001A65EC">
        <w:rPr>
          <w:rFonts w:eastAsiaTheme="minorHAnsi"/>
          <w:sz w:val="20"/>
          <w:szCs w:val="20"/>
          <w:lang w:eastAsia="en-US"/>
        </w:rPr>
        <w:t xml:space="preserve">спективу : Распоряжение главы администрации Краснодарского края от 28.07.2016 № 257-р (ред. от 13.08.2018) [Электронный ресурс]. </w:t>
      </w:r>
      <w:r w:rsidRPr="001A65EC">
        <w:rPr>
          <w:sz w:val="20"/>
          <w:szCs w:val="20"/>
        </w:rPr>
        <w:t xml:space="preserve">– </w:t>
      </w:r>
      <w:r w:rsidRPr="001A65EC">
        <w:rPr>
          <w:rFonts w:eastAsia="Calibri"/>
          <w:sz w:val="20"/>
          <w:szCs w:val="20"/>
        </w:rPr>
        <w:t>Режим доступа :</w:t>
      </w:r>
      <w:r>
        <w:rPr>
          <w:rFonts w:eastAsia="Calibri"/>
          <w:sz w:val="20"/>
          <w:szCs w:val="20"/>
        </w:rPr>
        <w:t xml:space="preserve"> </w:t>
      </w:r>
      <w:r w:rsidRPr="001A65EC">
        <w:rPr>
          <w:rFonts w:eastAsia="Calibri"/>
          <w:sz w:val="20"/>
          <w:szCs w:val="20"/>
          <w:lang w:val="en-US"/>
        </w:rPr>
        <w:t>http</w:t>
      </w:r>
      <w:r>
        <w:rPr>
          <w:rFonts w:eastAsia="Calibri"/>
          <w:sz w:val="20"/>
          <w:szCs w:val="20"/>
        </w:rPr>
        <w:t xml:space="preserve"> </w:t>
      </w:r>
      <w:r w:rsidRPr="001A65EC">
        <w:rPr>
          <w:rFonts w:eastAsia="Calibri"/>
          <w:sz w:val="20"/>
          <w:szCs w:val="20"/>
        </w:rPr>
        <w:t xml:space="preserve">: // </w:t>
      </w:r>
      <w:hyperlink r:id="rId6" w:history="1">
        <w:r w:rsidRPr="001A65EC">
          <w:rPr>
            <w:rStyle w:val="af4"/>
            <w:rFonts w:eastAsia="Calibri"/>
            <w:color w:val="000000" w:themeColor="text1"/>
            <w:sz w:val="20"/>
            <w:szCs w:val="20"/>
            <w:lang w:val="en-US"/>
          </w:rPr>
          <w:t>www</w:t>
        </w:r>
        <w:r w:rsidRPr="001A65EC">
          <w:rPr>
            <w:rStyle w:val="af4"/>
            <w:rFonts w:eastAsia="Calibri"/>
            <w:color w:val="000000" w:themeColor="text1"/>
            <w:sz w:val="20"/>
            <w:szCs w:val="20"/>
          </w:rPr>
          <w:t>.</w:t>
        </w:r>
        <w:r w:rsidRPr="001A65EC">
          <w:rPr>
            <w:rStyle w:val="af4"/>
            <w:rFonts w:eastAsia="Calibri"/>
            <w:color w:val="000000" w:themeColor="text1"/>
            <w:sz w:val="20"/>
            <w:szCs w:val="20"/>
            <w:lang w:val="en-US"/>
          </w:rPr>
          <w:t>consultant</w:t>
        </w:r>
        <w:r w:rsidRPr="001A65EC">
          <w:rPr>
            <w:rStyle w:val="af4"/>
            <w:rFonts w:eastAsia="Calibri"/>
            <w:color w:val="000000" w:themeColor="text1"/>
            <w:sz w:val="20"/>
            <w:szCs w:val="20"/>
          </w:rPr>
          <w:t>.</w:t>
        </w:r>
        <w:r w:rsidRPr="001A65EC">
          <w:rPr>
            <w:rStyle w:val="af4"/>
            <w:rFonts w:eastAsia="Calibri"/>
            <w:color w:val="000000" w:themeColor="text1"/>
            <w:sz w:val="20"/>
            <w:szCs w:val="20"/>
            <w:lang w:val="en-US"/>
          </w:rPr>
          <w:t>ru</w:t>
        </w:r>
      </w:hyperlink>
      <w:r w:rsidRPr="001A65EC">
        <w:rPr>
          <w:rFonts w:eastAsia="Calibri"/>
          <w:color w:val="000000" w:themeColor="text1"/>
          <w:sz w:val="20"/>
          <w:szCs w:val="20"/>
        </w:rPr>
        <w:t>.</w:t>
      </w:r>
    </w:p>
    <w:p w:rsidR="00735C8A" w:rsidRPr="001A65EC" w:rsidRDefault="00735C8A" w:rsidP="00F77F76">
      <w:pPr>
        <w:autoSpaceDE w:val="0"/>
        <w:autoSpaceDN w:val="0"/>
        <w:adjustRightInd w:val="0"/>
        <w:rPr>
          <w:sz w:val="20"/>
          <w:szCs w:val="20"/>
        </w:rPr>
      </w:pPr>
    </w:p>
  </w:footnote>
  <w:footnote w:id="37">
    <w:p w:rsidR="00735C8A" w:rsidRDefault="00735C8A" w:rsidP="004636AB">
      <w:pPr>
        <w:autoSpaceDE w:val="0"/>
        <w:autoSpaceDN w:val="0"/>
        <w:adjustRightInd w:val="0"/>
      </w:pPr>
      <w:r w:rsidRPr="004636AB">
        <w:rPr>
          <w:rStyle w:val="afd"/>
          <w:sz w:val="20"/>
          <w:szCs w:val="20"/>
        </w:rPr>
        <w:footnoteRef/>
      </w:r>
      <w:r w:rsidRPr="004636AB">
        <w:rPr>
          <w:sz w:val="20"/>
          <w:szCs w:val="20"/>
        </w:rPr>
        <w:t xml:space="preserve"> </w:t>
      </w:r>
      <w:r w:rsidRPr="004636AB">
        <w:rPr>
          <w:rFonts w:eastAsiaTheme="minorHAnsi"/>
          <w:sz w:val="20"/>
          <w:szCs w:val="20"/>
          <w:lang w:eastAsia="en-US"/>
        </w:rPr>
        <w:t>Об утверждении Положения о торговых предста</w:t>
      </w:r>
      <w:r>
        <w:rPr>
          <w:rFonts w:eastAsiaTheme="minorHAnsi"/>
          <w:sz w:val="20"/>
          <w:szCs w:val="20"/>
          <w:lang w:eastAsia="en-US"/>
        </w:rPr>
        <w:t>вительствах СССР за границей : у</w:t>
      </w:r>
      <w:r w:rsidRPr="004636AB">
        <w:rPr>
          <w:rFonts w:eastAsiaTheme="minorHAnsi"/>
          <w:sz w:val="20"/>
          <w:szCs w:val="20"/>
          <w:lang w:eastAsia="en-US"/>
        </w:rPr>
        <w:t xml:space="preserve">каз Президиума ВС СССР от 30.03.1989 № 10245-XI (ред. от 03.08.1989) // Ведомости СНД СССР и ВС СССР. </w:t>
      </w:r>
      <w:r w:rsidRPr="001A65EC">
        <w:rPr>
          <w:sz w:val="20"/>
          <w:szCs w:val="20"/>
        </w:rPr>
        <w:t>–</w:t>
      </w:r>
      <w:r>
        <w:rPr>
          <w:sz w:val="20"/>
          <w:szCs w:val="20"/>
        </w:rPr>
        <w:t xml:space="preserve"> </w:t>
      </w:r>
      <w:r w:rsidRPr="004636AB">
        <w:rPr>
          <w:rFonts w:eastAsiaTheme="minorHAnsi"/>
          <w:sz w:val="20"/>
          <w:szCs w:val="20"/>
          <w:lang w:eastAsia="en-US"/>
        </w:rPr>
        <w:t xml:space="preserve">1989. </w:t>
      </w:r>
      <w:r w:rsidRPr="001A65EC">
        <w:rPr>
          <w:sz w:val="20"/>
          <w:szCs w:val="20"/>
        </w:rPr>
        <w:t>–</w:t>
      </w:r>
      <w:r>
        <w:rPr>
          <w:sz w:val="20"/>
          <w:szCs w:val="20"/>
        </w:rPr>
        <w:t xml:space="preserve"> </w:t>
      </w:r>
      <w:r w:rsidRPr="004636AB">
        <w:rPr>
          <w:rFonts w:eastAsiaTheme="minorHAnsi"/>
          <w:sz w:val="20"/>
          <w:szCs w:val="20"/>
          <w:lang w:eastAsia="en-US"/>
        </w:rPr>
        <w:t>№ 14.</w:t>
      </w:r>
      <w:r w:rsidRPr="004636AB">
        <w:rPr>
          <w:sz w:val="20"/>
          <w:szCs w:val="20"/>
        </w:rPr>
        <w:t xml:space="preserve"> </w:t>
      </w:r>
      <w:r w:rsidRPr="001A65EC">
        <w:rPr>
          <w:sz w:val="20"/>
          <w:szCs w:val="20"/>
        </w:rPr>
        <w:t>–</w:t>
      </w:r>
      <w:r w:rsidRPr="004636AB">
        <w:rPr>
          <w:rFonts w:eastAsiaTheme="minorHAnsi"/>
          <w:sz w:val="20"/>
          <w:szCs w:val="20"/>
          <w:lang w:eastAsia="en-US"/>
        </w:rPr>
        <w:t xml:space="preserve"> Ст. 95.</w:t>
      </w:r>
    </w:p>
  </w:footnote>
  <w:footnote w:id="38">
    <w:p w:rsidR="00735C8A" w:rsidRDefault="00735C8A" w:rsidP="004636AB">
      <w:pPr>
        <w:autoSpaceDE w:val="0"/>
        <w:autoSpaceDN w:val="0"/>
        <w:adjustRightInd w:val="0"/>
        <w:rPr>
          <w:sz w:val="20"/>
          <w:szCs w:val="20"/>
        </w:rPr>
      </w:pPr>
      <w:r w:rsidRPr="00C97578">
        <w:rPr>
          <w:rStyle w:val="afd"/>
          <w:sz w:val="20"/>
          <w:szCs w:val="20"/>
        </w:rPr>
        <w:footnoteRef/>
      </w:r>
      <w:r w:rsidRPr="00C97578">
        <w:rPr>
          <w:sz w:val="20"/>
          <w:szCs w:val="20"/>
        </w:rPr>
        <w:t xml:space="preserve"> </w:t>
      </w:r>
      <w:r w:rsidRPr="00C97578">
        <w:rPr>
          <w:rFonts w:eastAsiaTheme="minorHAnsi"/>
          <w:sz w:val="20"/>
          <w:szCs w:val="20"/>
          <w:lang w:eastAsia="en-US"/>
        </w:rPr>
        <w:t>Об оптимизации системы торговых представительств Российской Федераци</w:t>
      </w:r>
      <w:r>
        <w:rPr>
          <w:rFonts w:eastAsiaTheme="minorHAnsi"/>
          <w:sz w:val="20"/>
          <w:szCs w:val="20"/>
          <w:lang w:eastAsia="en-US"/>
        </w:rPr>
        <w:t>и в иностранных государствах : п</w:t>
      </w:r>
      <w:r w:rsidRPr="00C97578">
        <w:rPr>
          <w:rFonts w:eastAsiaTheme="minorHAnsi"/>
          <w:sz w:val="20"/>
          <w:szCs w:val="20"/>
          <w:lang w:eastAsia="en-US"/>
        </w:rPr>
        <w:t xml:space="preserve">остановление Правительства РФ от 27.06.2005 № 401 (ред. от 22.10.2018) // СЗ РФ. </w:t>
      </w:r>
      <w:r w:rsidRPr="00C97578">
        <w:rPr>
          <w:sz w:val="20"/>
          <w:szCs w:val="20"/>
        </w:rPr>
        <w:t>–</w:t>
      </w:r>
      <w:r>
        <w:rPr>
          <w:sz w:val="20"/>
          <w:szCs w:val="20"/>
        </w:rPr>
        <w:t xml:space="preserve"> </w:t>
      </w:r>
      <w:r w:rsidRPr="00C97578">
        <w:rPr>
          <w:rFonts w:eastAsiaTheme="minorHAnsi"/>
          <w:sz w:val="20"/>
          <w:szCs w:val="20"/>
          <w:lang w:eastAsia="en-US"/>
        </w:rPr>
        <w:t xml:space="preserve">2005. </w:t>
      </w:r>
      <w:r w:rsidRPr="00C97578">
        <w:rPr>
          <w:sz w:val="20"/>
          <w:szCs w:val="20"/>
        </w:rPr>
        <w:t xml:space="preserve">– </w:t>
      </w:r>
      <w:r w:rsidRPr="00C97578">
        <w:rPr>
          <w:rFonts w:eastAsiaTheme="minorHAnsi"/>
          <w:sz w:val="20"/>
          <w:szCs w:val="20"/>
          <w:lang w:eastAsia="en-US"/>
        </w:rPr>
        <w:t xml:space="preserve">№ 27. </w:t>
      </w:r>
      <w:r w:rsidRPr="00C97578">
        <w:rPr>
          <w:sz w:val="20"/>
          <w:szCs w:val="20"/>
        </w:rPr>
        <w:t xml:space="preserve">– </w:t>
      </w:r>
    </w:p>
    <w:p w:rsidR="00735C8A" w:rsidRPr="00C97578" w:rsidRDefault="00735C8A" w:rsidP="00980CE5">
      <w:pPr>
        <w:autoSpaceDE w:val="0"/>
        <w:autoSpaceDN w:val="0"/>
        <w:adjustRightInd w:val="0"/>
        <w:ind w:firstLine="0"/>
        <w:rPr>
          <w:sz w:val="20"/>
          <w:szCs w:val="20"/>
        </w:rPr>
      </w:pPr>
      <w:r w:rsidRPr="00C97578">
        <w:rPr>
          <w:rFonts w:eastAsiaTheme="minorHAnsi"/>
          <w:sz w:val="20"/>
          <w:szCs w:val="20"/>
          <w:lang w:eastAsia="en-US"/>
        </w:rPr>
        <w:t>Ст. 2761.</w:t>
      </w:r>
    </w:p>
  </w:footnote>
  <w:footnote w:id="39">
    <w:p w:rsidR="00735C8A" w:rsidRDefault="00735C8A" w:rsidP="00565421">
      <w:pPr>
        <w:autoSpaceDE w:val="0"/>
        <w:autoSpaceDN w:val="0"/>
        <w:adjustRightInd w:val="0"/>
      </w:pPr>
      <w:r w:rsidRPr="00C97578">
        <w:rPr>
          <w:rStyle w:val="afd"/>
          <w:sz w:val="20"/>
          <w:szCs w:val="20"/>
        </w:rPr>
        <w:footnoteRef/>
      </w:r>
      <w:r w:rsidRPr="00C97578">
        <w:rPr>
          <w:sz w:val="20"/>
          <w:szCs w:val="20"/>
        </w:rPr>
        <w:t xml:space="preserve"> </w:t>
      </w:r>
      <w:r w:rsidRPr="00C97578">
        <w:rPr>
          <w:rFonts w:eastAsiaTheme="minorHAnsi"/>
          <w:sz w:val="20"/>
          <w:szCs w:val="20"/>
          <w:lang w:eastAsia="en-US"/>
        </w:rPr>
        <w:t>Конвенция между СССР</w:t>
      </w:r>
      <w:r w:rsidRPr="004636AB">
        <w:rPr>
          <w:rFonts w:eastAsiaTheme="minorHAnsi"/>
          <w:sz w:val="20"/>
          <w:szCs w:val="20"/>
          <w:lang w:eastAsia="en-US"/>
        </w:rPr>
        <w:t xml:space="preserve"> и Швецией о правовом положении Торг</w:t>
      </w:r>
      <w:r w:rsidRPr="004636AB">
        <w:rPr>
          <w:rFonts w:eastAsiaTheme="minorHAnsi"/>
          <w:sz w:val="20"/>
          <w:szCs w:val="20"/>
          <w:lang w:eastAsia="en-US"/>
        </w:rPr>
        <w:t>о</w:t>
      </w:r>
      <w:r w:rsidRPr="004636AB">
        <w:rPr>
          <w:rFonts w:eastAsiaTheme="minorHAnsi"/>
          <w:sz w:val="20"/>
          <w:szCs w:val="20"/>
          <w:lang w:eastAsia="en-US"/>
        </w:rPr>
        <w:t>вого представительства СССР в Швеции от 08.10.1927 // Сборник де</w:t>
      </w:r>
      <w:r w:rsidRPr="004636AB">
        <w:rPr>
          <w:rFonts w:eastAsiaTheme="minorHAnsi"/>
          <w:sz w:val="20"/>
          <w:szCs w:val="20"/>
          <w:lang w:eastAsia="en-US"/>
        </w:rPr>
        <w:t>й</w:t>
      </w:r>
      <w:r w:rsidRPr="004636AB">
        <w:rPr>
          <w:rFonts w:eastAsiaTheme="minorHAnsi"/>
          <w:sz w:val="20"/>
          <w:szCs w:val="20"/>
          <w:lang w:eastAsia="en-US"/>
        </w:rPr>
        <w:t>ствующих договоров, соглашений и конвенций, заключенных СССР с ин</w:t>
      </w:r>
      <w:r w:rsidRPr="004636AB">
        <w:rPr>
          <w:rFonts w:eastAsiaTheme="minorHAnsi"/>
          <w:sz w:val="20"/>
          <w:szCs w:val="20"/>
          <w:lang w:eastAsia="en-US"/>
        </w:rPr>
        <w:t>о</w:t>
      </w:r>
      <w:r w:rsidRPr="004636AB">
        <w:rPr>
          <w:rFonts w:eastAsiaTheme="minorHAnsi"/>
          <w:sz w:val="20"/>
          <w:szCs w:val="20"/>
          <w:lang w:eastAsia="en-US"/>
        </w:rPr>
        <w:t xml:space="preserve">странными государствами. </w:t>
      </w:r>
      <w:r>
        <w:rPr>
          <w:rFonts w:eastAsiaTheme="minorHAnsi"/>
          <w:sz w:val="20"/>
          <w:szCs w:val="20"/>
          <w:lang w:eastAsia="en-US"/>
        </w:rPr>
        <w:t xml:space="preserve">– </w:t>
      </w:r>
      <w:r w:rsidRPr="004636AB">
        <w:rPr>
          <w:rFonts w:eastAsiaTheme="minorHAnsi"/>
          <w:sz w:val="20"/>
          <w:szCs w:val="20"/>
          <w:lang w:eastAsia="en-US"/>
        </w:rPr>
        <w:t>Вып. V.</w:t>
      </w:r>
      <w:r>
        <w:rPr>
          <w:rFonts w:eastAsiaTheme="minorHAnsi"/>
          <w:sz w:val="20"/>
          <w:szCs w:val="20"/>
          <w:lang w:eastAsia="en-US"/>
        </w:rPr>
        <w:t xml:space="preserve"> –</w:t>
      </w:r>
      <w:r w:rsidRPr="004636AB">
        <w:rPr>
          <w:rFonts w:eastAsiaTheme="minorHAnsi"/>
          <w:sz w:val="20"/>
          <w:szCs w:val="20"/>
          <w:lang w:eastAsia="en-US"/>
        </w:rPr>
        <w:t xml:space="preserve"> М</w:t>
      </w:r>
      <w:r>
        <w:rPr>
          <w:rFonts w:eastAsiaTheme="minorHAnsi"/>
          <w:sz w:val="20"/>
          <w:szCs w:val="20"/>
          <w:lang w:eastAsia="en-US"/>
        </w:rPr>
        <w:t>., 1930. – С. 85–</w:t>
      </w:r>
      <w:r w:rsidRPr="004636AB">
        <w:rPr>
          <w:rFonts w:eastAsiaTheme="minorHAnsi"/>
          <w:sz w:val="20"/>
          <w:szCs w:val="20"/>
          <w:lang w:eastAsia="en-US"/>
        </w:rPr>
        <w:t>88.</w:t>
      </w:r>
    </w:p>
  </w:footnote>
  <w:footnote w:id="40">
    <w:p w:rsidR="00735C8A" w:rsidRPr="006972B8" w:rsidRDefault="00735C8A" w:rsidP="006972B8">
      <w:pPr>
        <w:shd w:val="clear" w:color="auto" w:fill="FFFFFF"/>
        <w:rPr>
          <w:sz w:val="20"/>
          <w:szCs w:val="20"/>
        </w:rPr>
      </w:pPr>
      <w:r w:rsidRPr="006972B8">
        <w:rPr>
          <w:rStyle w:val="afd"/>
          <w:sz w:val="20"/>
          <w:szCs w:val="20"/>
        </w:rPr>
        <w:footnoteRef/>
      </w:r>
      <w:r w:rsidRPr="006972B8">
        <w:rPr>
          <w:sz w:val="20"/>
          <w:szCs w:val="20"/>
        </w:rPr>
        <w:t xml:space="preserve"> Стратегия развития вн</w:t>
      </w:r>
      <w:r>
        <w:rPr>
          <w:sz w:val="20"/>
          <w:szCs w:val="20"/>
        </w:rPr>
        <w:t xml:space="preserve">ешнеэкономической деятельности </w:t>
      </w:r>
      <w:r w:rsidRPr="006972B8">
        <w:rPr>
          <w:sz w:val="20"/>
          <w:szCs w:val="20"/>
        </w:rPr>
        <w:t>Красн</w:t>
      </w:r>
      <w:r w:rsidRPr="006972B8">
        <w:rPr>
          <w:sz w:val="20"/>
          <w:szCs w:val="20"/>
        </w:rPr>
        <w:t>о</w:t>
      </w:r>
      <w:r w:rsidRPr="006972B8">
        <w:rPr>
          <w:sz w:val="20"/>
          <w:szCs w:val="20"/>
        </w:rPr>
        <w:t>дарского края до 2020 г. : утв. приказом руководителя департамента вне</w:t>
      </w:r>
      <w:r w:rsidRPr="006972B8">
        <w:rPr>
          <w:sz w:val="20"/>
          <w:szCs w:val="20"/>
        </w:rPr>
        <w:t>ш</w:t>
      </w:r>
      <w:r w:rsidRPr="006972B8">
        <w:rPr>
          <w:sz w:val="20"/>
          <w:szCs w:val="20"/>
        </w:rPr>
        <w:t>неэкономической деятельности Краснодарского края  от 20</w:t>
      </w:r>
      <w:r>
        <w:rPr>
          <w:sz w:val="20"/>
          <w:szCs w:val="20"/>
        </w:rPr>
        <w:t>.10.</w:t>
      </w:r>
      <w:r w:rsidRPr="006972B8">
        <w:rPr>
          <w:sz w:val="20"/>
          <w:szCs w:val="20"/>
        </w:rPr>
        <w:t xml:space="preserve">2008 № 20 </w:t>
      </w:r>
      <w:r w:rsidRPr="006972B8">
        <w:rPr>
          <w:rFonts w:eastAsiaTheme="minorHAnsi"/>
          <w:sz w:val="20"/>
          <w:szCs w:val="20"/>
          <w:lang w:eastAsia="en-US"/>
        </w:rPr>
        <w:t xml:space="preserve">[Электронный ресурс]. </w:t>
      </w:r>
      <w:r w:rsidRPr="006972B8">
        <w:rPr>
          <w:sz w:val="20"/>
          <w:szCs w:val="20"/>
        </w:rPr>
        <w:t xml:space="preserve">– </w:t>
      </w:r>
      <w:r w:rsidRPr="006972B8">
        <w:rPr>
          <w:rFonts w:eastAsia="Calibri"/>
          <w:sz w:val="20"/>
          <w:szCs w:val="20"/>
        </w:rPr>
        <w:t>Режим доступа :</w:t>
      </w:r>
      <w:r>
        <w:rPr>
          <w:rFonts w:eastAsia="Calibri"/>
          <w:sz w:val="20"/>
          <w:szCs w:val="20"/>
        </w:rPr>
        <w:t xml:space="preserve"> </w:t>
      </w:r>
      <w:r w:rsidRPr="006972B8">
        <w:rPr>
          <w:rFonts w:eastAsia="Calibri"/>
          <w:sz w:val="20"/>
          <w:szCs w:val="20"/>
          <w:lang w:val="en-US"/>
        </w:rPr>
        <w:t>http</w:t>
      </w:r>
      <w:r>
        <w:rPr>
          <w:rFonts w:eastAsia="Calibri"/>
          <w:sz w:val="20"/>
          <w:szCs w:val="20"/>
        </w:rPr>
        <w:t xml:space="preserve"> </w:t>
      </w:r>
      <w:r w:rsidRPr="006972B8">
        <w:rPr>
          <w:rFonts w:eastAsia="Calibri"/>
          <w:sz w:val="20"/>
          <w:szCs w:val="20"/>
        </w:rPr>
        <w:t xml:space="preserve">: // </w:t>
      </w:r>
      <w:hyperlink r:id="rId7" w:history="1">
        <w:r w:rsidRPr="006972B8">
          <w:rPr>
            <w:rStyle w:val="af4"/>
            <w:rFonts w:eastAsia="Calibri"/>
            <w:color w:val="000000" w:themeColor="text1"/>
            <w:sz w:val="20"/>
            <w:szCs w:val="20"/>
            <w:lang w:val="en-US"/>
          </w:rPr>
          <w:t>www</w:t>
        </w:r>
        <w:r w:rsidRPr="006972B8">
          <w:rPr>
            <w:rStyle w:val="af4"/>
            <w:rFonts w:eastAsia="Calibri"/>
            <w:color w:val="000000" w:themeColor="text1"/>
            <w:sz w:val="20"/>
            <w:szCs w:val="20"/>
          </w:rPr>
          <w:t>.</w:t>
        </w:r>
        <w:r w:rsidRPr="006972B8">
          <w:rPr>
            <w:rStyle w:val="af4"/>
            <w:rFonts w:eastAsia="Calibri"/>
            <w:color w:val="000000" w:themeColor="text1"/>
            <w:sz w:val="20"/>
            <w:szCs w:val="20"/>
            <w:lang w:val="en-US"/>
          </w:rPr>
          <w:t>consultant</w:t>
        </w:r>
        <w:r w:rsidRPr="006972B8">
          <w:rPr>
            <w:rStyle w:val="af4"/>
            <w:rFonts w:eastAsia="Calibri"/>
            <w:color w:val="000000" w:themeColor="text1"/>
            <w:sz w:val="20"/>
            <w:szCs w:val="20"/>
          </w:rPr>
          <w:t>.</w:t>
        </w:r>
        <w:r w:rsidRPr="006972B8">
          <w:rPr>
            <w:rStyle w:val="af4"/>
            <w:rFonts w:eastAsia="Calibri"/>
            <w:color w:val="000000" w:themeColor="text1"/>
            <w:sz w:val="20"/>
            <w:szCs w:val="20"/>
            <w:lang w:val="en-US"/>
          </w:rPr>
          <w:t>ru</w:t>
        </w:r>
      </w:hyperlink>
      <w:r w:rsidRPr="006972B8">
        <w:rPr>
          <w:rFonts w:eastAsia="Calibri"/>
          <w:color w:val="000000" w:themeColor="text1"/>
          <w:sz w:val="20"/>
          <w:szCs w:val="20"/>
        </w:rPr>
        <w:t>.</w:t>
      </w:r>
    </w:p>
    <w:p w:rsidR="00735C8A" w:rsidRDefault="00735C8A" w:rsidP="006972B8">
      <w:pPr>
        <w:pStyle w:val="afb"/>
      </w:pPr>
    </w:p>
    <w:p w:rsidR="00735C8A" w:rsidRDefault="00735C8A" w:rsidP="006972B8">
      <w:pPr>
        <w:pStyle w:val="afb"/>
      </w:pPr>
      <w:r>
        <w:t xml:space="preserve"> </w:t>
      </w:r>
    </w:p>
    <w:p w:rsidR="00735C8A" w:rsidRDefault="00735C8A">
      <w:pPr>
        <w:pStyle w:val="afb"/>
      </w:pPr>
    </w:p>
  </w:footnote>
  <w:footnote w:id="41">
    <w:p w:rsidR="00735C8A" w:rsidRPr="0077414E" w:rsidRDefault="00735C8A" w:rsidP="0077414E">
      <w:pPr>
        <w:autoSpaceDE w:val="0"/>
        <w:autoSpaceDN w:val="0"/>
        <w:adjustRightInd w:val="0"/>
        <w:rPr>
          <w:sz w:val="20"/>
          <w:szCs w:val="20"/>
        </w:rPr>
      </w:pPr>
      <w:r w:rsidRPr="0077414E">
        <w:rPr>
          <w:rStyle w:val="afd"/>
          <w:sz w:val="20"/>
          <w:szCs w:val="20"/>
        </w:rPr>
        <w:footnoteRef/>
      </w:r>
      <w:r w:rsidRPr="0077414E">
        <w:rPr>
          <w:sz w:val="20"/>
          <w:szCs w:val="20"/>
        </w:rPr>
        <w:t xml:space="preserve"> </w:t>
      </w:r>
      <w:r w:rsidRPr="0077414E">
        <w:rPr>
          <w:rFonts w:eastAsiaTheme="minorHAnsi"/>
          <w:sz w:val="20"/>
          <w:szCs w:val="20"/>
          <w:lang w:eastAsia="en-US"/>
        </w:rPr>
        <w:t>Дюмулен И. И. Нетарифные меры в современной международной торговле: некоторые вопросы теории, практика и правила ВТО, интересы России // Российский внешнеэкономический вестник.</w:t>
      </w:r>
      <w:r w:rsidRPr="0077414E">
        <w:rPr>
          <w:sz w:val="20"/>
          <w:szCs w:val="20"/>
        </w:rPr>
        <w:t xml:space="preserve"> –</w:t>
      </w:r>
      <w:r w:rsidRPr="0077414E">
        <w:rPr>
          <w:rFonts w:eastAsiaTheme="minorHAnsi"/>
          <w:sz w:val="20"/>
          <w:szCs w:val="20"/>
          <w:lang w:eastAsia="en-US"/>
        </w:rPr>
        <w:t xml:space="preserve"> 2016. </w:t>
      </w:r>
      <w:r w:rsidRPr="0077414E">
        <w:rPr>
          <w:sz w:val="20"/>
          <w:szCs w:val="20"/>
        </w:rPr>
        <w:t xml:space="preserve">– </w:t>
      </w:r>
      <w:r w:rsidRPr="0077414E">
        <w:rPr>
          <w:rFonts w:eastAsiaTheme="minorHAnsi"/>
          <w:sz w:val="20"/>
          <w:szCs w:val="20"/>
          <w:lang w:eastAsia="en-US"/>
        </w:rPr>
        <w:t xml:space="preserve">№ 2. </w:t>
      </w:r>
      <w:r w:rsidRPr="0077414E">
        <w:rPr>
          <w:sz w:val="20"/>
          <w:szCs w:val="20"/>
        </w:rPr>
        <w:t xml:space="preserve">– </w:t>
      </w:r>
      <w:r w:rsidRPr="0077414E">
        <w:rPr>
          <w:rFonts w:eastAsiaTheme="minorHAnsi"/>
          <w:sz w:val="20"/>
          <w:szCs w:val="20"/>
          <w:lang w:eastAsia="en-US"/>
        </w:rPr>
        <w:t>С. 3.</w:t>
      </w:r>
    </w:p>
  </w:footnote>
  <w:footnote w:id="42">
    <w:p w:rsidR="00735C8A" w:rsidRPr="00CC3C1C" w:rsidRDefault="00735C8A">
      <w:pPr>
        <w:pStyle w:val="afb"/>
      </w:pPr>
      <w:r w:rsidRPr="00CC3C1C">
        <w:rPr>
          <w:rStyle w:val="afd"/>
        </w:rPr>
        <w:footnoteRef/>
      </w:r>
      <w:r w:rsidRPr="00CC3C1C">
        <w:t xml:space="preserve"> </w:t>
      </w:r>
      <w:r w:rsidRPr="00CC3C1C">
        <w:rPr>
          <w:rFonts w:eastAsiaTheme="minorHAnsi"/>
          <w:lang w:eastAsia="en-US"/>
        </w:rPr>
        <w:t xml:space="preserve">Дюмулен И. И. Международная торговля. Тарифное и нетарифное регулирование. </w:t>
      </w:r>
      <w:r w:rsidRPr="00CC3C1C">
        <w:t xml:space="preserve">– </w:t>
      </w:r>
      <w:r w:rsidRPr="00CC3C1C">
        <w:rPr>
          <w:rFonts w:eastAsiaTheme="minorHAnsi"/>
          <w:lang w:eastAsia="en-US"/>
        </w:rPr>
        <w:t xml:space="preserve">М., 2004. </w:t>
      </w:r>
      <w:r w:rsidRPr="00CC3C1C">
        <w:t xml:space="preserve">– </w:t>
      </w:r>
      <w:r w:rsidRPr="00CC3C1C">
        <w:rPr>
          <w:rFonts w:eastAsiaTheme="minorHAnsi"/>
          <w:lang w:eastAsia="en-US"/>
        </w:rPr>
        <w:t>С. 296.</w:t>
      </w:r>
    </w:p>
  </w:footnote>
  <w:footnote w:id="43">
    <w:p w:rsidR="00735C8A" w:rsidRDefault="00735C8A" w:rsidP="00BE546B">
      <w:pPr>
        <w:autoSpaceDE w:val="0"/>
        <w:autoSpaceDN w:val="0"/>
        <w:adjustRightInd w:val="0"/>
        <w:ind w:firstLine="540"/>
      </w:pPr>
      <w:r>
        <w:rPr>
          <w:rStyle w:val="afd"/>
        </w:rPr>
        <w:footnoteRef/>
      </w:r>
      <w:r>
        <w:t xml:space="preserve"> </w:t>
      </w:r>
      <w:r w:rsidRPr="00CC3C1C">
        <w:rPr>
          <w:rFonts w:eastAsiaTheme="minorHAnsi"/>
          <w:sz w:val="20"/>
          <w:szCs w:val="20"/>
          <w:lang w:eastAsia="en-US"/>
        </w:rPr>
        <w:t>Зотов Г. М., Иванов А. С., Сабельников Л. В. Нетарифные барь</w:t>
      </w:r>
      <w:r w:rsidRPr="00CC3C1C">
        <w:rPr>
          <w:rFonts w:eastAsiaTheme="minorHAnsi"/>
          <w:sz w:val="20"/>
          <w:szCs w:val="20"/>
          <w:lang w:eastAsia="en-US"/>
        </w:rPr>
        <w:t>е</w:t>
      </w:r>
      <w:r w:rsidRPr="00CC3C1C">
        <w:rPr>
          <w:rFonts w:eastAsiaTheme="minorHAnsi"/>
          <w:sz w:val="20"/>
          <w:szCs w:val="20"/>
          <w:lang w:eastAsia="en-US"/>
        </w:rPr>
        <w:t xml:space="preserve">ры за рубежом и возможности их преодоления. </w:t>
      </w:r>
      <w:r w:rsidRPr="00CC3C1C">
        <w:rPr>
          <w:sz w:val="20"/>
          <w:szCs w:val="20"/>
        </w:rPr>
        <w:t xml:space="preserve">– </w:t>
      </w:r>
      <w:r w:rsidRPr="00CC3C1C">
        <w:rPr>
          <w:rFonts w:eastAsiaTheme="minorHAnsi"/>
          <w:sz w:val="20"/>
          <w:szCs w:val="20"/>
          <w:lang w:eastAsia="en-US"/>
        </w:rPr>
        <w:t xml:space="preserve">М., 1992. </w:t>
      </w:r>
      <w:r w:rsidRPr="00CC3C1C">
        <w:rPr>
          <w:sz w:val="20"/>
          <w:szCs w:val="20"/>
        </w:rPr>
        <w:t xml:space="preserve">– </w:t>
      </w:r>
      <w:r w:rsidRPr="00CC3C1C">
        <w:rPr>
          <w:rFonts w:eastAsiaTheme="minorHAnsi"/>
          <w:sz w:val="20"/>
          <w:szCs w:val="20"/>
          <w:lang w:eastAsia="en-US"/>
        </w:rPr>
        <w:t>С. 4.</w:t>
      </w:r>
    </w:p>
  </w:footnote>
  <w:footnote w:id="44">
    <w:p w:rsidR="00735C8A" w:rsidRPr="00BE546B" w:rsidRDefault="00735C8A" w:rsidP="003421D1">
      <w:pPr>
        <w:autoSpaceDE w:val="0"/>
        <w:autoSpaceDN w:val="0"/>
        <w:adjustRightInd w:val="0"/>
        <w:ind w:firstLine="540"/>
        <w:rPr>
          <w:sz w:val="20"/>
          <w:szCs w:val="20"/>
        </w:rPr>
      </w:pPr>
      <w:r w:rsidRPr="00BE546B">
        <w:rPr>
          <w:rStyle w:val="afd"/>
          <w:sz w:val="20"/>
          <w:szCs w:val="20"/>
        </w:rPr>
        <w:footnoteRef/>
      </w:r>
      <w:r w:rsidRPr="00BE546B">
        <w:rPr>
          <w:sz w:val="20"/>
          <w:szCs w:val="20"/>
        </w:rPr>
        <w:t xml:space="preserve"> </w:t>
      </w:r>
      <w:r w:rsidRPr="00BE546B">
        <w:rPr>
          <w:rFonts w:eastAsiaTheme="minorHAnsi"/>
          <w:sz w:val="20"/>
          <w:szCs w:val="20"/>
          <w:lang w:eastAsia="en-US"/>
        </w:rPr>
        <w:t>Толковый словарь по таможенному прав</w:t>
      </w:r>
      <w:r>
        <w:rPr>
          <w:rFonts w:eastAsiaTheme="minorHAnsi"/>
          <w:sz w:val="20"/>
          <w:szCs w:val="20"/>
          <w:lang w:eastAsia="en-US"/>
        </w:rPr>
        <w:t>у / п</w:t>
      </w:r>
      <w:r w:rsidRPr="00BE546B">
        <w:rPr>
          <w:rFonts w:eastAsiaTheme="minorHAnsi"/>
          <w:sz w:val="20"/>
          <w:szCs w:val="20"/>
          <w:lang w:eastAsia="en-US"/>
        </w:rPr>
        <w:t>од ред. А. Н. Козыр</w:t>
      </w:r>
      <w:r w:rsidRPr="00BE546B">
        <w:rPr>
          <w:rFonts w:eastAsiaTheme="minorHAnsi"/>
          <w:sz w:val="20"/>
          <w:szCs w:val="20"/>
          <w:lang w:eastAsia="en-US"/>
        </w:rPr>
        <w:t>и</w:t>
      </w:r>
      <w:r w:rsidRPr="00BE546B">
        <w:rPr>
          <w:rFonts w:eastAsiaTheme="minorHAnsi"/>
          <w:sz w:val="20"/>
          <w:szCs w:val="20"/>
          <w:lang w:eastAsia="en-US"/>
        </w:rPr>
        <w:t>на.</w:t>
      </w:r>
      <w:r w:rsidRPr="00BE546B">
        <w:rPr>
          <w:sz w:val="20"/>
          <w:szCs w:val="20"/>
        </w:rPr>
        <w:t xml:space="preserve"> –</w:t>
      </w:r>
      <w:r w:rsidRPr="00BE546B">
        <w:rPr>
          <w:rFonts w:eastAsiaTheme="minorHAnsi"/>
          <w:sz w:val="20"/>
          <w:szCs w:val="20"/>
          <w:lang w:eastAsia="en-US"/>
        </w:rPr>
        <w:t xml:space="preserve"> М., 2006. </w:t>
      </w:r>
      <w:r w:rsidRPr="00BE546B">
        <w:rPr>
          <w:sz w:val="20"/>
          <w:szCs w:val="20"/>
        </w:rPr>
        <w:t xml:space="preserve">– </w:t>
      </w:r>
      <w:r w:rsidRPr="00BE546B">
        <w:rPr>
          <w:rFonts w:eastAsiaTheme="minorHAnsi"/>
          <w:sz w:val="20"/>
          <w:szCs w:val="20"/>
          <w:lang w:eastAsia="en-US"/>
        </w:rPr>
        <w:t>С. 253.</w:t>
      </w:r>
    </w:p>
  </w:footnote>
  <w:footnote w:id="45">
    <w:p w:rsidR="00735C8A" w:rsidRPr="003421D1" w:rsidRDefault="00735C8A" w:rsidP="008F0498">
      <w:pPr>
        <w:autoSpaceDE w:val="0"/>
        <w:autoSpaceDN w:val="0"/>
        <w:adjustRightInd w:val="0"/>
        <w:ind w:firstLine="540"/>
        <w:rPr>
          <w:lang w:val="en-US"/>
        </w:rPr>
      </w:pPr>
      <w:r w:rsidRPr="003421D1">
        <w:rPr>
          <w:rStyle w:val="afd"/>
          <w:sz w:val="20"/>
          <w:szCs w:val="20"/>
        </w:rPr>
        <w:footnoteRef/>
      </w:r>
      <w:r w:rsidRPr="003421D1">
        <w:rPr>
          <w:sz w:val="20"/>
          <w:szCs w:val="20"/>
          <w:lang w:val="en-US"/>
        </w:rPr>
        <w:t xml:space="preserve"> </w:t>
      </w:r>
      <w:r w:rsidRPr="003421D1">
        <w:rPr>
          <w:rFonts w:eastAsiaTheme="minorHAnsi"/>
          <w:sz w:val="20"/>
          <w:szCs w:val="20"/>
          <w:lang w:val="en-US" w:eastAsia="en-US"/>
        </w:rPr>
        <w:t xml:space="preserve">UNCTAD. Non Tariff Measures to Trade Economic and Policy issues for Developing Countries. </w:t>
      </w:r>
      <w:r w:rsidRPr="003421D1">
        <w:rPr>
          <w:sz w:val="20"/>
          <w:szCs w:val="20"/>
          <w:lang w:val="en-US"/>
        </w:rPr>
        <w:t>–</w:t>
      </w:r>
      <w:r w:rsidRPr="003421D1">
        <w:rPr>
          <w:rFonts w:eastAsiaTheme="minorHAnsi"/>
          <w:sz w:val="20"/>
          <w:szCs w:val="20"/>
          <w:lang w:val="en-US" w:eastAsia="en-US"/>
        </w:rPr>
        <w:t xml:space="preserve"> Geneva, 2013.</w:t>
      </w:r>
    </w:p>
  </w:footnote>
  <w:footnote w:id="46">
    <w:p w:rsidR="00735C8A" w:rsidRDefault="00735C8A" w:rsidP="008F0498">
      <w:pPr>
        <w:autoSpaceDE w:val="0"/>
        <w:autoSpaceDN w:val="0"/>
        <w:adjustRightInd w:val="0"/>
        <w:rPr>
          <w:rFonts w:eastAsiaTheme="minorHAnsi"/>
          <w:sz w:val="20"/>
          <w:szCs w:val="20"/>
          <w:lang w:eastAsia="en-US"/>
        </w:rPr>
      </w:pPr>
      <w:r w:rsidRPr="00F87B23">
        <w:rPr>
          <w:rStyle w:val="afd"/>
          <w:sz w:val="20"/>
          <w:szCs w:val="20"/>
        </w:rPr>
        <w:footnoteRef/>
      </w:r>
      <w:r w:rsidRPr="00F87B23">
        <w:rPr>
          <w:sz w:val="20"/>
          <w:szCs w:val="20"/>
        </w:rPr>
        <w:t xml:space="preserve"> </w:t>
      </w:r>
      <w:r w:rsidRPr="00F87B23">
        <w:rPr>
          <w:rFonts w:eastAsiaTheme="minorHAnsi"/>
          <w:sz w:val="20"/>
          <w:szCs w:val="20"/>
          <w:lang w:eastAsia="en-US"/>
        </w:rPr>
        <w:t>Унификация правовых основ экономических инструментов гос</w:t>
      </w:r>
      <w:r w:rsidRPr="00F87B23">
        <w:rPr>
          <w:rFonts w:eastAsiaTheme="minorHAnsi"/>
          <w:sz w:val="20"/>
          <w:szCs w:val="20"/>
          <w:lang w:eastAsia="en-US"/>
        </w:rPr>
        <w:t>у</w:t>
      </w:r>
      <w:r w:rsidRPr="00F87B23">
        <w:rPr>
          <w:rFonts w:eastAsiaTheme="minorHAnsi"/>
          <w:sz w:val="20"/>
          <w:szCs w:val="20"/>
          <w:lang w:eastAsia="en-US"/>
        </w:rPr>
        <w:t xml:space="preserve">дарственного регулирования внешнеторговой деятельности в государствах </w:t>
      </w:r>
      <w:r>
        <w:rPr>
          <w:rFonts w:eastAsiaTheme="minorHAnsi"/>
          <w:sz w:val="20"/>
          <w:szCs w:val="20"/>
          <w:lang w:eastAsia="en-US"/>
        </w:rPr>
        <w:t>–</w:t>
      </w:r>
      <w:r w:rsidRPr="00F87B23">
        <w:rPr>
          <w:rFonts w:eastAsiaTheme="minorHAnsi"/>
          <w:sz w:val="20"/>
          <w:szCs w:val="20"/>
          <w:lang w:eastAsia="en-US"/>
        </w:rPr>
        <w:t xml:space="preserve"> членах Таможенного союза ЕврАзЭС : монография / И. Л. Аверичева, </w:t>
      </w:r>
    </w:p>
    <w:p w:rsidR="00735C8A" w:rsidRDefault="00735C8A" w:rsidP="00EC115F">
      <w:pPr>
        <w:autoSpaceDE w:val="0"/>
        <w:autoSpaceDN w:val="0"/>
        <w:adjustRightInd w:val="0"/>
        <w:ind w:firstLine="0"/>
      </w:pPr>
      <w:r w:rsidRPr="00F87B23">
        <w:rPr>
          <w:rFonts w:eastAsiaTheme="minorHAnsi"/>
          <w:sz w:val="20"/>
          <w:szCs w:val="20"/>
          <w:lang w:eastAsia="en-US"/>
        </w:rPr>
        <w:t xml:space="preserve">А. В. Богданова, О. В. Гутарина и др.; под ред. Т. Н. Трошкиной. </w:t>
      </w:r>
      <w:r w:rsidRPr="00F87B23">
        <w:rPr>
          <w:sz w:val="20"/>
          <w:szCs w:val="20"/>
        </w:rPr>
        <w:t xml:space="preserve">– </w:t>
      </w:r>
      <w:r w:rsidRPr="00F87B23">
        <w:rPr>
          <w:rFonts w:eastAsiaTheme="minorHAnsi"/>
          <w:sz w:val="20"/>
          <w:szCs w:val="20"/>
          <w:lang w:eastAsia="en-US"/>
        </w:rPr>
        <w:t xml:space="preserve">М. : Институт публично-правовых исследований, 2014. </w:t>
      </w:r>
      <w:r w:rsidRPr="00F87B23">
        <w:rPr>
          <w:sz w:val="20"/>
          <w:szCs w:val="20"/>
        </w:rPr>
        <w:t>– С. 1</w:t>
      </w:r>
      <w:r w:rsidRPr="00F87B23">
        <w:rPr>
          <w:rFonts w:eastAsiaTheme="minorHAnsi"/>
          <w:sz w:val="20"/>
          <w:szCs w:val="20"/>
          <w:lang w:eastAsia="en-US"/>
        </w:rPr>
        <w:t>30.</w:t>
      </w:r>
    </w:p>
  </w:footnote>
  <w:footnote w:id="47">
    <w:p w:rsidR="00735C8A" w:rsidRPr="00196075" w:rsidRDefault="00735C8A" w:rsidP="00196075">
      <w:pPr>
        <w:autoSpaceDE w:val="0"/>
        <w:autoSpaceDN w:val="0"/>
        <w:adjustRightInd w:val="0"/>
        <w:rPr>
          <w:sz w:val="20"/>
          <w:szCs w:val="20"/>
        </w:rPr>
      </w:pPr>
      <w:r w:rsidRPr="00196075">
        <w:rPr>
          <w:rStyle w:val="afd"/>
          <w:sz w:val="20"/>
          <w:szCs w:val="20"/>
        </w:rPr>
        <w:footnoteRef/>
      </w:r>
      <w:r w:rsidRPr="00196075">
        <w:rPr>
          <w:sz w:val="20"/>
          <w:szCs w:val="20"/>
        </w:rPr>
        <w:t xml:space="preserve"> </w:t>
      </w:r>
      <w:r w:rsidRPr="00196075">
        <w:rPr>
          <w:rFonts w:eastAsiaTheme="minorHAnsi"/>
          <w:sz w:val="20"/>
          <w:szCs w:val="20"/>
          <w:lang w:eastAsia="en-US"/>
        </w:rPr>
        <w:t xml:space="preserve">Соглашение по процедурам импортного лицензирования от 15.04.1994 // СЗ РФ. </w:t>
      </w:r>
      <w:r w:rsidRPr="00196075">
        <w:rPr>
          <w:sz w:val="20"/>
          <w:szCs w:val="20"/>
        </w:rPr>
        <w:t xml:space="preserve">– </w:t>
      </w:r>
      <w:r w:rsidRPr="00196075">
        <w:rPr>
          <w:rFonts w:eastAsiaTheme="minorHAnsi"/>
          <w:sz w:val="20"/>
          <w:szCs w:val="20"/>
          <w:lang w:eastAsia="en-US"/>
        </w:rPr>
        <w:t xml:space="preserve">2012. </w:t>
      </w:r>
      <w:r w:rsidRPr="00196075">
        <w:rPr>
          <w:sz w:val="20"/>
          <w:szCs w:val="20"/>
        </w:rPr>
        <w:t>– №</w:t>
      </w:r>
      <w:r w:rsidRPr="00196075">
        <w:rPr>
          <w:rFonts w:eastAsiaTheme="minorHAnsi"/>
          <w:sz w:val="20"/>
          <w:szCs w:val="20"/>
          <w:lang w:eastAsia="en-US"/>
        </w:rPr>
        <w:t xml:space="preserve"> 37. </w:t>
      </w:r>
      <w:r w:rsidRPr="00196075">
        <w:rPr>
          <w:sz w:val="20"/>
          <w:szCs w:val="20"/>
        </w:rPr>
        <w:t xml:space="preserve">– </w:t>
      </w:r>
      <w:r w:rsidRPr="00196075">
        <w:rPr>
          <w:rFonts w:eastAsiaTheme="minorHAnsi"/>
          <w:sz w:val="20"/>
          <w:szCs w:val="20"/>
          <w:lang w:eastAsia="en-US"/>
        </w:rPr>
        <w:t>С. 2726.</w:t>
      </w:r>
    </w:p>
  </w:footnote>
  <w:footnote w:id="48">
    <w:p w:rsidR="00735C8A" w:rsidRPr="00196075" w:rsidRDefault="00735C8A" w:rsidP="002233BF">
      <w:pPr>
        <w:autoSpaceDE w:val="0"/>
        <w:autoSpaceDN w:val="0"/>
        <w:adjustRightInd w:val="0"/>
        <w:rPr>
          <w:rFonts w:eastAsiaTheme="minorHAnsi"/>
          <w:sz w:val="20"/>
          <w:szCs w:val="20"/>
          <w:lang w:eastAsia="en-US"/>
        </w:rPr>
      </w:pPr>
      <w:r w:rsidRPr="00196075">
        <w:rPr>
          <w:rStyle w:val="afd"/>
          <w:sz w:val="20"/>
          <w:szCs w:val="20"/>
        </w:rPr>
        <w:footnoteRef/>
      </w:r>
      <w:r w:rsidRPr="00196075">
        <w:rPr>
          <w:sz w:val="20"/>
          <w:szCs w:val="20"/>
        </w:rPr>
        <w:t xml:space="preserve"> </w:t>
      </w:r>
      <w:r w:rsidRPr="00196075">
        <w:rPr>
          <w:rFonts w:eastAsiaTheme="minorHAnsi"/>
          <w:sz w:val="20"/>
          <w:szCs w:val="20"/>
          <w:lang w:eastAsia="en-US"/>
        </w:rPr>
        <w:t xml:space="preserve">Устав Организации Объединенных Наций от 26.06.1945 // Сборник действующих договоров, соглашений и конвенций, заключенных СССР с иностранными государствами, Вып. XII. </w:t>
      </w:r>
      <w:r w:rsidRPr="00196075">
        <w:rPr>
          <w:sz w:val="20"/>
          <w:szCs w:val="20"/>
        </w:rPr>
        <w:t>–</w:t>
      </w:r>
      <w:r w:rsidRPr="00196075">
        <w:rPr>
          <w:rFonts w:eastAsiaTheme="minorHAnsi"/>
          <w:sz w:val="20"/>
          <w:szCs w:val="20"/>
          <w:lang w:eastAsia="en-US"/>
        </w:rPr>
        <w:t xml:space="preserve"> М., 1956. </w:t>
      </w:r>
      <w:r w:rsidRPr="00196075">
        <w:rPr>
          <w:sz w:val="20"/>
          <w:szCs w:val="20"/>
        </w:rPr>
        <w:t>–</w:t>
      </w:r>
      <w:r w:rsidRPr="00196075">
        <w:rPr>
          <w:rFonts w:eastAsiaTheme="minorHAnsi"/>
          <w:sz w:val="20"/>
          <w:szCs w:val="20"/>
          <w:lang w:eastAsia="en-US"/>
        </w:rPr>
        <w:t xml:space="preserve"> С. 14.</w:t>
      </w:r>
    </w:p>
    <w:p w:rsidR="00735C8A" w:rsidRPr="002233BF" w:rsidRDefault="00735C8A" w:rsidP="002233BF">
      <w:pPr>
        <w:autoSpaceDE w:val="0"/>
        <w:autoSpaceDN w:val="0"/>
        <w:adjustRightInd w:val="0"/>
        <w:ind w:left="540" w:firstLine="0"/>
        <w:rPr>
          <w:rFonts w:eastAsiaTheme="minorHAnsi"/>
          <w:sz w:val="20"/>
          <w:szCs w:val="20"/>
          <w:lang w:eastAsia="en-US"/>
        </w:rPr>
      </w:pPr>
    </w:p>
    <w:p w:rsidR="00735C8A" w:rsidRDefault="00735C8A">
      <w:pPr>
        <w:pStyle w:val="afb"/>
      </w:pPr>
    </w:p>
  </w:footnote>
  <w:footnote w:id="49">
    <w:p w:rsidR="00735C8A" w:rsidRDefault="00735C8A" w:rsidP="008F0498">
      <w:pPr>
        <w:autoSpaceDE w:val="0"/>
        <w:autoSpaceDN w:val="0"/>
        <w:adjustRightInd w:val="0"/>
      </w:pPr>
      <w:r w:rsidRPr="00196075">
        <w:rPr>
          <w:rStyle w:val="afd"/>
          <w:sz w:val="20"/>
          <w:szCs w:val="20"/>
        </w:rPr>
        <w:footnoteRef/>
      </w:r>
      <w:r w:rsidRPr="00196075">
        <w:rPr>
          <w:sz w:val="20"/>
          <w:szCs w:val="20"/>
        </w:rPr>
        <w:t xml:space="preserve"> </w:t>
      </w:r>
      <w:r w:rsidRPr="00196075">
        <w:rPr>
          <w:rFonts w:eastAsiaTheme="minorHAnsi"/>
          <w:sz w:val="20"/>
          <w:szCs w:val="20"/>
          <w:lang w:eastAsia="en-US"/>
        </w:rPr>
        <w:t>Красинский В. В. Защита государственного суверенитета : мон</w:t>
      </w:r>
      <w:r w:rsidRPr="00196075">
        <w:rPr>
          <w:rFonts w:eastAsiaTheme="minorHAnsi"/>
          <w:sz w:val="20"/>
          <w:szCs w:val="20"/>
          <w:lang w:eastAsia="en-US"/>
        </w:rPr>
        <w:t>о</w:t>
      </w:r>
      <w:r w:rsidRPr="00196075">
        <w:rPr>
          <w:rFonts w:eastAsiaTheme="minorHAnsi"/>
          <w:sz w:val="20"/>
          <w:szCs w:val="20"/>
          <w:lang w:eastAsia="en-US"/>
        </w:rPr>
        <w:t xml:space="preserve">графия. </w:t>
      </w:r>
      <w:r w:rsidRPr="00196075">
        <w:rPr>
          <w:sz w:val="20"/>
          <w:szCs w:val="20"/>
        </w:rPr>
        <w:t>–</w:t>
      </w:r>
      <w:r w:rsidRPr="00196075">
        <w:rPr>
          <w:rFonts w:eastAsiaTheme="minorHAnsi"/>
          <w:sz w:val="20"/>
          <w:szCs w:val="20"/>
          <w:lang w:eastAsia="en-US"/>
        </w:rPr>
        <w:t xml:space="preserve"> М. : НОРМА, 2017. </w:t>
      </w:r>
      <w:r w:rsidRPr="00196075">
        <w:rPr>
          <w:sz w:val="20"/>
          <w:szCs w:val="20"/>
        </w:rPr>
        <w:t>– С. 288</w:t>
      </w:r>
      <w:r w:rsidRPr="00196075">
        <w:rPr>
          <w:rFonts w:eastAsiaTheme="minorHAnsi"/>
          <w:sz w:val="20"/>
          <w:szCs w:val="20"/>
          <w:lang w:eastAsia="en-US"/>
        </w:rPr>
        <w:t>.</w:t>
      </w:r>
    </w:p>
  </w:footnote>
  <w:footnote w:id="50">
    <w:p w:rsidR="00735C8A" w:rsidRDefault="00735C8A" w:rsidP="00A3079E">
      <w:pPr>
        <w:autoSpaceDE w:val="0"/>
        <w:autoSpaceDN w:val="0"/>
        <w:adjustRightInd w:val="0"/>
      </w:pPr>
      <w:r w:rsidRPr="006D1820">
        <w:rPr>
          <w:rStyle w:val="afd"/>
          <w:sz w:val="20"/>
          <w:szCs w:val="20"/>
        </w:rPr>
        <w:footnoteRef/>
      </w:r>
      <w:r w:rsidRPr="006D1820">
        <w:rPr>
          <w:sz w:val="20"/>
          <w:szCs w:val="20"/>
        </w:rPr>
        <w:t xml:space="preserve"> </w:t>
      </w:r>
      <w:r w:rsidRPr="006D1820">
        <w:rPr>
          <w:rFonts w:eastAsiaTheme="minorHAnsi"/>
          <w:sz w:val="20"/>
          <w:szCs w:val="20"/>
          <w:lang w:eastAsia="en-US"/>
        </w:rPr>
        <w:t>О продлении действия отдельных специальных экономических мер в целях обеспечения безопасности Российской Федерации : Указ През</w:t>
      </w:r>
      <w:r w:rsidRPr="006D1820">
        <w:rPr>
          <w:rFonts w:eastAsiaTheme="minorHAnsi"/>
          <w:sz w:val="20"/>
          <w:szCs w:val="20"/>
          <w:lang w:eastAsia="en-US"/>
        </w:rPr>
        <w:t>и</w:t>
      </w:r>
      <w:r w:rsidRPr="006D1820">
        <w:rPr>
          <w:rFonts w:eastAsiaTheme="minorHAnsi"/>
          <w:sz w:val="20"/>
          <w:szCs w:val="20"/>
          <w:lang w:eastAsia="en-US"/>
        </w:rPr>
        <w:t xml:space="preserve">дента РФ от 12.07.2018 № 420 // СЗ РФ. </w:t>
      </w:r>
      <w:r w:rsidRPr="006D1820">
        <w:rPr>
          <w:sz w:val="20"/>
          <w:szCs w:val="20"/>
        </w:rPr>
        <w:t xml:space="preserve">– </w:t>
      </w:r>
      <w:r w:rsidRPr="006D1820">
        <w:rPr>
          <w:rFonts w:eastAsiaTheme="minorHAnsi"/>
          <w:sz w:val="20"/>
          <w:szCs w:val="20"/>
          <w:lang w:eastAsia="en-US"/>
        </w:rPr>
        <w:t xml:space="preserve">2018. </w:t>
      </w:r>
      <w:r w:rsidRPr="006D1820">
        <w:rPr>
          <w:sz w:val="20"/>
          <w:szCs w:val="20"/>
        </w:rPr>
        <w:t xml:space="preserve">– </w:t>
      </w:r>
      <w:r w:rsidRPr="006D1820">
        <w:rPr>
          <w:rFonts w:eastAsiaTheme="minorHAnsi"/>
          <w:sz w:val="20"/>
          <w:szCs w:val="20"/>
          <w:lang w:eastAsia="en-US"/>
        </w:rPr>
        <w:t xml:space="preserve">№ 29. </w:t>
      </w:r>
      <w:r w:rsidRPr="006D1820">
        <w:rPr>
          <w:sz w:val="20"/>
          <w:szCs w:val="20"/>
        </w:rPr>
        <w:t xml:space="preserve">– </w:t>
      </w:r>
      <w:r w:rsidRPr="006D1820">
        <w:rPr>
          <w:rFonts w:eastAsiaTheme="minorHAnsi"/>
          <w:sz w:val="20"/>
          <w:szCs w:val="20"/>
          <w:lang w:eastAsia="en-US"/>
        </w:rPr>
        <w:t>Ст. 4421.</w:t>
      </w:r>
    </w:p>
  </w:footnote>
  <w:footnote w:id="51">
    <w:p w:rsidR="00735C8A" w:rsidRPr="00B00C33" w:rsidRDefault="00735C8A" w:rsidP="00A3079E">
      <w:pPr>
        <w:shd w:val="clear" w:color="auto" w:fill="FFFFFF"/>
        <w:rPr>
          <w:sz w:val="20"/>
          <w:szCs w:val="20"/>
        </w:rPr>
      </w:pPr>
      <w:r w:rsidRPr="00B00C33">
        <w:rPr>
          <w:rStyle w:val="afd"/>
          <w:sz w:val="20"/>
          <w:szCs w:val="20"/>
        </w:rPr>
        <w:footnoteRef/>
      </w:r>
      <w:r w:rsidRPr="00B00C33">
        <w:rPr>
          <w:sz w:val="20"/>
          <w:szCs w:val="20"/>
        </w:rPr>
        <w:t xml:space="preserve"> </w:t>
      </w:r>
      <w:r w:rsidRPr="00B00C33">
        <w:rPr>
          <w:rFonts w:eastAsiaTheme="minorHAnsi"/>
          <w:sz w:val="20"/>
          <w:szCs w:val="20"/>
          <w:lang w:eastAsia="en-US"/>
        </w:rPr>
        <w: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лицензий и других разрешительных документов на экспорт и (или) импорт отдельных видов товаров : Приказ Минпромторга России от 18.10.2017 № 3624 (ред. от 25.10.2018) [Эле</w:t>
      </w:r>
      <w:r w:rsidRPr="00B00C33">
        <w:rPr>
          <w:rFonts w:eastAsiaTheme="minorHAnsi"/>
          <w:sz w:val="20"/>
          <w:szCs w:val="20"/>
          <w:lang w:eastAsia="en-US"/>
        </w:rPr>
        <w:t>к</w:t>
      </w:r>
      <w:r w:rsidRPr="00B00C33">
        <w:rPr>
          <w:rFonts w:eastAsiaTheme="minorHAnsi"/>
          <w:sz w:val="20"/>
          <w:szCs w:val="20"/>
          <w:lang w:eastAsia="en-US"/>
        </w:rPr>
        <w:t xml:space="preserve">тронный ресурс]. </w:t>
      </w:r>
      <w:r w:rsidRPr="00B00C33">
        <w:rPr>
          <w:sz w:val="20"/>
          <w:szCs w:val="20"/>
        </w:rPr>
        <w:t xml:space="preserve">– </w:t>
      </w:r>
      <w:r w:rsidRPr="00B00C33">
        <w:rPr>
          <w:rFonts w:eastAsia="Calibri"/>
          <w:sz w:val="20"/>
          <w:szCs w:val="20"/>
        </w:rPr>
        <w:t>Режим доступа :</w:t>
      </w:r>
      <w:r>
        <w:rPr>
          <w:rFonts w:eastAsia="Calibri"/>
          <w:sz w:val="20"/>
          <w:szCs w:val="20"/>
        </w:rPr>
        <w:t xml:space="preserve"> </w:t>
      </w:r>
      <w:r w:rsidRPr="00B00C33">
        <w:rPr>
          <w:rFonts w:eastAsia="Calibri"/>
          <w:sz w:val="20"/>
          <w:szCs w:val="20"/>
          <w:lang w:val="en-US"/>
        </w:rPr>
        <w:t>http</w:t>
      </w:r>
      <w:r w:rsidRPr="00B00C33">
        <w:rPr>
          <w:rFonts w:eastAsia="Calibri"/>
          <w:sz w:val="20"/>
          <w:szCs w:val="20"/>
        </w:rPr>
        <w:t xml:space="preserve">: // </w:t>
      </w:r>
      <w:hyperlink r:id="rId8" w:history="1">
        <w:r w:rsidRPr="00B00C33">
          <w:rPr>
            <w:rStyle w:val="af4"/>
            <w:rFonts w:eastAsia="Calibri"/>
            <w:color w:val="000000" w:themeColor="text1"/>
            <w:sz w:val="20"/>
            <w:szCs w:val="20"/>
            <w:lang w:val="en-US"/>
          </w:rPr>
          <w:t>www</w:t>
        </w:r>
        <w:r w:rsidRPr="00B00C33">
          <w:rPr>
            <w:rStyle w:val="af4"/>
            <w:rFonts w:eastAsia="Calibri"/>
            <w:color w:val="000000" w:themeColor="text1"/>
            <w:sz w:val="20"/>
            <w:szCs w:val="20"/>
          </w:rPr>
          <w:t>.</w:t>
        </w:r>
        <w:r w:rsidRPr="00B00C33">
          <w:rPr>
            <w:rStyle w:val="af4"/>
            <w:rFonts w:eastAsia="Calibri"/>
            <w:color w:val="000000" w:themeColor="text1"/>
            <w:sz w:val="20"/>
            <w:szCs w:val="20"/>
            <w:lang w:val="en-US"/>
          </w:rPr>
          <w:t>consultant</w:t>
        </w:r>
        <w:r w:rsidRPr="00B00C33">
          <w:rPr>
            <w:rStyle w:val="af4"/>
            <w:rFonts w:eastAsia="Calibri"/>
            <w:color w:val="000000" w:themeColor="text1"/>
            <w:sz w:val="20"/>
            <w:szCs w:val="20"/>
          </w:rPr>
          <w:t>.</w:t>
        </w:r>
        <w:r w:rsidRPr="00B00C33">
          <w:rPr>
            <w:rStyle w:val="af4"/>
            <w:rFonts w:eastAsia="Calibri"/>
            <w:color w:val="000000" w:themeColor="text1"/>
            <w:sz w:val="20"/>
            <w:szCs w:val="20"/>
            <w:lang w:val="en-US"/>
          </w:rPr>
          <w:t>ru</w:t>
        </w:r>
      </w:hyperlink>
      <w:r w:rsidRPr="00B00C33">
        <w:rPr>
          <w:rFonts w:eastAsia="Calibri"/>
          <w:color w:val="000000" w:themeColor="text1"/>
          <w:sz w:val="20"/>
          <w:szCs w:val="20"/>
        </w:rPr>
        <w:t>.</w:t>
      </w:r>
    </w:p>
  </w:footnote>
  <w:footnote w:id="52">
    <w:p w:rsidR="00735C8A" w:rsidRPr="00163DA0" w:rsidRDefault="00735C8A" w:rsidP="00163DA0">
      <w:pPr>
        <w:autoSpaceDE w:val="0"/>
        <w:autoSpaceDN w:val="0"/>
        <w:adjustRightInd w:val="0"/>
        <w:rPr>
          <w:sz w:val="20"/>
          <w:szCs w:val="20"/>
        </w:rPr>
      </w:pPr>
      <w:r>
        <w:rPr>
          <w:rStyle w:val="afd"/>
        </w:rPr>
        <w:footnoteRef/>
      </w:r>
      <w:r>
        <w:t xml:space="preserve"> </w:t>
      </w:r>
      <w:r w:rsidRPr="00163DA0">
        <w:rPr>
          <w:rFonts w:eastAsiaTheme="minorHAnsi"/>
          <w:sz w:val="20"/>
          <w:szCs w:val="20"/>
          <w:lang w:eastAsia="en-US"/>
        </w:rPr>
        <w:t>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 : Решение Коллегии Евразийской экон</w:t>
      </w:r>
      <w:r w:rsidRPr="00163DA0">
        <w:rPr>
          <w:rFonts w:eastAsiaTheme="minorHAnsi"/>
          <w:sz w:val="20"/>
          <w:szCs w:val="20"/>
          <w:lang w:eastAsia="en-US"/>
        </w:rPr>
        <w:t>о</w:t>
      </w:r>
      <w:r w:rsidRPr="00163DA0">
        <w:rPr>
          <w:rFonts w:eastAsiaTheme="minorHAnsi"/>
          <w:sz w:val="20"/>
          <w:szCs w:val="20"/>
          <w:lang w:eastAsia="en-US"/>
        </w:rPr>
        <w:t>мической комиссии от 06.11.2014 № 199 (ред. от 19.04.2016) // Таможе</w:t>
      </w:r>
      <w:r w:rsidRPr="00163DA0">
        <w:rPr>
          <w:rFonts w:eastAsiaTheme="minorHAnsi"/>
          <w:sz w:val="20"/>
          <w:szCs w:val="20"/>
          <w:lang w:eastAsia="en-US"/>
        </w:rPr>
        <w:t>н</w:t>
      </w:r>
      <w:r w:rsidRPr="00163DA0">
        <w:rPr>
          <w:rFonts w:eastAsiaTheme="minorHAnsi"/>
          <w:sz w:val="20"/>
          <w:szCs w:val="20"/>
          <w:lang w:eastAsia="en-US"/>
        </w:rPr>
        <w:t xml:space="preserve">ные ведомости. </w:t>
      </w:r>
      <w:r w:rsidRPr="00B00C33">
        <w:rPr>
          <w:sz w:val="20"/>
          <w:szCs w:val="20"/>
        </w:rPr>
        <w:t>–</w:t>
      </w:r>
      <w:r>
        <w:rPr>
          <w:sz w:val="20"/>
          <w:szCs w:val="20"/>
        </w:rPr>
        <w:t xml:space="preserve"> </w:t>
      </w:r>
      <w:r w:rsidRPr="00163DA0">
        <w:rPr>
          <w:rFonts w:eastAsiaTheme="minorHAnsi"/>
          <w:sz w:val="20"/>
          <w:szCs w:val="20"/>
          <w:lang w:eastAsia="en-US"/>
        </w:rPr>
        <w:t xml:space="preserve">2014. </w:t>
      </w:r>
      <w:r w:rsidRPr="00B00C33">
        <w:rPr>
          <w:sz w:val="20"/>
          <w:szCs w:val="20"/>
        </w:rPr>
        <w:t>–</w:t>
      </w:r>
      <w:r>
        <w:rPr>
          <w:sz w:val="20"/>
          <w:szCs w:val="20"/>
        </w:rPr>
        <w:t xml:space="preserve"> </w:t>
      </w:r>
      <w:r w:rsidRPr="00163DA0">
        <w:rPr>
          <w:rFonts w:eastAsiaTheme="minorHAnsi"/>
          <w:sz w:val="20"/>
          <w:szCs w:val="20"/>
          <w:lang w:eastAsia="en-US"/>
        </w:rPr>
        <w:t xml:space="preserve">№ 12. </w:t>
      </w:r>
    </w:p>
  </w:footnote>
  <w:footnote w:id="53">
    <w:p w:rsidR="00735C8A" w:rsidRPr="00B00C33" w:rsidRDefault="00735C8A" w:rsidP="00A3079E">
      <w:pPr>
        <w:shd w:val="clear" w:color="auto" w:fill="FFFFFF"/>
        <w:rPr>
          <w:sz w:val="20"/>
          <w:szCs w:val="20"/>
        </w:rPr>
      </w:pPr>
      <w:r w:rsidRPr="00B00C33">
        <w:rPr>
          <w:rStyle w:val="afd"/>
          <w:sz w:val="20"/>
          <w:szCs w:val="20"/>
        </w:rPr>
        <w:footnoteRef/>
      </w:r>
      <w:r w:rsidRPr="00B00C33">
        <w:rPr>
          <w:sz w:val="20"/>
          <w:szCs w:val="20"/>
        </w:rPr>
        <w:t xml:space="preserve"> </w:t>
      </w:r>
      <w:r w:rsidRPr="00B00C33">
        <w:rPr>
          <w:rFonts w:eastAsiaTheme="minorHAnsi"/>
          <w:sz w:val="20"/>
          <w:szCs w:val="20"/>
          <w:lang w:eastAsia="en-US"/>
        </w:rPr>
        <w:t xml:space="preserve">Договор о Евразийском экономическом союзе от 29.05.2014 (ред. от 11.04.2017) [Электронный ресурс]. </w:t>
      </w:r>
      <w:r w:rsidRPr="00B00C33">
        <w:rPr>
          <w:sz w:val="20"/>
          <w:szCs w:val="20"/>
        </w:rPr>
        <w:t xml:space="preserve">– </w:t>
      </w:r>
      <w:r w:rsidRPr="00B00C33">
        <w:rPr>
          <w:rFonts w:eastAsia="Calibri"/>
          <w:sz w:val="20"/>
          <w:szCs w:val="20"/>
        </w:rPr>
        <w:t>Режим доступа :</w:t>
      </w:r>
      <w:r>
        <w:rPr>
          <w:rFonts w:eastAsia="Calibri"/>
          <w:sz w:val="20"/>
          <w:szCs w:val="20"/>
        </w:rPr>
        <w:t xml:space="preserve"> </w:t>
      </w:r>
      <w:r w:rsidRPr="00B00C33">
        <w:rPr>
          <w:rFonts w:eastAsia="Calibri"/>
          <w:sz w:val="20"/>
          <w:szCs w:val="20"/>
          <w:lang w:val="en-US"/>
        </w:rPr>
        <w:t>http</w:t>
      </w:r>
      <w:r w:rsidRPr="00B00C33">
        <w:rPr>
          <w:rFonts w:eastAsia="Calibri"/>
          <w:sz w:val="20"/>
          <w:szCs w:val="20"/>
        </w:rPr>
        <w:t xml:space="preserve">: // </w:t>
      </w:r>
      <w:hyperlink r:id="rId9" w:history="1">
        <w:r w:rsidRPr="00B00C33">
          <w:rPr>
            <w:rStyle w:val="af4"/>
            <w:rFonts w:eastAsia="Calibri"/>
            <w:color w:val="000000" w:themeColor="text1"/>
            <w:sz w:val="20"/>
            <w:szCs w:val="20"/>
            <w:lang w:val="en-US"/>
          </w:rPr>
          <w:t>www</w:t>
        </w:r>
        <w:r w:rsidRPr="00B00C33">
          <w:rPr>
            <w:rStyle w:val="af4"/>
            <w:rFonts w:eastAsia="Calibri"/>
            <w:color w:val="000000" w:themeColor="text1"/>
            <w:sz w:val="20"/>
            <w:szCs w:val="20"/>
          </w:rPr>
          <w:t>.</w:t>
        </w:r>
        <w:r w:rsidRPr="00B00C33">
          <w:rPr>
            <w:rStyle w:val="af4"/>
            <w:rFonts w:eastAsia="Calibri"/>
            <w:color w:val="000000" w:themeColor="text1"/>
            <w:sz w:val="20"/>
            <w:szCs w:val="20"/>
            <w:lang w:val="en-US"/>
          </w:rPr>
          <w:t>consultant</w:t>
        </w:r>
        <w:r w:rsidRPr="00B00C33">
          <w:rPr>
            <w:rStyle w:val="af4"/>
            <w:rFonts w:eastAsia="Calibri"/>
            <w:color w:val="000000" w:themeColor="text1"/>
            <w:sz w:val="20"/>
            <w:szCs w:val="20"/>
          </w:rPr>
          <w:t>.</w:t>
        </w:r>
        <w:r w:rsidRPr="00B00C33">
          <w:rPr>
            <w:rStyle w:val="af4"/>
            <w:rFonts w:eastAsia="Calibri"/>
            <w:color w:val="000000" w:themeColor="text1"/>
            <w:sz w:val="20"/>
            <w:szCs w:val="20"/>
            <w:lang w:val="en-US"/>
          </w:rPr>
          <w:t>ru</w:t>
        </w:r>
      </w:hyperlink>
      <w:r w:rsidRPr="00B00C33">
        <w:rPr>
          <w:rFonts w:eastAsia="Calibri"/>
          <w:color w:val="000000" w:themeColor="text1"/>
          <w:sz w:val="20"/>
          <w:szCs w:val="20"/>
        </w:rPr>
        <w:t>.</w:t>
      </w:r>
    </w:p>
  </w:footnote>
  <w:footnote w:id="54">
    <w:p w:rsidR="00735C8A" w:rsidRDefault="00735C8A" w:rsidP="008F0498">
      <w:pPr>
        <w:autoSpaceDE w:val="0"/>
        <w:autoSpaceDN w:val="0"/>
        <w:adjustRightInd w:val="0"/>
      </w:pPr>
      <w:r w:rsidRPr="00B00C33">
        <w:rPr>
          <w:rStyle w:val="afd"/>
          <w:sz w:val="20"/>
          <w:szCs w:val="20"/>
        </w:rPr>
        <w:footnoteRef/>
      </w:r>
      <w:r w:rsidRPr="00B00C33">
        <w:rPr>
          <w:sz w:val="20"/>
          <w:szCs w:val="20"/>
        </w:rPr>
        <w:t xml:space="preserve"> </w:t>
      </w:r>
      <w:r>
        <w:rPr>
          <w:sz w:val="20"/>
          <w:szCs w:val="20"/>
        </w:rPr>
        <w:t xml:space="preserve"> </w:t>
      </w:r>
      <w:r w:rsidRPr="00B00C33">
        <w:rPr>
          <w:rFonts w:eastAsiaTheme="minorHAnsi"/>
          <w:sz w:val="20"/>
          <w:szCs w:val="20"/>
          <w:lang w:eastAsia="en-US"/>
        </w:rPr>
        <w:t>О формировании и ведении федерального банка выданных лице</w:t>
      </w:r>
      <w:r w:rsidRPr="00B00C33">
        <w:rPr>
          <w:rFonts w:eastAsiaTheme="minorHAnsi"/>
          <w:sz w:val="20"/>
          <w:szCs w:val="20"/>
          <w:lang w:eastAsia="en-US"/>
        </w:rPr>
        <w:t>н</w:t>
      </w:r>
      <w:r w:rsidRPr="00B00C33">
        <w:rPr>
          <w:rFonts w:eastAsiaTheme="minorHAnsi"/>
          <w:sz w:val="20"/>
          <w:szCs w:val="20"/>
          <w:lang w:eastAsia="en-US"/>
        </w:rPr>
        <w:t>зий</w:t>
      </w:r>
      <w:r>
        <w:rPr>
          <w:rFonts w:eastAsiaTheme="minorHAnsi"/>
          <w:sz w:val="20"/>
          <w:szCs w:val="20"/>
          <w:lang w:eastAsia="en-US"/>
        </w:rPr>
        <w:t xml:space="preserve"> : п</w:t>
      </w:r>
      <w:r w:rsidRPr="00B00C33">
        <w:rPr>
          <w:rFonts w:eastAsiaTheme="minorHAnsi"/>
          <w:sz w:val="20"/>
          <w:szCs w:val="20"/>
          <w:lang w:eastAsia="en-US"/>
        </w:rPr>
        <w:t xml:space="preserve">остановление Правительства РФ от 01.11.2016 № 1113 // СЗ РФ. </w:t>
      </w:r>
      <w:r w:rsidRPr="00B00C33">
        <w:rPr>
          <w:sz w:val="20"/>
          <w:szCs w:val="20"/>
        </w:rPr>
        <w:t xml:space="preserve">– </w:t>
      </w:r>
      <w:r w:rsidRPr="00B00C33">
        <w:rPr>
          <w:rFonts w:eastAsiaTheme="minorHAnsi"/>
          <w:sz w:val="20"/>
          <w:szCs w:val="20"/>
          <w:lang w:eastAsia="en-US"/>
        </w:rPr>
        <w:t xml:space="preserve">2016. </w:t>
      </w:r>
      <w:r w:rsidRPr="00B00C33">
        <w:rPr>
          <w:sz w:val="20"/>
          <w:szCs w:val="20"/>
        </w:rPr>
        <w:t xml:space="preserve">– </w:t>
      </w:r>
      <w:r w:rsidRPr="00B00C33">
        <w:rPr>
          <w:rFonts w:eastAsiaTheme="minorHAnsi"/>
          <w:sz w:val="20"/>
          <w:szCs w:val="20"/>
          <w:lang w:eastAsia="en-US"/>
        </w:rPr>
        <w:t xml:space="preserve">№ 45. </w:t>
      </w:r>
      <w:r w:rsidRPr="00B00C33">
        <w:rPr>
          <w:sz w:val="20"/>
          <w:szCs w:val="20"/>
        </w:rPr>
        <w:t xml:space="preserve">– </w:t>
      </w:r>
      <w:r w:rsidRPr="00B00C33">
        <w:rPr>
          <w:rFonts w:eastAsiaTheme="minorHAnsi"/>
          <w:sz w:val="20"/>
          <w:szCs w:val="20"/>
          <w:lang w:eastAsia="en-US"/>
        </w:rPr>
        <w:t>Ст. 6274.</w:t>
      </w:r>
    </w:p>
  </w:footnote>
  <w:footnote w:id="55">
    <w:p w:rsidR="00735C8A" w:rsidRDefault="00735C8A" w:rsidP="004C0DDC">
      <w:pPr>
        <w:shd w:val="clear" w:color="auto" w:fill="FFFFFF"/>
      </w:pPr>
      <w:r>
        <w:rPr>
          <w:rStyle w:val="afd"/>
        </w:rPr>
        <w:footnoteRef/>
      </w:r>
      <w:r>
        <w:t xml:space="preserve"> </w:t>
      </w:r>
      <w:r w:rsidRPr="00B00C33">
        <w:rPr>
          <w:rFonts w:eastAsiaTheme="minorHAnsi"/>
          <w:sz w:val="20"/>
          <w:szCs w:val="20"/>
          <w:lang w:eastAsia="en-US"/>
        </w:rPr>
        <w:t xml:space="preserve">Договор о Евразийском экономическом союзе от 29.05.2014 (ред. от 11.04.2017) [Электронный ресурс]. </w:t>
      </w:r>
      <w:r w:rsidRPr="00B00C33">
        <w:rPr>
          <w:sz w:val="20"/>
          <w:szCs w:val="20"/>
        </w:rPr>
        <w:t xml:space="preserve">– </w:t>
      </w:r>
      <w:r w:rsidRPr="00B00C33">
        <w:rPr>
          <w:rFonts w:eastAsia="Calibri"/>
          <w:sz w:val="20"/>
          <w:szCs w:val="20"/>
        </w:rPr>
        <w:t>Режим доступа :</w:t>
      </w:r>
      <w:r>
        <w:rPr>
          <w:rFonts w:eastAsia="Calibri"/>
          <w:sz w:val="20"/>
          <w:szCs w:val="20"/>
        </w:rPr>
        <w:t xml:space="preserve"> </w:t>
      </w:r>
      <w:r w:rsidRPr="00B00C33">
        <w:rPr>
          <w:rFonts w:eastAsia="Calibri"/>
          <w:sz w:val="20"/>
          <w:szCs w:val="20"/>
          <w:lang w:val="en-US"/>
        </w:rPr>
        <w:t>http</w:t>
      </w:r>
      <w:r w:rsidRPr="00B00C33">
        <w:rPr>
          <w:rFonts w:eastAsia="Calibri"/>
          <w:sz w:val="20"/>
          <w:szCs w:val="20"/>
        </w:rPr>
        <w:t xml:space="preserve">: // </w:t>
      </w:r>
      <w:hyperlink r:id="rId10" w:history="1">
        <w:r w:rsidRPr="00B00C33">
          <w:rPr>
            <w:rStyle w:val="af4"/>
            <w:rFonts w:eastAsia="Calibri"/>
            <w:color w:val="000000" w:themeColor="text1"/>
            <w:sz w:val="20"/>
            <w:szCs w:val="20"/>
            <w:lang w:val="en-US"/>
          </w:rPr>
          <w:t>www</w:t>
        </w:r>
        <w:r w:rsidRPr="00B00C33">
          <w:rPr>
            <w:rStyle w:val="af4"/>
            <w:rFonts w:eastAsia="Calibri"/>
            <w:color w:val="000000" w:themeColor="text1"/>
            <w:sz w:val="20"/>
            <w:szCs w:val="20"/>
          </w:rPr>
          <w:t>.</w:t>
        </w:r>
        <w:r w:rsidRPr="00B00C33">
          <w:rPr>
            <w:rStyle w:val="af4"/>
            <w:rFonts w:eastAsia="Calibri"/>
            <w:color w:val="000000" w:themeColor="text1"/>
            <w:sz w:val="20"/>
            <w:szCs w:val="20"/>
            <w:lang w:val="en-US"/>
          </w:rPr>
          <w:t>consultant</w:t>
        </w:r>
        <w:r w:rsidRPr="00B00C33">
          <w:rPr>
            <w:rStyle w:val="af4"/>
            <w:rFonts w:eastAsia="Calibri"/>
            <w:color w:val="000000" w:themeColor="text1"/>
            <w:sz w:val="20"/>
            <w:szCs w:val="20"/>
          </w:rPr>
          <w:t>.</w:t>
        </w:r>
        <w:r w:rsidRPr="00B00C33">
          <w:rPr>
            <w:rStyle w:val="af4"/>
            <w:rFonts w:eastAsia="Calibri"/>
            <w:color w:val="000000" w:themeColor="text1"/>
            <w:sz w:val="20"/>
            <w:szCs w:val="20"/>
            <w:lang w:val="en-US"/>
          </w:rPr>
          <w:t>ru</w:t>
        </w:r>
      </w:hyperlink>
      <w:r w:rsidRPr="00B00C33">
        <w:rPr>
          <w:rFonts w:eastAsia="Calibri"/>
          <w:color w:val="000000" w:themeColor="text1"/>
          <w:sz w:val="20"/>
          <w:szCs w:val="20"/>
        </w:rPr>
        <w:t>.</w:t>
      </w:r>
    </w:p>
  </w:footnote>
  <w:footnote w:id="56">
    <w:p w:rsidR="00735C8A" w:rsidRDefault="00735C8A" w:rsidP="00074621">
      <w:pPr>
        <w:autoSpaceDE w:val="0"/>
        <w:autoSpaceDN w:val="0"/>
        <w:adjustRightInd w:val="0"/>
      </w:pPr>
      <w:r w:rsidRPr="00074621">
        <w:rPr>
          <w:rStyle w:val="afd"/>
          <w:sz w:val="20"/>
          <w:szCs w:val="20"/>
        </w:rPr>
        <w:footnoteRef/>
      </w:r>
      <w:r w:rsidRPr="00074621">
        <w:rPr>
          <w:sz w:val="20"/>
          <w:szCs w:val="20"/>
        </w:rPr>
        <w:t xml:space="preserve"> </w:t>
      </w:r>
      <w:r w:rsidRPr="00074621">
        <w:rPr>
          <w:rFonts w:eastAsiaTheme="minorHAnsi"/>
          <w:sz w:val="20"/>
          <w:szCs w:val="20"/>
          <w:lang w:eastAsia="en-US"/>
        </w:rPr>
        <w:t>О нормативных правовых актах в области нетарифного регулир</w:t>
      </w:r>
      <w:r w:rsidRPr="00074621">
        <w:rPr>
          <w:rFonts w:eastAsiaTheme="minorHAnsi"/>
          <w:sz w:val="20"/>
          <w:szCs w:val="20"/>
          <w:lang w:eastAsia="en-US"/>
        </w:rPr>
        <w:t>о</w:t>
      </w:r>
      <w:r w:rsidRPr="00074621">
        <w:rPr>
          <w:rFonts w:eastAsiaTheme="minorHAnsi"/>
          <w:sz w:val="20"/>
          <w:szCs w:val="20"/>
          <w:lang w:eastAsia="en-US"/>
        </w:rPr>
        <w:t xml:space="preserve">вания : Решение Коллегии Евразийской экономической комиссии от 16.08.2012 № 134 (ред. от 11.12.2018) // Таможенные ведомости. </w:t>
      </w:r>
      <w:r w:rsidRPr="001345BD">
        <w:rPr>
          <w:sz w:val="20"/>
          <w:szCs w:val="20"/>
        </w:rPr>
        <w:t>–</w:t>
      </w:r>
      <w:r>
        <w:rPr>
          <w:sz w:val="20"/>
          <w:szCs w:val="20"/>
        </w:rPr>
        <w:t xml:space="preserve"> </w:t>
      </w:r>
      <w:r w:rsidRPr="00074621">
        <w:rPr>
          <w:rFonts w:eastAsiaTheme="minorHAnsi"/>
          <w:sz w:val="20"/>
          <w:szCs w:val="20"/>
          <w:lang w:eastAsia="en-US"/>
        </w:rPr>
        <w:t xml:space="preserve">2016. </w:t>
      </w:r>
      <w:r w:rsidRPr="001345BD">
        <w:rPr>
          <w:sz w:val="20"/>
          <w:szCs w:val="20"/>
        </w:rPr>
        <w:t>–</w:t>
      </w:r>
      <w:r>
        <w:rPr>
          <w:sz w:val="20"/>
          <w:szCs w:val="20"/>
        </w:rPr>
        <w:t xml:space="preserve"> </w:t>
      </w:r>
      <w:r w:rsidRPr="00074621">
        <w:rPr>
          <w:rFonts w:eastAsiaTheme="minorHAnsi"/>
          <w:sz w:val="20"/>
          <w:szCs w:val="20"/>
          <w:lang w:eastAsia="en-US"/>
        </w:rPr>
        <w:t>№ 2.</w:t>
      </w:r>
      <w:r>
        <w:rPr>
          <w:rFonts w:ascii="Arial" w:eastAsiaTheme="minorHAnsi" w:hAnsi="Arial" w:cs="Arial"/>
          <w:sz w:val="20"/>
          <w:szCs w:val="20"/>
          <w:lang w:eastAsia="en-US"/>
        </w:rPr>
        <w:t xml:space="preserve"> </w:t>
      </w:r>
    </w:p>
  </w:footnote>
  <w:footnote w:id="57">
    <w:p w:rsidR="00735C8A" w:rsidRPr="001345BD" w:rsidRDefault="00735C8A" w:rsidP="008F0498">
      <w:pPr>
        <w:autoSpaceDE w:val="0"/>
        <w:autoSpaceDN w:val="0"/>
        <w:adjustRightInd w:val="0"/>
      </w:pPr>
      <w:r w:rsidRPr="001345BD">
        <w:rPr>
          <w:rStyle w:val="afd"/>
          <w:sz w:val="20"/>
          <w:szCs w:val="20"/>
        </w:rPr>
        <w:footnoteRef/>
      </w:r>
      <w:r w:rsidRPr="001345BD">
        <w:rPr>
          <w:sz w:val="20"/>
          <w:szCs w:val="20"/>
        </w:rPr>
        <w:t xml:space="preserve"> </w:t>
      </w:r>
      <w:r w:rsidRPr="001345BD">
        <w:rPr>
          <w:rFonts w:eastAsiaTheme="minorHAnsi"/>
          <w:sz w:val="20"/>
          <w:szCs w:val="20"/>
          <w:lang w:eastAsia="en-US"/>
        </w:rPr>
        <w:t xml:space="preserve">Предпринимательское право : Правовое сопровождение бизнеса : учебник для магистров / Р. Н. Аганина, В. К. Андреев, Л. В. Андреева и др.; отв. ред. И. В. Ершова. </w:t>
      </w:r>
      <w:r w:rsidRPr="001345BD">
        <w:rPr>
          <w:sz w:val="20"/>
          <w:szCs w:val="20"/>
        </w:rPr>
        <w:t xml:space="preserve">– </w:t>
      </w:r>
      <w:r w:rsidRPr="001345BD">
        <w:rPr>
          <w:rFonts w:eastAsiaTheme="minorHAnsi"/>
          <w:sz w:val="20"/>
          <w:szCs w:val="20"/>
          <w:lang w:eastAsia="en-US"/>
        </w:rPr>
        <w:t xml:space="preserve">М. : Проспект, 2017. </w:t>
      </w:r>
      <w:r w:rsidRPr="001345BD">
        <w:rPr>
          <w:sz w:val="20"/>
          <w:szCs w:val="20"/>
        </w:rPr>
        <w:t>– С. 3</w:t>
      </w:r>
      <w:r w:rsidRPr="001345BD">
        <w:rPr>
          <w:rFonts w:eastAsiaTheme="minorHAnsi"/>
          <w:sz w:val="20"/>
          <w:szCs w:val="20"/>
          <w:lang w:eastAsia="en-US"/>
        </w:rPr>
        <w:t>48.</w:t>
      </w:r>
    </w:p>
  </w:footnote>
  <w:footnote w:id="58">
    <w:p w:rsidR="00735C8A" w:rsidRPr="004C0DDC" w:rsidRDefault="00735C8A" w:rsidP="004C0DDC">
      <w:pPr>
        <w:autoSpaceDE w:val="0"/>
        <w:autoSpaceDN w:val="0"/>
        <w:adjustRightInd w:val="0"/>
        <w:rPr>
          <w:sz w:val="20"/>
          <w:szCs w:val="20"/>
        </w:rPr>
      </w:pPr>
      <w:r w:rsidRPr="004C0DDC">
        <w:rPr>
          <w:rStyle w:val="afd"/>
          <w:sz w:val="20"/>
          <w:szCs w:val="20"/>
        </w:rPr>
        <w:footnoteRef/>
      </w:r>
      <w:r w:rsidRPr="004C0DDC">
        <w:rPr>
          <w:sz w:val="20"/>
          <w:szCs w:val="20"/>
        </w:rPr>
        <w:t xml:space="preserve"> </w:t>
      </w:r>
      <w:r w:rsidRPr="004C0DDC">
        <w:rPr>
          <w:rFonts w:eastAsiaTheme="minorHAnsi"/>
          <w:sz w:val="20"/>
          <w:szCs w:val="20"/>
          <w:lang w:eastAsia="en-US"/>
        </w:rPr>
        <w:t>О подписании Соглашения о порядке введения и применения мер, затрагивающих внешнюю торговлю товарами, на единой таможенной те</w:t>
      </w:r>
      <w:r w:rsidRPr="004C0DDC">
        <w:rPr>
          <w:rFonts w:eastAsiaTheme="minorHAnsi"/>
          <w:sz w:val="20"/>
          <w:szCs w:val="20"/>
          <w:lang w:eastAsia="en-US"/>
        </w:rPr>
        <w:t>р</w:t>
      </w:r>
      <w:r w:rsidRPr="004C0DDC">
        <w:rPr>
          <w:rFonts w:eastAsiaTheme="minorHAnsi"/>
          <w:sz w:val="20"/>
          <w:szCs w:val="20"/>
          <w:lang w:eastAsia="en-US"/>
        </w:rPr>
        <w:t xml:space="preserve">ритории в отношении третьих стран : Распоряжение Правительства РФ от 15.06.2009 № 792-р // СЗ РФ. </w:t>
      </w:r>
      <w:r w:rsidRPr="004C0DDC">
        <w:rPr>
          <w:sz w:val="20"/>
          <w:szCs w:val="20"/>
        </w:rPr>
        <w:t xml:space="preserve">– </w:t>
      </w:r>
      <w:r w:rsidRPr="004C0DDC">
        <w:rPr>
          <w:rFonts w:eastAsiaTheme="minorHAnsi"/>
          <w:sz w:val="20"/>
          <w:szCs w:val="20"/>
          <w:lang w:eastAsia="en-US"/>
        </w:rPr>
        <w:t xml:space="preserve">2009. </w:t>
      </w:r>
      <w:r w:rsidRPr="004C0DDC">
        <w:rPr>
          <w:sz w:val="20"/>
          <w:szCs w:val="20"/>
        </w:rPr>
        <w:t xml:space="preserve">– </w:t>
      </w:r>
      <w:r w:rsidRPr="004C0DDC">
        <w:rPr>
          <w:rFonts w:eastAsiaTheme="minorHAnsi"/>
          <w:sz w:val="20"/>
          <w:szCs w:val="20"/>
          <w:lang w:eastAsia="en-US"/>
        </w:rPr>
        <w:t>№ 26.</w:t>
      </w:r>
      <w:r w:rsidRPr="004C0DDC">
        <w:rPr>
          <w:sz w:val="20"/>
          <w:szCs w:val="20"/>
        </w:rPr>
        <w:t xml:space="preserve"> –</w:t>
      </w:r>
      <w:r w:rsidRPr="004C0DDC">
        <w:rPr>
          <w:rFonts w:eastAsiaTheme="minorHAnsi"/>
          <w:sz w:val="20"/>
          <w:szCs w:val="20"/>
          <w:lang w:eastAsia="en-US"/>
        </w:rPr>
        <w:t xml:space="preserve">  Ст. 3217.</w:t>
      </w:r>
    </w:p>
  </w:footnote>
  <w:footnote w:id="59">
    <w:p w:rsidR="00735C8A" w:rsidRPr="00FC0FD8" w:rsidRDefault="00735C8A" w:rsidP="00FC0FD8">
      <w:pPr>
        <w:autoSpaceDE w:val="0"/>
        <w:autoSpaceDN w:val="0"/>
        <w:adjustRightInd w:val="0"/>
        <w:rPr>
          <w:sz w:val="20"/>
          <w:szCs w:val="20"/>
        </w:rPr>
      </w:pPr>
      <w:r w:rsidRPr="00FC0FD8">
        <w:rPr>
          <w:rStyle w:val="afd"/>
          <w:sz w:val="20"/>
          <w:szCs w:val="20"/>
        </w:rPr>
        <w:footnoteRef/>
      </w:r>
      <w:r w:rsidRPr="00FC0FD8">
        <w:rPr>
          <w:sz w:val="20"/>
          <w:szCs w:val="20"/>
        </w:rPr>
        <w:t xml:space="preserve"> </w:t>
      </w:r>
      <w:r w:rsidRPr="00FC0FD8">
        <w:rPr>
          <w:rFonts w:eastAsiaTheme="minorHAnsi"/>
          <w:sz w:val="20"/>
          <w:szCs w:val="20"/>
          <w:lang w:eastAsia="en-US"/>
        </w:rPr>
        <w:t>Об основах государственного регулирования внешнеторговой де</w:t>
      </w:r>
      <w:r w:rsidRPr="00FC0FD8">
        <w:rPr>
          <w:rFonts w:eastAsiaTheme="minorHAnsi"/>
          <w:sz w:val="20"/>
          <w:szCs w:val="20"/>
          <w:lang w:eastAsia="en-US"/>
        </w:rPr>
        <w:t>я</w:t>
      </w:r>
      <w:r w:rsidRPr="00FC0FD8">
        <w:rPr>
          <w:rFonts w:eastAsiaTheme="minorHAnsi"/>
          <w:sz w:val="20"/>
          <w:szCs w:val="20"/>
          <w:lang w:eastAsia="en-US"/>
        </w:rPr>
        <w:t xml:space="preserve">тельности : федер. закон от 08.12.2003 № 164-ФЗ (ред. от 28.11.2018) // СЗ РФ. </w:t>
      </w:r>
      <w:r w:rsidRPr="004C0DDC">
        <w:rPr>
          <w:sz w:val="20"/>
          <w:szCs w:val="20"/>
        </w:rPr>
        <w:t>–</w:t>
      </w:r>
      <w:r>
        <w:rPr>
          <w:sz w:val="20"/>
          <w:szCs w:val="20"/>
        </w:rPr>
        <w:t xml:space="preserve"> </w:t>
      </w:r>
      <w:r w:rsidRPr="00FC0FD8">
        <w:rPr>
          <w:rFonts w:eastAsiaTheme="minorHAnsi"/>
          <w:sz w:val="20"/>
          <w:szCs w:val="20"/>
          <w:lang w:eastAsia="en-US"/>
        </w:rPr>
        <w:t xml:space="preserve">2003. </w:t>
      </w:r>
      <w:r w:rsidRPr="004C0DDC">
        <w:rPr>
          <w:sz w:val="20"/>
          <w:szCs w:val="20"/>
        </w:rPr>
        <w:t>–</w:t>
      </w:r>
      <w:r>
        <w:rPr>
          <w:sz w:val="20"/>
          <w:szCs w:val="20"/>
        </w:rPr>
        <w:t xml:space="preserve"> </w:t>
      </w:r>
      <w:r w:rsidRPr="00FC0FD8">
        <w:rPr>
          <w:rFonts w:eastAsiaTheme="minorHAnsi"/>
          <w:sz w:val="20"/>
          <w:szCs w:val="20"/>
          <w:lang w:eastAsia="en-US"/>
        </w:rPr>
        <w:t>№ 50.</w:t>
      </w:r>
      <w:r w:rsidRPr="00FC0FD8">
        <w:rPr>
          <w:sz w:val="20"/>
          <w:szCs w:val="20"/>
        </w:rPr>
        <w:t xml:space="preserve"> </w:t>
      </w:r>
      <w:r w:rsidRPr="004C0DDC">
        <w:rPr>
          <w:sz w:val="20"/>
          <w:szCs w:val="20"/>
        </w:rPr>
        <w:t>–</w:t>
      </w:r>
      <w:r w:rsidRPr="00FC0FD8">
        <w:rPr>
          <w:rFonts w:eastAsiaTheme="minorHAnsi"/>
          <w:sz w:val="20"/>
          <w:szCs w:val="20"/>
          <w:lang w:eastAsia="en-US"/>
        </w:rPr>
        <w:t xml:space="preserve"> Ст. 4850.</w:t>
      </w:r>
    </w:p>
  </w:footnote>
  <w:footnote w:id="60">
    <w:p w:rsidR="00735C8A" w:rsidRPr="006D1FE7" w:rsidRDefault="00735C8A" w:rsidP="006D1FE7">
      <w:pPr>
        <w:shd w:val="clear" w:color="auto" w:fill="FFFFFF"/>
        <w:rPr>
          <w:sz w:val="20"/>
          <w:szCs w:val="20"/>
        </w:rPr>
      </w:pPr>
      <w:r w:rsidRPr="006D1FE7">
        <w:rPr>
          <w:rStyle w:val="afd"/>
          <w:sz w:val="20"/>
          <w:szCs w:val="20"/>
        </w:rPr>
        <w:footnoteRef/>
      </w:r>
      <w:r w:rsidRPr="006D1FE7">
        <w:rPr>
          <w:sz w:val="20"/>
          <w:szCs w:val="20"/>
        </w:rPr>
        <w:t xml:space="preserve"> </w:t>
      </w:r>
      <w:r w:rsidRPr="006D1FE7">
        <w:rPr>
          <w:rFonts w:eastAsiaTheme="minorHAnsi"/>
          <w:sz w:val="20"/>
          <w:szCs w:val="20"/>
          <w:lang w:eastAsia="en-US"/>
        </w:rPr>
        <w:t xml:space="preserve">Таможенный кодекс Евразийского экономического союза от 11.04.2017 [Электронный ресурс]. </w:t>
      </w:r>
      <w:r w:rsidRPr="006D1FE7">
        <w:rPr>
          <w:sz w:val="20"/>
          <w:szCs w:val="20"/>
        </w:rPr>
        <w:t xml:space="preserve">– </w:t>
      </w:r>
      <w:r w:rsidRPr="006D1FE7">
        <w:rPr>
          <w:rFonts w:eastAsia="Calibri"/>
          <w:sz w:val="20"/>
          <w:szCs w:val="20"/>
        </w:rPr>
        <w:t>Режим доступа :</w:t>
      </w:r>
      <w:r>
        <w:rPr>
          <w:rFonts w:eastAsia="Calibri"/>
          <w:sz w:val="20"/>
          <w:szCs w:val="20"/>
        </w:rPr>
        <w:t xml:space="preserve"> </w:t>
      </w:r>
      <w:r w:rsidRPr="006D1FE7">
        <w:rPr>
          <w:rFonts w:eastAsia="Calibri"/>
          <w:sz w:val="20"/>
          <w:szCs w:val="20"/>
          <w:lang w:val="en-US"/>
        </w:rPr>
        <w:t>http</w:t>
      </w:r>
      <w:r w:rsidRPr="006D1FE7">
        <w:rPr>
          <w:rFonts w:eastAsia="Calibri"/>
          <w:sz w:val="20"/>
          <w:szCs w:val="20"/>
        </w:rPr>
        <w:t xml:space="preserve">: // </w:t>
      </w:r>
      <w:hyperlink r:id="rId11" w:history="1">
        <w:r w:rsidRPr="006D1FE7">
          <w:rPr>
            <w:rStyle w:val="af4"/>
            <w:rFonts w:eastAsia="Calibri"/>
            <w:color w:val="000000" w:themeColor="text1"/>
            <w:sz w:val="20"/>
            <w:szCs w:val="20"/>
            <w:lang w:val="en-US"/>
          </w:rPr>
          <w:t>www</w:t>
        </w:r>
        <w:r w:rsidRPr="006D1FE7">
          <w:rPr>
            <w:rStyle w:val="af4"/>
            <w:rFonts w:eastAsia="Calibri"/>
            <w:color w:val="000000" w:themeColor="text1"/>
            <w:sz w:val="20"/>
            <w:szCs w:val="20"/>
          </w:rPr>
          <w:t>.</w:t>
        </w:r>
        <w:r w:rsidRPr="006D1FE7">
          <w:rPr>
            <w:rStyle w:val="af4"/>
            <w:rFonts w:eastAsia="Calibri"/>
            <w:color w:val="000000" w:themeColor="text1"/>
            <w:sz w:val="20"/>
            <w:szCs w:val="20"/>
            <w:lang w:val="en-US"/>
          </w:rPr>
          <w:t>consultant</w:t>
        </w:r>
        <w:r w:rsidRPr="006D1FE7">
          <w:rPr>
            <w:rStyle w:val="af4"/>
            <w:rFonts w:eastAsia="Calibri"/>
            <w:color w:val="000000" w:themeColor="text1"/>
            <w:sz w:val="20"/>
            <w:szCs w:val="20"/>
          </w:rPr>
          <w:t>.</w:t>
        </w:r>
        <w:r w:rsidRPr="006D1FE7">
          <w:rPr>
            <w:rStyle w:val="af4"/>
            <w:rFonts w:eastAsia="Calibri"/>
            <w:color w:val="000000" w:themeColor="text1"/>
            <w:sz w:val="20"/>
            <w:szCs w:val="20"/>
            <w:lang w:val="en-US"/>
          </w:rPr>
          <w:t>ru</w:t>
        </w:r>
      </w:hyperlink>
      <w:r w:rsidRPr="006D1FE7">
        <w:rPr>
          <w:rFonts w:eastAsia="Calibri"/>
          <w:color w:val="000000" w:themeColor="text1"/>
          <w:sz w:val="20"/>
          <w:szCs w:val="20"/>
        </w:rPr>
        <w:t>.</w:t>
      </w:r>
    </w:p>
  </w:footnote>
  <w:footnote w:id="61">
    <w:p w:rsidR="00735C8A" w:rsidRDefault="00735C8A" w:rsidP="00565421">
      <w:pPr>
        <w:shd w:val="clear" w:color="auto" w:fill="FFFFFF"/>
      </w:pPr>
      <w:r w:rsidRPr="00134C79">
        <w:rPr>
          <w:rStyle w:val="afd"/>
          <w:sz w:val="20"/>
          <w:szCs w:val="20"/>
        </w:rPr>
        <w:footnoteRef/>
      </w:r>
      <w:r w:rsidRPr="00134C79">
        <w:rPr>
          <w:sz w:val="20"/>
          <w:szCs w:val="20"/>
        </w:rPr>
        <w:t xml:space="preserve"> </w:t>
      </w:r>
      <w:r w:rsidRPr="00134C79">
        <w:rPr>
          <w:rFonts w:eastAsiaTheme="minorHAnsi"/>
          <w:sz w:val="20"/>
          <w:szCs w:val="20"/>
          <w:lang w:eastAsia="en-US"/>
        </w:rPr>
        <w:t>Об утверждении перечня товаров,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w:t>
      </w:r>
      <w:r w:rsidRPr="00134C79">
        <w:rPr>
          <w:rFonts w:eastAsiaTheme="minorHAnsi"/>
          <w:sz w:val="20"/>
          <w:szCs w:val="20"/>
          <w:lang w:eastAsia="en-US"/>
        </w:rPr>
        <w:t>е</w:t>
      </w:r>
      <w:r w:rsidRPr="00134C79">
        <w:rPr>
          <w:rFonts w:eastAsiaTheme="minorHAnsi"/>
          <w:sz w:val="20"/>
          <w:szCs w:val="20"/>
          <w:lang w:eastAsia="en-US"/>
        </w:rPr>
        <w:t xml:space="preserve">менные запреты или количественные ограничения экспорта : Решение Коллегии Евразийской экономической комиссии от 26.07.2016 № 83 (ред. от 16.10.2018)  [Электронный ресурс]. </w:t>
      </w:r>
      <w:r w:rsidRPr="00134C79">
        <w:rPr>
          <w:sz w:val="20"/>
          <w:szCs w:val="20"/>
        </w:rPr>
        <w:t xml:space="preserve">– </w:t>
      </w:r>
      <w:r w:rsidRPr="00134C79">
        <w:rPr>
          <w:rFonts w:eastAsia="Calibri"/>
          <w:sz w:val="20"/>
          <w:szCs w:val="20"/>
        </w:rPr>
        <w:t>Режим доступа :</w:t>
      </w:r>
      <w:r>
        <w:rPr>
          <w:rFonts w:eastAsia="Calibri"/>
          <w:sz w:val="20"/>
          <w:szCs w:val="20"/>
        </w:rPr>
        <w:t xml:space="preserve"> </w:t>
      </w:r>
      <w:r w:rsidRPr="00134C79">
        <w:rPr>
          <w:rFonts w:eastAsia="Calibri"/>
          <w:sz w:val="20"/>
          <w:szCs w:val="20"/>
          <w:lang w:val="en-US"/>
        </w:rPr>
        <w:t>http</w:t>
      </w:r>
      <w:r w:rsidRPr="00134C79">
        <w:rPr>
          <w:rFonts w:eastAsia="Calibri"/>
          <w:sz w:val="20"/>
          <w:szCs w:val="20"/>
        </w:rPr>
        <w:t xml:space="preserve">: // </w:t>
      </w:r>
      <w:hyperlink r:id="rId12" w:history="1">
        <w:r w:rsidRPr="00134C79">
          <w:rPr>
            <w:rStyle w:val="af4"/>
            <w:rFonts w:eastAsia="Calibri"/>
            <w:color w:val="000000" w:themeColor="text1"/>
            <w:sz w:val="20"/>
            <w:szCs w:val="20"/>
            <w:lang w:val="en-US"/>
          </w:rPr>
          <w:t>www</w:t>
        </w:r>
        <w:r w:rsidRPr="00134C79">
          <w:rPr>
            <w:rStyle w:val="af4"/>
            <w:rFonts w:eastAsia="Calibri"/>
            <w:color w:val="000000" w:themeColor="text1"/>
            <w:sz w:val="20"/>
            <w:szCs w:val="20"/>
          </w:rPr>
          <w:t>.</w:t>
        </w:r>
        <w:r w:rsidRPr="00134C79">
          <w:rPr>
            <w:rStyle w:val="af4"/>
            <w:rFonts w:eastAsia="Calibri"/>
            <w:color w:val="000000" w:themeColor="text1"/>
            <w:sz w:val="20"/>
            <w:szCs w:val="20"/>
            <w:lang w:val="en-US"/>
          </w:rPr>
          <w:t>consultant</w:t>
        </w:r>
        <w:r w:rsidRPr="00134C79">
          <w:rPr>
            <w:rStyle w:val="af4"/>
            <w:rFonts w:eastAsia="Calibri"/>
            <w:color w:val="000000" w:themeColor="text1"/>
            <w:sz w:val="20"/>
            <w:szCs w:val="20"/>
          </w:rPr>
          <w:t>.</w:t>
        </w:r>
        <w:r w:rsidRPr="00134C79">
          <w:rPr>
            <w:rStyle w:val="af4"/>
            <w:rFonts w:eastAsia="Calibri"/>
            <w:color w:val="000000" w:themeColor="text1"/>
            <w:sz w:val="20"/>
            <w:szCs w:val="20"/>
            <w:lang w:val="en-US"/>
          </w:rPr>
          <w:t>ru</w:t>
        </w:r>
      </w:hyperlink>
      <w:r w:rsidRPr="00134C79">
        <w:rPr>
          <w:rFonts w:eastAsia="Calibri"/>
          <w:color w:val="000000" w:themeColor="text1"/>
          <w:sz w:val="20"/>
          <w:szCs w:val="20"/>
        </w:rPr>
        <w:t>.</w:t>
      </w:r>
    </w:p>
  </w:footnote>
  <w:footnote w:id="62">
    <w:p w:rsidR="00735C8A" w:rsidRPr="00AF379B" w:rsidRDefault="00735C8A" w:rsidP="00AF379B">
      <w:pPr>
        <w:shd w:val="clear" w:color="auto" w:fill="FFFFFF"/>
        <w:rPr>
          <w:sz w:val="20"/>
          <w:szCs w:val="20"/>
        </w:rPr>
      </w:pPr>
      <w:r w:rsidRPr="00AF379B">
        <w:rPr>
          <w:rStyle w:val="afd"/>
          <w:sz w:val="20"/>
          <w:szCs w:val="20"/>
        </w:rPr>
        <w:footnoteRef/>
      </w:r>
      <w:r w:rsidRPr="00AF379B">
        <w:rPr>
          <w:sz w:val="20"/>
          <w:szCs w:val="20"/>
        </w:rPr>
        <w:t xml:space="preserve"> </w:t>
      </w:r>
      <w:r w:rsidRPr="00AF379B">
        <w:rPr>
          <w:rFonts w:eastAsiaTheme="minorHAnsi"/>
          <w:sz w:val="20"/>
          <w:szCs w:val="20"/>
          <w:lang w:eastAsia="en-US"/>
        </w:rPr>
        <w:t xml:space="preserve">Договор о Евразийском экономическом союзе от 29.05.2014 (ред. от 11.04.2017) [Электронный ресурс]. </w:t>
      </w:r>
      <w:r w:rsidRPr="00AF379B">
        <w:rPr>
          <w:sz w:val="20"/>
          <w:szCs w:val="20"/>
        </w:rPr>
        <w:t xml:space="preserve">– </w:t>
      </w:r>
      <w:r w:rsidRPr="00AF379B">
        <w:rPr>
          <w:rFonts w:eastAsia="Calibri"/>
          <w:sz w:val="20"/>
          <w:szCs w:val="20"/>
        </w:rPr>
        <w:t>Режим доступа :</w:t>
      </w:r>
      <w:r>
        <w:rPr>
          <w:rFonts w:eastAsia="Calibri"/>
          <w:sz w:val="20"/>
          <w:szCs w:val="20"/>
        </w:rPr>
        <w:t xml:space="preserve"> </w:t>
      </w:r>
      <w:r w:rsidRPr="00AF379B">
        <w:rPr>
          <w:rFonts w:eastAsia="Calibri"/>
          <w:sz w:val="20"/>
          <w:szCs w:val="20"/>
          <w:lang w:val="en-US"/>
        </w:rPr>
        <w:t>http</w:t>
      </w:r>
      <w:r w:rsidRPr="00AF379B">
        <w:rPr>
          <w:rFonts w:eastAsia="Calibri"/>
          <w:sz w:val="20"/>
          <w:szCs w:val="20"/>
        </w:rPr>
        <w:t xml:space="preserve">: // </w:t>
      </w:r>
      <w:hyperlink r:id="rId13" w:history="1">
        <w:r w:rsidRPr="00AF379B">
          <w:rPr>
            <w:rStyle w:val="af4"/>
            <w:rFonts w:eastAsia="Calibri"/>
            <w:color w:val="000000" w:themeColor="text1"/>
            <w:sz w:val="20"/>
            <w:szCs w:val="20"/>
            <w:lang w:val="en-US"/>
          </w:rPr>
          <w:t>www</w:t>
        </w:r>
        <w:r w:rsidRPr="00AF379B">
          <w:rPr>
            <w:rStyle w:val="af4"/>
            <w:rFonts w:eastAsia="Calibri"/>
            <w:color w:val="000000" w:themeColor="text1"/>
            <w:sz w:val="20"/>
            <w:szCs w:val="20"/>
          </w:rPr>
          <w:t>.</w:t>
        </w:r>
        <w:r w:rsidRPr="00AF379B">
          <w:rPr>
            <w:rStyle w:val="af4"/>
            <w:rFonts w:eastAsia="Calibri"/>
            <w:color w:val="000000" w:themeColor="text1"/>
            <w:sz w:val="20"/>
            <w:szCs w:val="20"/>
            <w:lang w:val="en-US"/>
          </w:rPr>
          <w:t>consultant</w:t>
        </w:r>
        <w:r w:rsidRPr="00AF379B">
          <w:rPr>
            <w:rStyle w:val="af4"/>
            <w:rFonts w:eastAsia="Calibri"/>
            <w:color w:val="000000" w:themeColor="text1"/>
            <w:sz w:val="20"/>
            <w:szCs w:val="20"/>
          </w:rPr>
          <w:t>.</w:t>
        </w:r>
        <w:r w:rsidRPr="00AF379B">
          <w:rPr>
            <w:rStyle w:val="af4"/>
            <w:rFonts w:eastAsia="Calibri"/>
            <w:color w:val="000000" w:themeColor="text1"/>
            <w:sz w:val="20"/>
            <w:szCs w:val="20"/>
            <w:lang w:val="en-US"/>
          </w:rPr>
          <w:t>ru</w:t>
        </w:r>
      </w:hyperlink>
      <w:r w:rsidRPr="00AF379B">
        <w:rPr>
          <w:rFonts w:eastAsia="Calibri"/>
          <w:color w:val="000000" w:themeColor="text1"/>
          <w:sz w:val="20"/>
          <w:szCs w:val="20"/>
        </w:rPr>
        <w:t>.</w:t>
      </w:r>
    </w:p>
    <w:p w:rsidR="00735C8A" w:rsidRDefault="00735C8A">
      <w:pPr>
        <w:pStyle w:val="afb"/>
      </w:pPr>
    </w:p>
  </w:footnote>
  <w:footnote w:id="63">
    <w:p w:rsidR="00735C8A" w:rsidRPr="00B84CFA" w:rsidRDefault="00735C8A" w:rsidP="00B84CFA">
      <w:pPr>
        <w:autoSpaceDE w:val="0"/>
        <w:autoSpaceDN w:val="0"/>
        <w:adjustRightInd w:val="0"/>
        <w:rPr>
          <w:sz w:val="20"/>
          <w:szCs w:val="20"/>
        </w:rPr>
      </w:pPr>
      <w:r w:rsidRPr="00B84CFA">
        <w:rPr>
          <w:rStyle w:val="afd"/>
          <w:sz w:val="20"/>
          <w:szCs w:val="20"/>
        </w:rPr>
        <w:footnoteRef/>
      </w:r>
      <w:r w:rsidRPr="00B84CFA">
        <w:rPr>
          <w:sz w:val="20"/>
          <w:szCs w:val="20"/>
        </w:rPr>
        <w:t xml:space="preserve"> </w:t>
      </w:r>
      <w:r w:rsidRPr="00B84CFA">
        <w:rPr>
          <w:rFonts w:eastAsiaTheme="minorHAnsi"/>
          <w:sz w:val="20"/>
          <w:szCs w:val="20"/>
          <w:lang w:eastAsia="en-US"/>
        </w:rPr>
        <w:t>Кодекс Российской Федерации об административных правонар</w:t>
      </w:r>
      <w:r w:rsidRPr="00B84CFA">
        <w:rPr>
          <w:rFonts w:eastAsiaTheme="minorHAnsi"/>
          <w:sz w:val="20"/>
          <w:szCs w:val="20"/>
          <w:lang w:eastAsia="en-US"/>
        </w:rPr>
        <w:t>у</w:t>
      </w:r>
      <w:r w:rsidRPr="00B84CFA">
        <w:rPr>
          <w:rFonts w:eastAsiaTheme="minorHAnsi"/>
          <w:sz w:val="20"/>
          <w:szCs w:val="20"/>
          <w:lang w:eastAsia="en-US"/>
        </w:rPr>
        <w:t xml:space="preserve">шениях : федер. закон от 30.12.2001 № 195-ФЗ (ред. от 27.12.2018, с изм. от 18.01.2019) // СЗ РФ. </w:t>
      </w:r>
      <w:r w:rsidRPr="004C0DDC">
        <w:rPr>
          <w:sz w:val="20"/>
          <w:szCs w:val="20"/>
        </w:rPr>
        <w:t>–</w:t>
      </w:r>
      <w:r>
        <w:rPr>
          <w:sz w:val="20"/>
          <w:szCs w:val="20"/>
        </w:rPr>
        <w:t xml:space="preserve"> </w:t>
      </w:r>
      <w:r w:rsidRPr="00B84CFA">
        <w:rPr>
          <w:rFonts w:eastAsiaTheme="minorHAnsi"/>
          <w:sz w:val="20"/>
          <w:szCs w:val="20"/>
          <w:lang w:eastAsia="en-US"/>
        </w:rPr>
        <w:t xml:space="preserve">2002. </w:t>
      </w:r>
      <w:r w:rsidRPr="004C0DDC">
        <w:rPr>
          <w:sz w:val="20"/>
          <w:szCs w:val="20"/>
        </w:rPr>
        <w:t>–</w:t>
      </w:r>
      <w:r>
        <w:rPr>
          <w:sz w:val="20"/>
          <w:szCs w:val="20"/>
        </w:rPr>
        <w:t xml:space="preserve"> </w:t>
      </w:r>
      <w:r w:rsidRPr="00B84CFA">
        <w:rPr>
          <w:rFonts w:eastAsiaTheme="minorHAnsi"/>
          <w:sz w:val="20"/>
          <w:szCs w:val="20"/>
          <w:lang w:eastAsia="en-US"/>
        </w:rPr>
        <w:t xml:space="preserve">№ 1. </w:t>
      </w:r>
      <w:r w:rsidRPr="004C0DDC">
        <w:rPr>
          <w:sz w:val="20"/>
          <w:szCs w:val="20"/>
        </w:rPr>
        <w:t>–</w:t>
      </w:r>
      <w:r>
        <w:rPr>
          <w:sz w:val="20"/>
          <w:szCs w:val="20"/>
        </w:rPr>
        <w:t xml:space="preserve"> </w:t>
      </w:r>
      <w:r w:rsidRPr="00B84CFA">
        <w:rPr>
          <w:rFonts w:eastAsiaTheme="minorHAnsi"/>
          <w:sz w:val="20"/>
          <w:szCs w:val="20"/>
          <w:lang w:eastAsia="en-US"/>
        </w:rPr>
        <w:t>Ст. 1.</w:t>
      </w:r>
    </w:p>
  </w:footnote>
  <w:footnote w:id="64">
    <w:p w:rsidR="00735C8A" w:rsidRDefault="00735C8A" w:rsidP="007A33AB">
      <w:pPr>
        <w:autoSpaceDE w:val="0"/>
        <w:autoSpaceDN w:val="0"/>
        <w:adjustRightInd w:val="0"/>
      </w:pPr>
      <w:r>
        <w:rPr>
          <w:rStyle w:val="afd"/>
        </w:rPr>
        <w:footnoteRef/>
      </w:r>
      <w:r>
        <w:t xml:space="preserve"> </w:t>
      </w:r>
      <w:r w:rsidRPr="002F13FA">
        <w:rPr>
          <w:rFonts w:eastAsiaTheme="minorHAnsi"/>
          <w:sz w:val="20"/>
          <w:szCs w:val="20"/>
          <w:lang w:eastAsia="en-US"/>
        </w:rPr>
        <w:t xml:space="preserve">О специальных защитных, антидемпинговых и компенсационных мерах при импорте товаров : федер. закон от 08.12.2003 № 165-ФЗ (ред. от 26.07.2017) // СЗ РФ. </w:t>
      </w:r>
      <w:r w:rsidRPr="002F13FA">
        <w:rPr>
          <w:sz w:val="20"/>
          <w:szCs w:val="20"/>
        </w:rPr>
        <w:t xml:space="preserve">– </w:t>
      </w:r>
      <w:r w:rsidRPr="002F13FA">
        <w:rPr>
          <w:rFonts w:eastAsiaTheme="minorHAnsi"/>
          <w:sz w:val="20"/>
          <w:szCs w:val="20"/>
          <w:lang w:eastAsia="en-US"/>
        </w:rPr>
        <w:t xml:space="preserve">2003. </w:t>
      </w:r>
      <w:r w:rsidRPr="002F13FA">
        <w:rPr>
          <w:sz w:val="20"/>
          <w:szCs w:val="20"/>
        </w:rPr>
        <w:t>–</w:t>
      </w:r>
      <w:r w:rsidRPr="002F13FA">
        <w:rPr>
          <w:rFonts w:eastAsiaTheme="minorHAnsi"/>
          <w:sz w:val="20"/>
          <w:szCs w:val="20"/>
          <w:lang w:eastAsia="en-US"/>
        </w:rPr>
        <w:t xml:space="preserve"> № 50. </w:t>
      </w:r>
      <w:r w:rsidRPr="002F13FA">
        <w:rPr>
          <w:sz w:val="20"/>
          <w:szCs w:val="20"/>
        </w:rPr>
        <w:t>–</w:t>
      </w:r>
      <w:r w:rsidRPr="002F13FA">
        <w:rPr>
          <w:rFonts w:eastAsiaTheme="minorHAnsi"/>
          <w:sz w:val="20"/>
          <w:szCs w:val="20"/>
          <w:lang w:eastAsia="en-US"/>
        </w:rPr>
        <w:t xml:space="preserve"> Ст. 4851.</w:t>
      </w:r>
    </w:p>
  </w:footnote>
  <w:footnote w:id="65">
    <w:p w:rsidR="00735C8A" w:rsidRDefault="00735C8A" w:rsidP="00CB7DA7">
      <w:pPr>
        <w:shd w:val="clear" w:color="auto" w:fill="FFFFFF"/>
      </w:pPr>
      <w:r>
        <w:rPr>
          <w:rStyle w:val="afd"/>
        </w:rPr>
        <w:footnoteRef/>
      </w:r>
      <w:r>
        <w:t xml:space="preserve"> </w:t>
      </w:r>
      <w:r w:rsidRPr="006D1FE7">
        <w:rPr>
          <w:rFonts w:eastAsiaTheme="minorHAnsi"/>
          <w:sz w:val="20"/>
          <w:szCs w:val="20"/>
          <w:lang w:eastAsia="en-US"/>
        </w:rPr>
        <w:t xml:space="preserve">Таможенный кодекс Евразийского экономического союза от 11.04.2017 [Электронный ресурс]. </w:t>
      </w:r>
      <w:r w:rsidRPr="006D1FE7">
        <w:rPr>
          <w:sz w:val="20"/>
          <w:szCs w:val="20"/>
        </w:rPr>
        <w:t xml:space="preserve">– </w:t>
      </w:r>
      <w:r w:rsidRPr="006D1FE7">
        <w:rPr>
          <w:rFonts w:eastAsia="Calibri"/>
          <w:sz w:val="20"/>
          <w:szCs w:val="20"/>
        </w:rPr>
        <w:t>Режим доступа :</w:t>
      </w:r>
      <w:r>
        <w:rPr>
          <w:rFonts w:eastAsia="Calibri"/>
          <w:sz w:val="20"/>
          <w:szCs w:val="20"/>
        </w:rPr>
        <w:t xml:space="preserve"> </w:t>
      </w:r>
      <w:r w:rsidRPr="006D1FE7">
        <w:rPr>
          <w:rFonts w:eastAsia="Calibri"/>
          <w:sz w:val="20"/>
          <w:szCs w:val="20"/>
          <w:lang w:val="en-US"/>
        </w:rPr>
        <w:t>http</w:t>
      </w:r>
      <w:r w:rsidRPr="006D1FE7">
        <w:rPr>
          <w:rFonts w:eastAsia="Calibri"/>
          <w:sz w:val="20"/>
          <w:szCs w:val="20"/>
        </w:rPr>
        <w:t xml:space="preserve">: // </w:t>
      </w:r>
      <w:hyperlink r:id="rId14" w:history="1">
        <w:r w:rsidRPr="006D1FE7">
          <w:rPr>
            <w:rStyle w:val="af4"/>
            <w:rFonts w:eastAsia="Calibri"/>
            <w:color w:val="000000" w:themeColor="text1"/>
            <w:sz w:val="20"/>
            <w:szCs w:val="20"/>
            <w:lang w:val="en-US"/>
          </w:rPr>
          <w:t>www</w:t>
        </w:r>
        <w:r w:rsidRPr="006D1FE7">
          <w:rPr>
            <w:rStyle w:val="af4"/>
            <w:rFonts w:eastAsia="Calibri"/>
            <w:color w:val="000000" w:themeColor="text1"/>
            <w:sz w:val="20"/>
            <w:szCs w:val="20"/>
          </w:rPr>
          <w:t>.</w:t>
        </w:r>
        <w:r w:rsidRPr="006D1FE7">
          <w:rPr>
            <w:rStyle w:val="af4"/>
            <w:rFonts w:eastAsia="Calibri"/>
            <w:color w:val="000000" w:themeColor="text1"/>
            <w:sz w:val="20"/>
            <w:szCs w:val="20"/>
            <w:lang w:val="en-US"/>
          </w:rPr>
          <w:t>consultant</w:t>
        </w:r>
        <w:r w:rsidRPr="006D1FE7">
          <w:rPr>
            <w:rStyle w:val="af4"/>
            <w:rFonts w:eastAsia="Calibri"/>
            <w:color w:val="000000" w:themeColor="text1"/>
            <w:sz w:val="20"/>
            <w:szCs w:val="20"/>
          </w:rPr>
          <w:t>.</w:t>
        </w:r>
        <w:r w:rsidRPr="006D1FE7">
          <w:rPr>
            <w:rStyle w:val="af4"/>
            <w:rFonts w:eastAsia="Calibri"/>
            <w:color w:val="000000" w:themeColor="text1"/>
            <w:sz w:val="20"/>
            <w:szCs w:val="20"/>
            <w:lang w:val="en-US"/>
          </w:rPr>
          <w:t>ru</w:t>
        </w:r>
      </w:hyperlink>
      <w:r w:rsidRPr="006D1FE7">
        <w:rPr>
          <w:rFonts w:eastAsia="Calibri"/>
          <w:color w:val="000000" w:themeColor="text1"/>
          <w:sz w:val="20"/>
          <w:szCs w:val="20"/>
        </w:rPr>
        <w:t>.</w:t>
      </w:r>
    </w:p>
  </w:footnote>
  <w:footnote w:id="66">
    <w:p w:rsidR="00735C8A" w:rsidRPr="00E73C2B" w:rsidRDefault="00735C8A" w:rsidP="00E73C2B">
      <w:pPr>
        <w:autoSpaceDE w:val="0"/>
        <w:autoSpaceDN w:val="0"/>
        <w:adjustRightInd w:val="0"/>
        <w:rPr>
          <w:sz w:val="20"/>
          <w:szCs w:val="20"/>
        </w:rPr>
      </w:pPr>
      <w:r w:rsidRPr="00E73C2B">
        <w:rPr>
          <w:rStyle w:val="afd"/>
          <w:sz w:val="20"/>
          <w:szCs w:val="20"/>
        </w:rPr>
        <w:footnoteRef/>
      </w:r>
      <w:r w:rsidRPr="00E73C2B">
        <w:rPr>
          <w:sz w:val="20"/>
          <w:szCs w:val="20"/>
        </w:rPr>
        <w:t xml:space="preserve"> </w:t>
      </w:r>
      <w:r w:rsidRPr="00E73C2B">
        <w:rPr>
          <w:rFonts w:eastAsiaTheme="minorHAnsi"/>
          <w:sz w:val="20"/>
          <w:szCs w:val="20"/>
          <w:lang w:eastAsia="en-US"/>
        </w:rPr>
        <w:t>О таможенном регулировании в Российской Федерации : федер. з</w:t>
      </w:r>
      <w:r w:rsidRPr="00E73C2B">
        <w:rPr>
          <w:rFonts w:eastAsiaTheme="minorHAnsi"/>
          <w:sz w:val="20"/>
          <w:szCs w:val="20"/>
          <w:lang w:eastAsia="en-US"/>
        </w:rPr>
        <w:t>а</w:t>
      </w:r>
      <w:r w:rsidRPr="00E73C2B">
        <w:rPr>
          <w:rFonts w:eastAsiaTheme="minorHAnsi"/>
          <w:sz w:val="20"/>
          <w:szCs w:val="20"/>
          <w:lang w:eastAsia="en-US"/>
        </w:rPr>
        <w:t xml:space="preserve">кон от 27.11.2010 № 311-ФЗ (ред. от 28.11.2018) // СЗ РФ. </w:t>
      </w:r>
      <w:r w:rsidRPr="00B00C33">
        <w:rPr>
          <w:sz w:val="20"/>
          <w:szCs w:val="20"/>
        </w:rPr>
        <w:t>–</w:t>
      </w:r>
      <w:r>
        <w:rPr>
          <w:sz w:val="20"/>
          <w:szCs w:val="20"/>
        </w:rPr>
        <w:t xml:space="preserve"> </w:t>
      </w:r>
      <w:r w:rsidRPr="00E73C2B">
        <w:rPr>
          <w:rFonts w:eastAsiaTheme="minorHAnsi"/>
          <w:sz w:val="20"/>
          <w:szCs w:val="20"/>
          <w:lang w:eastAsia="en-US"/>
        </w:rPr>
        <w:t xml:space="preserve">2010. </w:t>
      </w:r>
      <w:r w:rsidRPr="00B00C33">
        <w:rPr>
          <w:sz w:val="20"/>
          <w:szCs w:val="20"/>
        </w:rPr>
        <w:t>–</w:t>
      </w:r>
      <w:r>
        <w:rPr>
          <w:sz w:val="20"/>
          <w:szCs w:val="20"/>
        </w:rPr>
        <w:t xml:space="preserve"> </w:t>
      </w:r>
      <w:r w:rsidRPr="00E73C2B">
        <w:rPr>
          <w:rFonts w:eastAsiaTheme="minorHAnsi"/>
          <w:sz w:val="20"/>
          <w:szCs w:val="20"/>
          <w:lang w:eastAsia="en-US"/>
        </w:rPr>
        <w:t>№ 48.</w:t>
      </w:r>
      <w:r>
        <w:rPr>
          <w:rFonts w:eastAsiaTheme="minorHAnsi"/>
          <w:sz w:val="20"/>
          <w:szCs w:val="20"/>
          <w:lang w:eastAsia="en-US"/>
        </w:rPr>
        <w:t xml:space="preserve"> </w:t>
      </w:r>
      <w:r w:rsidRPr="00B00C33">
        <w:rPr>
          <w:sz w:val="20"/>
          <w:szCs w:val="20"/>
        </w:rPr>
        <w:t>–</w:t>
      </w:r>
      <w:r w:rsidRPr="00E73C2B">
        <w:rPr>
          <w:rFonts w:eastAsiaTheme="minorHAnsi"/>
          <w:sz w:val="20"/>
          <w:szCs w:val="20"/>
          <w:lang w:eastAsia="en-US"/>
        </w:rPr>
        <w:t xml:space="preserve"> Ст. 6252.</w:t>
      </w:r>
    </w:p>
  </w:footnote>
  <w:footnote w:id="67">
    <w:p w:rsidR="00735C8A" w:rsidRPr="002F13FA" w:rsidRDefault="00735C8A" w:rsidP="002F13FA">
      <w:pPr>
        <w:autoSpaceDE w:val="0"/>
        <w:autoSpaceDN w:val="0"/>
        <w:adjustRightInd w:val="0"/>
        <w:rPr>
          <w:sz w:val="20"/>
          <w:szCs w:val="20"/>
        </w:rPr>
      </w:pPr>
      <w:r w:rsidRPr="002F13FA">
        <w:rPr>
          <w:rStyle w:val="afd"/>
          <w:sz w:val="20"/>
          <w:szCs w:val="20"/>
        </w:rPr>
        <w:footnoteRef/>
      </w:r>
      <w:r w:rsidRPr="002F13FA">
        <w:rPr>
          <w:sz w:val="20"/>
          <w:szCs w:val="20"/>
        </w:rPr>
        <w:t xml:space="preserve"> </w:t>
      </w:r>
      <w:r w:rsidRPr="002F13FA">
        <w:rPr>
          <w:rFonts w:eastAsiaTheme="minorHAnsi"/>
          <w:sz w:val="20"/>
          <w:szCs w:val="20"/>
          <w:lang w:eastAsia="en-US"/>
        </w:rPr>
        <w:t>Об основах государственного регулирования внешнеторговой де</w:t>
      </w:r>
      <w:r w:rsidRPr="002F13FA">
        <w:rPr>
          <w:rFonts w:eastAsiaTheme="minorHAnsi"/>
          <w:sz w:val="20"/>
          <w:szCs w:val="20"/>
          <w:lang w:eastAsia="en-US"/>
        </w:rPr>
        <w:t>я</w:t>
      </w:r>
      <w:r w:rsidRPr="002F13FA">
        <w:rPr>
          <w:rFonts w:eastAsiaTheme="minorHAnsi"/>
          <w:sz w:val="20"/>
          <w:szCs w:val="20"/>
          <w:lang w:eastAsia="en-US"/>
        </w:rPr>
        <w:t xml:space="preserve">тельности : федер. закон от 08.12.2003 № 164-ФЗ (ред. от 28.11.2018) // СЗ РФ. </w:t>
      </w:r>
      <w:r w:rsidRPr="00B00C33">
        <w:rPr>
          <w:sz w:val="20"/>
          <w:szCs w:val="20"/>
        </w:rPr>
        <w:t>–</w:t>
      </w:r>
      <w:r>
        <w:rPr>
          <w:sz w:val="20"/>
          <w:szCs w:val="20"/>
        </w:rPr>
        <w:t xml:space="preserve"> </w:t>
      </w:r>
      <w:r w:rsidRPr="002F13FA">
        <w:rPr>
          <w:rFonts w:eastAsiaTheme="minorHAnsi"/>
          <w:sz w:val="20"/>
          <w:szCs w:val="20"/>
          <w:lang w:eastAsia="en-US"/>
        </w:rPr>
        <w:t xml:space="preserve">2003. </w:t>
      </w:r>
      <w:r w:rsidRPr="00B00C33">
        <w:rPr>
          <w:sz w:val="20"/>
          <w:szCs w:val="20"/>
        </w:rPr>
        <w:t>–</w:t>
      </w:r>
      <w:r>
        <w:rPr>
          <w:sz w:val="20"/>
          <w:szCs w:val="20"/>
        </w:rPr>
        <w:t xml:space="preserve"> </w:t>
      </w:r>
      <w:r w:rsidRPr="002F13FA">
        <w:rPr>
          <w:rFonts w:eastAsiaTheme="minorHAnsi"/>
          <w:sz w:val="20"/>
          <w:szCs w:val="20"/>
          <w:lang w:eastAsia="en-US"/>
        </w:rPr>
        <w:t xml:space="preserve">№ 50. </w:t>
      </w:r>
      <w:r w:rsidRPr="00B00C33">
        <w:rPr>
          <w:sz w:val="20"/>
          <w:szCs w:val="20"/>
        </w:rPr>
        <w:t>–</w:t>
      </w:r>
      <w:r>
        <w:rPr>
          <w:sz w:val="20"/>
          <w:szCs w:val="20"/>
        </w:rPr>
        <w:t xml:space="preserve"> </w:t>
      </w:r>
      <w:r w:rsidRPr="002F13FA">
        <w:rPr>
          <w:rFonts w:eastAsiaTheme="minorHAnsi"/>
          <w:sz w:val="20"/>
          <w:szCs w:val="20"/>
          <w:lang w:eastAsia="en-US"/>
        </w:rPr>
        <w:t>Ст. 4850.</w:t>
      </w:r>
    </w:p>
  </w:footnote>
  <w:footnote w:id="68">
    <w:p w:rsidR="00735C8A" w:rsidRDefault="00735C8A" w:rsidP="00CB7DA7">
      <w:pPr>
        <w:autoSpaceDE w:val="0"/>
        <w:autoSpaceDN w:val="0"/>
        <w:adjustRightInd w:val="0"/>
      </w:pPr>
      <w:r w:rsidRPr="002F13FA">
        <w:rPr>
          <w:rStyle w:val="afd"/>
          <w:sz w:val="20"/>
          <w:szCs w:val="20"/>
        </w:rPr>
        <w:footnoteRef/>
      </w:r>
      <w:r w:rsidRPr="002F13FA">
        <w:rPr>
          <w:sz w:val="20"/>
          <w:szCs w:val="20"/>
        </w:rPr>
        <w:t xml:space="preserve"> </w:t>
      </w:r>
      <w:r w:rsidRPr="002F13FA">
        <w:rPr>
          <w:rFonts w:eastAsiaTheme="minorHAnsi"/>
          <w:sz w:val="20"/>
          <w:szCs w:val="20"/>
          <w:lang w:eastAsia="en-US"/>
        </w:rPr>
        <w:t xml:space="preserve">О специальных защитных, антидемпинговых и компенсационных мерах при импорте товаров : федер. закон от 08.12.2003 № 165-ФЗ (ред. от 26.07.2017) // СЗ РФ. </w:t>
      </w:r>
      <w:r w:rsidRPr="002F13FA">
        <w:rPr>
          <w:sz w:val="20"/>
          <w:szCs w:val="20"/>
        </w:rPr>
        <w:t xml:space="preserve">– </w:t>
      </w:r>
      <w:r w:rsidRPr="002F13FA">
        <w:rPr>
          <w:rFonts w:eastAsiaTheme="minorHAnsi"/>
          <w:sz w:val="20"/>
          <w:szCs w:val="20"/>
          <w:lang w:eastAsia="en-US"/>
        </w:rPr>
        <w:t xml:space="preserve">2003. </w:t>
      </w:r>
      <w:r w:rsidRPr="002F13FA">
        <w:rPr>
          <w:sz w:val="20"/>
          <w:szCs w:val="20"/>
        </w:rPr>
        <w:t>–</w:t>
      </w:r>
      <w:r w:rsidRPr="002F13FA">
        <w:rPr>
          <w:rFonts w:eastAsiaTheme="minorHAnsi"/>
          <w:sz w:val="20"/>
          <w:szCs w:val="20"/>
          <w:lang w:eastAsia="en-US"/>
        </w:rPr>
        <w:t xml:space="preserve"> № 50. </w:t>
      </w:r>
      <w:r w:rsidRPr="002F13FA">
        <w:rPr>
          <w:sz w:val="20"/>
          <w:szCs w:val="20"/>
        </w:rPr>
        <w:t>–</w:t>
      </w:r>
      <w:r w:rsidRPr="002F13FA">
        <w:rPr>
          <w:rFonts w:eastAsiaTheme="minorHAnsi"/>
          <w:sz w:val="20"/>
          <w:szCs w:val="20"/>
          <w:lang w:eastAsia="en-US"/>
        </w:rPr>
        <w:t xml:space="preserve"> Ст. 4851.</w:t>
      </w:r>
    </w:p>
  </w:footnote>
  <w:footnote w:id="69">
    <w:p w:rsidR="00735C8A" w:rsidRDefault="00735C8A" w:rsidP="00E73C2B">
      <w:pPr>
        <w:autoSpaceDE w:val="0"/>
        <w:autoSpaceDN w:val="0"/>
        <w:adjustRightInd w:val="0"/>
      </w:pPr>
      <w:r w:rsidRPr="00CB7DA7">
        <w:rPr>
          <w:rStyle w:val="afd"/>
          <w:sz w:val="20"/>
          <w:szCs w:val="20"/>
        </w:rPr>
        <w:footnoteRef/>
      </w:r>
      <w:r w:rsidRPr="00CB7DA7">
        <w:rPr>
          <w:sz w:val="20"/>
          <w:szCs w:val="20"/>
        </w:rPr>
        <w:t xml:space="preserve"> </w:t>
      </w:r>
      <w:r w:rsidRPr="00CB7DA7">
        <w:rPr>
          <w:rFonts w:eastAsiaTheme="minorHAnsi"/>
          <w:sz w:val="20"/>
          <w:szCs w:val="20"/>
          <w:lang w:eastAsia="en-US"/>
        </w:rPr>
        <w:t>О таможенном регулировании в Российской Федерации и о внес</w:t>
      </w:r>
      <w:r w:rsidRPr="00CB7DA7">
        <w:rPr>
          <w:rFonts w:eastAsiaTheme="minorHAnsi"/>
          <w:sz w:val="20"/>
          <w:szCs w:val="20"/>
          <w:lang w:eastAsia="en-US"/>
        </w:rPr>
        <w:t>е</w:t>
      </w:r>
      <w:r w:rsidRPr="00CB7DA7">
        <w:rPr>
          <w:rFonts w:eastAsiaTheme="minorHAnsi"/>
          <w:sz w:val="20"/>
          <w:szCs w:val="20"/>
          <w:lang w:eastAsia="en-US"/>
        </w:rPr>
        <w:t xml:space="preserve">нии изменений в отдельные законодательные акты Российской Федерации : федер. закон от 03.08.2018 № 289-ФЗ (ред. от 28.11.2018) // СЗ РФ. </w:t>
      </w:r>
      <w:r w:rsidRPr="00CB7DA7">
        <w:rPr>
          <w:sz w:val="20"/>
          <w:szCs w:val="20"/>
        </w:rPr>
        <w:t xml:space="preserve">– </w:t>
      </w:r>
      <w:r w:rsidRPr="00CB7DA7">
        <w:rPr>
          <w:rFonts w:eastAsiaTheme="minorHAnsi"/>
          <w:sz w:val="20"/>
          <w:szCs w:val="20"/>
          <w:lang w:eastAsia="en-US"/>
        </w:rPr>
        <w:t xml:space="preserve">2018. </w:t>
      </w:r>
      <w:r w:rsidRPr="00CB7DA7">
        <w:rPr>
          <w:sz w:val="20"/>
          <w:szCs w:val="20"/>
        </w:rPr>
        <w:t xml:space="preserve">– </w:t>
      </w:r>
      <w:r w:rsidRPr="00CB7DA7">
        <w:rPr>
          <w:rFonts w:eastAsiaTheme="minorHAnsi"/>
          <w:sz w:val="20"/>
          <w:szCs w:val="20"/>
          <w:lang w:eastAsia="en-US"/>
        </w:rPr>
        <w:t xml:space="preserve">№ 32. </w:t>
      </w:r>
      <w:r w:rsidRPr="00CB7DA7">
        <w:rPr>
          <w:sz w:val="20"/>
          <w:szCs w:val="20"/>
        </w:rPr>
        <w:t xml:space="preserve">– </w:t>
      </w:r>
      <w:r w:rsidRPr="00CB7DA7">
        <w:rPr>
          <w:rFonts w:eastAsiaTheme="minorHAnsi"/>
          <w:sz w:val="20"/>
          <w:szCs w:val="20"/>
          <w:lang w:eastAsia="en-US"/>
        </w:rPr>
        <w:t>Ст. 5082.</w:t>
      </w:r>
    </w:p>
  </w:footnote>
  <w:footnote w:id="70">
    <w:p w:rsidR="00735C8A" w:rsidRDefault="00735C8A" w:rsidP="008F0498">
      <w:pPr>
        <w:autoSpaceDE w:val="0"/>
        <w:autoSpaceDN w:val="0"/>
        <w:adjustRightInd w:val="0"/>
      </w:pPr>
      <w:r w:rsidRPr="00E73C2B">
        <w:rPr>
          <w:rStyle w:val="afd"/>
          <w:sz w:val="20"/>
          <w:szCs w:val="20"/>
        </w:rPr>
        <w:footnoteRef/>
      </w:r>
      <w:r w:rsidRPr="00E73C2B">
        <w:rPr>
          <w:sz w:val="20"/>
          <w:szCs w:val="20"/>
        </w:rPr>
        <w:t xml:space="preserve"> </w:t>
      </w:r>
      <w:r>
        <w:rPr>
          <w:rFonts w:eastAsiaTheme="minorHAnsi"/>
          <w:sz w:val="20"/>
          <w:szCs w:val="20"/>
          <w:lang w:eastAsia="en-US"/>
        </w:rPr>
        <w:t>О таможенном тарифе : з</w:t>
      </w:r>
      <w:r w:rsidRPr="00E73C2B">
        <w:rPr>
          <w:rFonts w:eastAsiaTheme="minorHAnsi"/>
          <w:sz w:val="20"/>
          <w:szCs w:val="20"/>
          <w:lang w:eastAsia="en-US"/>
        </w:rPr>
        <w:t xml:space="preserve">акон РФ от 21.05.1993 № 5003-1 (ред. от 03.08.2018) // Ведомости СНД и ВС РФ. </w:t>
      </w:r>
      <w:r w:rsidRPr="00E73C2B">
        <w:rPr>
          <w:sz w:val="20"/>
          <w:szCs w:val="20"/>
        </w:rPr>
        <w:t xml:space="preserve">– </w:t>
      </w:r>
      <w:r w:rsidRPr="00E73C2B">
        <w:rPr>
          <w:rFonts w:eastAsiaTheme="minorHAnsi"/>
          <w:sz w:val="20"/>
          <w:szCs w:val="20"/>
          <w:lang w:eastAsia="en-US"/>
        </w:rPr>
        <w:t xml:space="preserve">1993. </w:t>
      </w:r>
      <w:r w:rsidRPr="00E73C2B">
        <w:rPr>
          <w:sz w:val="20"/>
          <w:szCs w:val="20"/>
        </w:rPr>
        <w:t xml:space="preserve">– </w:t>
      </w:r>
      <w:r w:rsidRPr="00E73C2B">
        <w:rPr>
          <w:rFonts w:eastAsiaTheme="minorHAnsi"/>
          <w:sz w:val="20"/>
          <w:szCs w:val="20"/>
          <w:lang w:eastAsia="en-US"/>
        </w:rPr>
        <w:t xml:space="preserve">№ 23. </w:t>
      </w:r>
      <w:r w:rsidRPr="00E73C2B">
        <w:rPr>
          <w:sz w:val="20"/>
          <w:szCs w:val="20"/>
        </w:rPr>
        <w:t xml:space="preserve">– </w:t>
      </w:r>
      <w:r w:rsidRPr="00E73C2B">
        <w:rPr>
          <w:rFonts w:eastAsiaTheme="minorHAnsi"/>
          <w:sz w:val="20"/>
          <w:szCs w:val="20"/>
          <w:lang w:eastAsia="en-US"/>
        </w:rPr>
        <w:t>Ст. 821.</w:t>
      </w:r>
    </w:p>
  </w:footnote>
  <w:footnote w:id="71">
    <w:p w:rsidR="00735C8A" w:rsidRDefault="00735C8A" w:rsidP="00E6097A">
      <w:pPr>
        <w:autoSpaceDE w:val="0"/>
        <w:autoSpaceDN w:val="0"/>
        <w:adjustRightInd w:val="0"/>
      </w:pPr>
      <w:r w:rsidRPr="007A0B63">
        <w:rPr>
          <w:rStyle w:val="afd"/>
          <w:sz w:val="20"/>
          <w:szCs w:val="20"/>
        </w:rPr>
        <w:footnoteRef/>
      </w:r>
      <w:r w:rsidRPr="007A0B63">
        <w:rPr>
          <w:sz w:val="20"/>
          <w:szCs w:val="20"/>
        </w:rPr>
        <w:t xml:space="preserve"> </w:t>
      </w:r>
      <w:r w:rsidRPr="007A0B63">
        <w:rPr>
          <w:rFonts w:eastAsiaTheme="minorHAnsi"/>
          <w:sz w:val="20"/>
          <w:szCs w:val="20"/>
          <w:lang w:eastAsia="en-US"/>
        </w:rPr>
        <w:t xml:space="preserve">О развитии сельского хозяйства : федер. закон от 29.12.2006 № 264-ФЗ (ред. от 25.12.2018) // СЗ РФ. </w:t>
      </w:r>
      <w:r w:rsidRPr="00E73C2B">
        <w:rPr>
          <w:sz w:val="20"/>
          <w:szCs w:val="20"/>
        </w:rPr>
        <w:t>–</w:t>
      </w:r>
      <w:r>
        <w:rPr>
          <w:sz w:val="20"/>
          <w:szCs w:val="20"/>
        </w:rPr>
        <w:t xml:space="preserve"> </w:t>
      </w:r>
      <w:r w:rsidRPr="007A0B63">
        <w:rPr>
          <w:rFonts w:eastAsiaTheme="minorHAnsi"/>
          <w:sz w:val="20"/>
          <w:szCs w:val="20"/>
          <w:lang w:eastAsia="en-US"/>
        </w:rPr>
        <w:t xml:space="preserve">2007. </w:t>
      </w:r>
      <w:r w:rsidRPr="00E73C2B">
        <w:rPr>
          <w:sz w:val="20"/>
          <w:szCs w:val="20"/>
        </w:rPr>
        <w:t>–</w:t>
      </w:r>
      <w:r>
        <w:rPr>
          <w:sz w:val="20"/>
          <w:szCs w:val="20"/>
        </w:rPr>
        <w:t xml:space="preserve"> </w:t>
      </w:r>
      <w:r w:rsidRPr="007A0B63">
        <w:rPr>
          <w:rFonts w:eastAsiaTheme="minorHAnsi"/>
          <w:sz w:val="20"/>
          <w:szCs w:val="20"/>
          <w:lang w:eastAsia="en-US"/>
        </w:rPr>
        <w:t xml:space="preserve">№ 1. </w:t>
      </w:r>
      <w:r w:rsidRPr="00E73C2B">
        <w:rPr>
          <w:sz w:val="20"/>
          <w:szCs w:val="20"/>
        </w:rPr>
        <w:t>–</w:t>
      </w:r>
      <w:r>
        <w:rPr>
          <w:sz w:val="20"/>
          <w:szCs w:val="20"/>
        </w:rPr>
        <w:t xml:space="preserve"> </w:t>
      </w:r>
      <w:r w:rsidRPr="007A0B63">
        <w:rPr>
          <w:rFonts w:eastAsiaTheme="minorHAnsi"/>
          <w:sz w:val="20"/>
          <w:szCs w:val="20"/>
          <w:lang w:eastAsia="en-US"/>
        </w:rPr>
        <w:t>Ст. 27.</w:t>
      </w:r>
    </w:p>
  </w:footnote>
  <w:footnote w:id="72">
    <w:p w:rsidR="00735C8A" w:rsidRDefault="00735C8A" w:rsidP="004810C8">
      <w:pPr>
        <w:autoSpaceDE w:val="0"/>
        <w:autoSpaceDN w:val="0"/>
        <w:adjustRightInd w:val="0"/>
      </w:pPr>
      <w:r w:rsidRPr="003E4106">
        <w:rPr>
          <w:rStyle w:val="afd"/>
          <w:sz w:val="20"/>
          <w:szCs w:val="20"/>
        </w:rPr>
        <w:footnoteRef/>
      </w:r>
      <w:r w:rsidRPr="003E4106">
        <w:rPr>
          <w:sz w:val="20"/>
          <w:szCs w:val="20"/>
        </w:rPr>
        <w:t xml:space="preserve"> </w:t>
      </w:r>
      <w:r w:rsidRPr="003E4106">
        <w:rPr>
          <w:rFonts w:eastAsiaTheme="minorHAnsi"/>
          <w:sz w:val="20"/>
          <w:szCs w:val="20"/>
          <w:lang w:eastAsia="en-US"/>
        </w:rPr>
        <w:t xml:space="preserve">О техническом регулировании : федер. закон от 27.12.2002 № 184-ФЗ (ред. от 29.07.2017) // СЗ РФ. </w:t>
      </w:r>
      <w:r w:rsidRPr="003E4106">
        <w:rPr>
          <w:sz w:val="20"/>
          <w:szCs w:val="20"/>
        </w:rPr>
        <w:t xml:space="preserve">– </w:t>
      </w:r>
      <w:r w:rsidRPr="003E4106">
        <w:rPr>
          <w:rFonts w:eastAsiaTheme="minorHAnsi"/>
          <w:sz w:val="20"/>
          <w:szCs w:val="20"/>
          <w:lang w:eastAsia="en-US"/>
        </w:rPr>
        <w:t xml:space="preserve">2002. </w:t>
      </w:r>
      <w:r w:rsidRPr="003E4106">
        <w:rPr>
          <w:sz w:val="20"/>
          <w:szCs w:val="20"/>
        </w:rPr>
        <w:t>–</w:t>
      </w:r>
      <w:r w:rsidRPr="003E4106">
        <w:rPr>
          <w:rFonts w:eastAsiaTheme="minorHAnsi"/>
          <w:sz w:val="20"/>
          <w:szCs w:val="20"/>
          <w:lang w:eastAsia="en-US"/>
        </w:rPr>
        <w:t xml:space="preserve"> № 52. </w:t>
      </w:r>
      <w:r w:rsidRPr="003E4106">
        <w:rPr>
          <w:sz w:val="20"/>
          <w:szCs w:val="20"/>
        </w:rPr>
        <w:t>–</w:t>
      </w:r>
      <w:r w:rsidRPr="003E4106">
        <w:rPr>
          <w:rFonts w:eastAsiaTheme="minorHAnsi"/>
          <w:sz w:val="20"/>
          <w:szCs w:val="20"/>
          <w:lang w:eastAsia="en-US"/>
        </w:rPr>
        <w:t xml:space="preserve"> Ст. 5140.</w:t>
      </w:r>
    </w:p>
  </w:footnote>
  <w:footnote w:id="73">
    <w:p w:rsidR="00735C8A" w:rsidRDefault="00735C8A" w:rsidP="008F0498">
      <w:pPr>
        <w:shd w:val="clear" w:color="auto" w:fill="FFFFFF"/>
      </w:pPr>
      <w:r w:rsidRPr="00540096">
        <w:rPr>
          <w:rStyle w:val="afd"/>
          <w:sz w:val="20"/>
          <w:szCs w:val="20"/>
        </w:rPr>
        <w:footnoteRef/>
      </w:r>
      <w:r w:rsidRPr="00540096">
        <w:rPr>
          <w:sz w:val="20"/>
          <w:szCs w:val="20"/>
        </w:rPr>
        <w:t xml:space="preserve"> </w:t>
      </w:r>
      <w:r w:rsidRPr="00540096">
        <w:rPr>
          <w:rFonts w:eastAsiaTheme="minorHAnsi"/>
          <w:sz w:val="20"/>
          <w:szCs w:val="20"/>
          <w:lang w:eastAsia="en-US"/>
        </w:rPr>
        <w:t>О принятии технического регламента Таможенного союза «О бе</w:t>
      </w:r>
      <w:r w:rsidRPr="00540096">
        <w:rPr>
          <w:rFonts w:eastAsiaTheme="minorHAnsi"/>
          <w:sz w:val="20"/>
          <w:szCs w:val="20"/>
          <w:lang w:eastAsia="en-US"/>
        </w:rPr>
        <w:t>з</w:t>
      </w:r>
      <w:r w:rsidRPr="00540096">
        <w:rPr>
          <w:rFonts w:eastAsiaTheme="minorHAnsi"/>
          <w:sz w:val="20"/>
          <w:szCs w:val="20"/>
          <w:lang w:eastAsia="en-US"/>
        </w:rPr>
        <w:t xml:space="preserve">опасности пищевой продукции» : Решение Комиссии Таможенного союза от 09.12.2011 № 880 (ред. от 10.06.2014) </w:t>
      </w:r>
      <w:r w:rsidRPr="004810C8">
        <w:rPr>
          <w:rFonts w:eastAsiaTheme="minorHAnsi"/>
          <w:sz w:val="20"/>
          <w:szCs w:val="20"/>
          <w:lang w:eastAsia="en-US"/>
        </w:rPr>
        <w:t xml:space="preserve">[Электронный ресурс]. </w:t>
      </w:r>
      <w:r w:rsidRPr="004810C8">
        <w:rPr>
          <w:sz w:val="20"/>
          <w:szCs w:val="20"/>
        </w:rPr>
        <w:t xml:space="preserve">– </w:t>
      </w:r>
      <w:r w:rsidRPr="004810C8">
        <w:rPr>
          <w:rFonts w:eastAsia="Calibri"/>
          <w:sz w:val="20"/>
          <w:szCs w:val="20"/>
        </w:rPr>
        <w:t>Режим доступа :</w:t>
      </w:r>
      <w:r w:rsidRPr="004810C8">
        <w:rPr>
          <w:rFonts w:eastAsia="Calibri"/>
          <w:sz w:val="20"/>
          <w:szCs w:val="20"/>
          <w:lang w:val="en-US"/>
        </w:rPr>
        <w:t>http</w:t>
      </w:r>
      <w:r w:rsidRPr="004810C8">
        <w:rPr>
          <w:rFonts w:eastAsia="Calibri"/>
          <w:sz w:val="20"/>
          <w:szCs w:val="20"/>
        </w:rPr>
        <w:t xml:space="preserve">: // </w:t>
      </w:r>
      <w:hyperlink r:id="rId15" w:history="1">
        <w:r w:rsidRPr="004810C8">
          <w:rPr>
            <w:rStyle w:val="af4"/>
            <w:rFonts w:eastAsia="Calibri"/>
            <w:color w:val="000000" w:themeColor="text1"/>
            <w:sz w:val="20"/>
            <w:szCs w:val="20"/>
            <w:lang w:val="en-US"/>
          </w:rPr>
          <w:t>www</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consultant</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ru</w:t>
        </w:r>
      </w:hyperlink>
      <w:r w:rsidRPr="004810C8">
        <w:rPr>
          <w:rFonts w:eastAsia="Calibri"/>
          <w:color w:val="000000" w:themeColor="text1"/>
          <w:sz w:val="20"/>
          <w:szCs w:val="20"/>
        </w:rPr>
        <w:t>.</w:t>
      </w:r>
    </w:p>
  </w:footnote>
  <w:footnote w:id="74">
    <w:p w:rsidR="00735C8A" w:rsidRPr="004810C8" w:rsidRDefault="00735C8A" w:rsidP="004810C8">
      <w:pPr>
        <w:shd w:val="clear" w:color="auto" w:fill="FFFFFF"/>
        <w:rPr>
          <w:sz w:val="20"/>
          <w:szCs w:val="20"/>
        </w:rPr>
      </w:pPr>
      <w:r w:rsidRPr="004810C8">
        <w:rPr>
          <w:rStyle w:val="afd"/>
          <w:sz w:val="20"/>
          <w:szCs w:val="20"/>
        </w:rPr>
        <w:footnoteRef/>
      </w:r>
      <w:r w:rsidRPr="004810C8">
        <w:rPr>
          <w:sz w:val="20"/>
          <w:szCs w:val="20"/>
        </w:rPr>
        <w:t xml:space="preserve"> </w:t>
      </w:r>
      <w:r w:rsidRPr="004810C8">
        <w:rPr>
          <w:rFonts w:eastAsiaTheme="minorHAnsi"/>
          <w:sz w:val="20"/>
          <w:szCs w:val="20"/>
          <w:lang w:eastAsia="en-US"/>
        </w:rPr>
        <w:t>О техническом регламенте Таможенного союза «О безопасности молока и молочной продукции» : Решение Совета Евразийской эконом</w:t>
      </w:r>
      <w:r w:rsidRPr="004810C8">
        <w:rPr>
          <w:rFonts w:eastAsiaTheme="minorHAnsi"/>
          <w:sz w:val="20"/>
          <w:szCs w:val="20"/>
          <w:lang w:eastAsia="en-US"/>
        </w:rPr>
        <w:t>и</w:t>
      </w:r>
      <w:r w:rsidRPr="004810C8">
        <w:rPr>
          <w:rFonts w:eastAsiaTheme="minorHAnsi"/>
          <w:sz w:val="20"/>
          <w:szCs w:val="20"/>
          <w:lang w:eastAsia="en-US"/>
        </w:rPr>
        <w:t xml:space="preserve">ческой комиссии от 09.10.2013 № 67 (ред. от 20.12.2017) [Электронный ресурс]. </w:t>
      </w:r>
      <w:r w:rsidRPr="004810C8">
        <w:rPr>
          <w:sz w:val="20"/>
          <w:szCs w:val="20"/>
        </w:rPr>
        <w:t xml:space="preserve">– </w:t>
      </w:r>
      <w:r w:rsidRPr="004810C8">
        <w:rPr>
          <w:rFonts w:eastAsia="Calibri"/>
          <w:sz w:val="20"/>
          <w:szCs w:val="20"/>
        </w:rPr>
        <w:t>Режим доступа :</w:t>
      </w:r>
      <w:r w:rsidRPr="004810C8">
        <w:rPr>
          <w:rFonts w:eastAsia="Calibri"/>
          <w:sz w:val="20"/>
          <w:szCs w:val="20"/>
          <w:lang w:val="en-US"/>
        </w:rPr>
        <w:t>http</w:t>
      </w:r>
      <w:r w:rsidRPr="004810C8">
        <w:rPr>
          <w:rFonts w:eastAsia="Calibri"/>
          <w:sz w:val="20"/>
          <w:szCs w:val="20"/>
        </w:rPr>
        <w:t xml:space="preserve">: // </w:t>
      </w:r>
      <w:hyperlink r:id="rId16" w:history="1">
        <w:r w:rsidRPr="004810C8">
          <w:rPr>
            <w:rStyle w:val="af4"/>
            <w:rFonts w:eastAsia="Calibri"/>
            <w:color w:val="000000" w:themeColor="text1"/>
            <w:sz w:val="20"/>
            <w:szCs w:val="20"/>
            <w:lang w:val="en-US"/>
          </w:rPr>
          <w:t>www</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consultant</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ru</w:t>
        </w:r>
      </w:hyperlink>
      <w:r w:rsidRPr="004810C8">
        <w:rPr>
          <w:rFonts w:eastAsia="Calibri"/>
          <w:color w:val="000000" w:themeColor="text1"/>
          <w:sz w:val="20"/>
          <w:szCs w:val="20"/>
        </w:rPr>
        <w:t>.</w:t>
      </w:r>
    </w:p>
  </w:footnote>
  <w:footnote w:id="75">
    <w:p w:rsidR="00735C8A" w:rsidRPr="004810C8" w:rsidRDefault="00735C8A" w:rsidP="004810C8">
      <w:pPr>
        <w:shd w:val="clear" w:color="auto" w:fill="FFFFFF"/>
        <w:rPr>
          <w:sz w:val="20"/>
          <w:szCs w:val="20"/>
        </w:rPr>
      </w:pPr>
      <w:r w:rsidRPr="004810C8">
        <w:rPr>
          <w:rStyle w:val="afd"/>
          <w:sz w:val="20"/>
          <w:szCs w:val="20"/>
        </w:rPr>
        <w:footnoteRef/>
      </w:r>
      <w:r w:rsidRPr="004810C8">
        <w:rPr>
          <w:sz w:val="20"/>
          <w:szCs w:val="20"/>
        </w:rPr>
        <w:t xml:space="preserve"> </w:t>
      </w:r>
      <w:r w:rsidRPr="004810C8">
        <w:rPr>
          <w:rFonts w:eastAsiaTheme="minorHAnsi"/>
          <w:sz w:val="20"/>
          <w:szCs w:val="20"/>
          <w:lang w:eastAsia="en-US"/>
        </w:rPr>
        <w:t>О техническо</w:t>
      </w:r>
      <w:r>
        <w:rPr>
          <w:rFonts w:eastAsiaTheme="minorHAnsi"/>
          <w:sz w:val="20"/>
          <w:szCs w:val="20"/>
          <w:lang w:eastAsia="en-US"/>
        </w:rPr>
        <w:t>м регламенте Таможенного союза «</w:t>
      </w:r>
      <w:r w:rsidRPr="004810C8">
        <w:rPr>
          <w:rFonts w:eastAsiaTheme="minorHAnsi"/>
          <w:sz w:val="20"/>
          <w:szCs w:val="20"/>
          <w:lang w:eastAsia="en-US"/>
        </w:rPr>
        <w:t>О безопасности мяса и мясной продукции</w:t>
      </w:r>
      <w:r>
        <w:rPr>
          <w:rFonts w:eastAsiaTheme="minorHAnsi"/>
          <w:sz w:val="20"/>
          <w:szCs w:val="20"/>
          <w:lang w:eastAsia="en-US"/>
        </w:rPr>
        <w:t>»</w:t>
      </w:r>
      <w:r w:rsidRPr="004810C8">
        <w:rPr>
          <w:rFonts w:eastAsiaTheme="minorHAnsi"/>
          <w:sz w:val="20"/>
          <w:szCs w:val="20"/>
          <w:lang w:eastAsia="en-US"/>
        </w:rPr>
        <w:t xml:space="preserve"> : Решение Совета Евразийской экономической комиссии от 09.10.2013 № 68 [Электронный ресурс]. </w:t>
      </w:r>
      <w:r w:rsidRPr="004810C8">
        <w:rPr>
          <w:sz w:val="20"/>
          <w:szCs w:val="20"/>
        </w:rPr>
        <w:t xml:space="preserve">– </w:t>
      </w:r>
      <w:r w:rsidRPr="004810C8">
        <w:rPr>
          <w:rFonts w:eastAsia="Calibri"/>
          <w:sz w:val="20"/>
          <w:szCs w:val="20"/>
        </w:rPr>
        <w:t>Режим доступа :</w:t>
      </w:r>
      <w:r>
        <w:rPr>
          <w:rFonts w:eastAsia="Calibri"/>
          <w:sz w:val="20"/>
          <w:szCs w:val="20"/>
        </w:rPr>
        <w:t xml:space="preserve"> </w:t>
      </w:r>
      <w:r w:rsidRPr="004810C8">
        <w:rPr>
          <w:rFonts w:eastAsia="Calibri"/>
          <w:sz w:val="20"/>
          <w:szCs w:val="20"/>
          <w:lang w:val="en-US"/>
        </w:rPr>
        <w:t>http</w:t>
      </w:r>
      <w:r w:rsidRPr="004810C8">
        <w:rPr>
          <w:rFonts w:eastAsia="Calibri"/>
          <w:sz w:val="20"/>
          <w:szCs w:val="20"/>
        </w:rPr>
        <w:t xml:space="preserve">: // </w:t>
      </w:r>
      <w:hyperlink r:id="rId17" w:history="1">
        <w:r w:rsidRPr="004810C8">
          <w:rPr>
            <w:rStyle w:val="af4"/>
            <w:rFonts w:eastAsia="Calibri"/>
            <w:color w:val="000000" w:themeColor="text1"/>
            <w:sz w:val="20"/>
            <w:szCs w:val="20"/>
            <w:lang w:val="en-US"/>
          </w:rPr>
          <w:t>www</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consultant</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ru</w:t>
        </w:r>
      </w:hyperlink>
      <w:r w:rsidRPr="004810C8">
        <w:rPr>
          <w:rFonts w:eastAsia="Calibri"/>
          <w:color w:val="000000" w:themeColor="text1"/>
          <w:sz w:val="20"/>
          <w:szCs w:val="20"/>
        </w:rPr>
        <w:t>.</w:t>
      </w:r>
    </w:p>
  </w:footnote>
  <w:footnote w:id="76">
    <w:p w:rsidR="00735C8A" w:rsidRPr="004810C8" w:rsidRDefault="00735C8A" w:rsidP="0033131A">
      <w:pPr>
        <w:shd w:val="clear" w:color="auto" w:fill="FFFFFF"/>
        <w:rPr>
          <w:sz w:val="20"/>
          <w:szCs w:val="20"/>
        </w:rPr>
      </w:pPr>
      <w:r w:rsidRPr="004810C8">
        <w:rPr>
          <w:rStyle w:val="afd"/>
          <w:sz w:val="20"/>
          <w:szCs w:val="20"/>
        </w:rPr>
        <w:footnoteRef/>
      </w:r>
      <w:r w:rsidRPr="004810C8">
        <w:rPr>
          <w:sz w:val="20"/>
          <w:szCs w:val="20"/>
        </w:rPr>
        <w:t xml:space="preserve"> </w:t>
      </w:r>
      <w:r w:rsidRPr="004810C8">
        <w:rPr>
          <w:rFonts w:eastAsiaTheme="minorHAnsi"/>
          <w:sz w:val="20"/>
          <w:szCs w:val="20"/>
          <w:lang w:eastAsia="en-US"/>
        </w:rPr>
        <w:t xml:space="preserve">О техническом регламенте Евразийского экономического союза «О безопасности рыбы и рыбной продукции» : Решение Совета Евразийской экономической комиссии от 18.10.2016 № 162 [Электронный ресурс]. </w:t>
      </w:r>
      <w:r w:rsidRPr="004810C8">
        <w:rPr>
          <w:sz w:val="20"/>
          <w:szCs w:val="20"/>
        </w:rPr>
        <w:t xml:space="preserve">– </w:t>
      </w:r>
      <w:r w:rsidRPr="004810C8">
        <w:rPr>
          <w:rFonts w:eastAsia="Calibri"/>
          <w:sz w:val="20"/>
          <w:szCs w:val="20"/>
        </w:rPr>
        <w:t>Режим доступа :</w:t>
      </w:r>
      <w:r>
        <w:rPr>
          <w:rFonts w:eastAsia="Calibri"/>
          <w:sz w:val="20"/>
          <w:szCs w:val="20"/>
        </w:rPr>
        <w:t xml:space="preserve"> </w:t>
      </w:r>
      <w:r w:rsidRPr="004810C8">
        <w:rPr>
          <w:rFonts w:eastAsia="Calibri"/>
          <w:sz w:val="20"/>
          <w:szCs w:val="20"/>
          <w:lang w:val="en-US"/>
        </w:rPr>
        <w:t>http</w:t>
      </w:r>
      <w:r w:rsidRPr="004810C8">
        <w:rPr>
          <w:rFonts w:eastAsia="Calibri"/>
          <w:sz w:val="20"/>
          <w:szCs w:val="20"/>
        </w:rPr>
        <w:t xml:space="preserve">: // </w:t>
      </w:r>
      <w:hyperlink r:id="rId18" w:history="1">
        <w:r w:rsidRPr="004810C8">
          <w:rPr>
            <w:rStyle w:val="af4"/>
            <w:rFonts w:eastAsia="Calibri"/>
            <w:color w:val="000000" w:themeColor="text1"/>
            <w:sz w:val="20"/>
            <w:szCs w:val="20"/>
            <w:lang w:val="en-US"/>
          </w:rPr>
          <w:t>www</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consultant</w:t>
        </w:r>
        <w:r w:rsidRPr="004810C8">
          <w:rPr>
            <w:rStyle w:val="af4"/>
            <w:rFonts w:eastAsia="Calibri"/>
            <w:color w:val="000000" w:themeColor="text1"/>
            <w:sz w:val="20"/>
            <w:szCs w:val="20"/>
          </w:rPr>
          <w:t>.</w:t>
        </w:r>
        <w:r w:rsidRPr="004810C8">
          <w:rPr>
            <w:rStyle w:val="af4"/>
            <w:rFonts w:eastAsia="Calibri"/>
            <w:color w:val="000000" w:themeColor="text1"/>
            <w:sz w:val="20"/>
            <w:szCs w:val="20"/>
            <w:lang w:val="en-US"/>
          </w:rPr>
          <w:t>ru</w:t>
        </w:r>
      </w:hyperlink>
      <w:r w:rsidRPr="004810C8">
        <w:rPr>
          <w:rFonts w:eastAsia="Calibri"/>
          <w:color w:val="000000" w:themeColor="text1"/>
          <w:sz w:val="20"/>
          <w:szCs w:val="20"/>
        </w:rPr>
        <w:t>.</w:t>
      </w:r>
    </w:p>
  </w:footnote>
  <w:footnote w:id="77">
    <w:p w:rsidR="00735C8A" w:rsidRPr="0033131A" w:rsidRDefault="00735C8A" w:rsidP="0033131A">
      <w:pPr>
        <w:autoSpaceDE w:val="0"/>
        <w:autoSpaceDN w:val="0"/>
        <w:adjustRightInd w:val="0"/>
        <w:rPr>
          <w:rFonts w:eastAsiaTheme="minorHAnsi"/>
          <w:sz w:val="20"/>
          <w:szCs w:val="20"/>
          <w:lang w:eastAsia="en-US"/>
        </w:rPr>
      </w:pPr>
      <w:r w:rsidRPr="0033131A">
        <w:rPr>
          <w:rStyle w:val="afd"/>
          <w:sz w:val="20"/>
          <w:szCs w:val="20"/>
        </w:rPr>
        <w:footnoteRef/>
      </w:r>
      <w:r w:rsidRPr="0033131A">
        <w:rPr>
          <w:sz w:val="20"/>
          <w:szCs w:val="20"/>
        </w:rPr>
        <w:t xml:space="preserve"> </w:t>
      </w:r>
      <w:r w:rsidRPr="0033131A">
        <w:rPr>
          <w:rFonts w:eastAsiaTheme="minorHAnsi"/>
          <w:sz w:val="20"/>
          <w:szCs w:val="20"/>
          <w:lang w:eastAsia="en-US"/>
        </w:rPr>
        <w:t>О производстве органической сельскохозяйственной пр</w:t>
      </w:r>
      <w:r>
        <w:rPr>
          <w:rFonts w:eastAsiaTheme="minorHAnsi"/>
          <w:sz w:val="20"/>
          <w:szCs w:val="20"/>
          <w:lang w:eastAsia="en-US"/>
        </w:rPr>
        <w:t>одукции в Краснодарском крае : з</w:t>
      </w:r>
      <w:r w:rsidRPr="0033131A">
        <w:rPr>
          <w:rFonts w:eastAsiaTheme="minorHAnsi"/>
          <w:sz w:val="20"/>
          <w:szCs w:val="20"/>
          <w:lang w:eastAsia="en-US"/>
        </w:rPr>
        <w:t>акон Краснодарского края от 01.11.2013 № 2826</w:t>
      </w:r>
      <w:r>
        <w:rPr>
          <w:rFonts w:eastAsiaTheme="minorHAnsi"/>
          <w:sz w:val="20"/>
          <w:szCs w:val="20"/>
          <w:lang w:eastAsia="en-US"/>
        </w:rPr>
        <w:t xml:space="preserve"> //</w:t>
      </w:r>
      <w:r w:rsidRPr="0033131A">
        <w:rPr>
          <w:rFonts w:eastAsiaTheme="minorHAnsi"/>
          <w:sz w:val="20"/>
          <w:szCs w:val="20"/>
          <w:lang w:eastAsia="en-US"/>
        </w:rPr>
        <w:t xml:space="preserve"> Информационный бюллетень ЗС Краснодарского края. </w:t>
      </w:r>
      <w:r w:rsidRPr="0033131A">
        <w:rPr>
          <w:sz w:val="20"/>
          <w:szCs w:val="20"/>
        </w:rPr>
        <w:t xml:space="preserve">– </w:t>
      </w:r>
      <w:r w:rsidRPr="0033131A">
        <w:rPr>
          <w:rFonts w:eastAsiaTheme="minorHAnsi"/>
          <w:sz w:val="20"/>
          <w:szCs w:val="20"/>
          <w:lang w:eastAsia="en-US"/>
        </w:rPr>
        <w:t xml:space="preserve">2013. </w:t>
      </w:r>
      <w:r w:rsidRPr="0033131A">
        <w:rPr>
          <w:sz w:val="20"/>
          <w:szCs w:val="20"/>
        </w:rPr>
        <w:t xml:space="preserve">– </w:t>
      </w:r>
      <w:r w:rsidRPr="0033131A">
        <w:rPr>
          <w:rFonts w:eastAsiaTheme="minorHAnsi"/>
          <w:sz w:val="20"/>
          <w:szCs w:val="20"/>
          <w:lang w:eastAsia="en-US"/>
        </w:rPr>
        <w:t>№ 12.</w:t>
      </w:r>
    </w:p>
    <w:p w:rsidR="00735C8A" w:rsidRPr="0033131A" w:rsidRDefault="00735C8A" w:rsidP="0033131A">
      <w:pPr>
        <w:autoSpaceDE w:val="0"/>
        <w:autoSpaceDN w:val="0"/>
        <w:adjustRightInd w:val="0"/>
        <w:rPr>
          <w:sz w:val="20"/>
          <w:szCs w:val="20"/>
        </w:rPr>
      </w:pPr>
    </w:p>
  </w:footnote>
  <w:footnote w:id="78">
    <w:p w:rsidR="00735C8A" w:rsidRDefault="00735C8A" w:rsidP="00FF004F">
      <w:pPr>
        <w:autoSpaceDE w:val="0"/>
        <w:autoSpaceDN w:val="0"/>
        <w:adjustRightInd w:val="0"/>
      </w:pPr>
      <w:r w:rsidRPr="00FF004F">
        <w:rPr>
          <w:rStyle w:val="afd"/>
          <w:sz w:val="20"/>
          <w:szCs w:val="20"/>
        </w:rPr>
        <w:footnoteRef/>
      </w:r>
      <w:r w:rsidRPr="00FF004F">
        <w:rPr>
          <w:sz w:val="20"/>
          <w:szCs w:val="20"/>
        </w:rPr>
        <w:t xml:space="preserve"> </w:t>
      </w:r>
      <w:r w:rsidRPr="00FF004F">
        <w:rPr>
          <w:rFonts w:eastAsiaTheme="minorHAnsi"/>
          <w:sz w:val="20"/>
          <w:szCs w:val="20"/>
          <w:lang w:eastAsia="en-US"/>
        </w:rPr>
        <w:t>Быстров Г. Е., Лукьяненко В. Е. Правовые предпосылки заключ</w:t>
      </w:r>
      <w:r w:rsidRPr="00FF004F">
        <w:rPr>
          <w:rFonts w:eastAsiaTheme="minorHAnsi"/>
          <w:sz w:val="20"/>
          <w:szCs w:val="20"/>
          <w:lang w:eastAsia="en-US"/>
        </w:rPr>
        <w:t>е</w:t>
      </w:r>
      <w:r>
        <w:rPr>
          <w:rFonts w:eastAsiaTheme="minorHAnsi"/>
          <w:sz w:val="20"/>
          <w:szCs w:val="20"/>
          <w:lang w:eastAsia="en-US"/>
        </w:rPr>
        <w:t>ния договоров в сфере экспортно-</w:t>
      </w:r>
      <w:r w:rsidRPr="00FF004F">
        <w:rPr>
          <w:rFonts w:eastAsiaTheme="minorHAnsi"/>
          <w:sz w:val="20"/>
          <w:szCs w:val="20"/>
          <w:lang w:eastAsia="en-US"/>
        </w:rPr>
        <w:t>импортных операций с сельскохозя</w:t>
      </w:r>
      <w:r w:rsidRPr="00FF004F">
        <w:rPr>
          <w:rFonts w:eastAsiaTheme="minorHAnsi"/>
          <w:sz w:val="20"/>
          <w:szCs w:val="20"/>
          <w:lang w:eastAsia="en-US"/>
        </w:rPr>
        <w:t>й</w:t>
      </w:r>
      <w:r w:rsidRPr="00FF004F">
        <w:rPr>
          <w:rFonts w:eastAsiaTheme="minorHAnsi"/>
          <w:sz w:val="20"/>
          <w:szCs w:val="20"/>
          <w:lang w:eastAsia="en-US"/>
        </w:rPr>
        <w:t xml:space="preserve">ственными товарами // Законодательство и экономика. </w:t>
      </w:r>
      <w:r w:rsidRPr="00FF004F">
        <w:rPr>
          <w:sz w:val="20"/>
          <w:szCs w:val="20"/>
        </w:rPr>
        <w:t xml:space="preserve">– </w:t>
      </w:r>
      <w:r w:rsidRPr="00FF004F">
        <w:rPr>
          <w:rFonts w:eastAsiaTheme="minorHAnsi"/>
          <w:sz w:val="20"/>
          <w:szCs w:val="20"/>
          <w:lang w:eastAsia="en-US"/>
        </w:rPr>
        <w:t xml:space="preserve">2002. </w:t>
      </w:r>
      <w:r w:rsidRPr="00FF004F">
        <w:rPr>
          <w:sz w:val="20"/>
          <w:szCs w:val="20"/>
        </w:rPr>
        <w:t>– №</w:t>
      </w:r>
      <w:r w:rsidRPr="00FF004F">
        <w:rPr>
          <w:rFonts w:eastAsiaTheme="minorHAnsi"/>
          <w:sz w:val="20"/>
          <w:szCs w:val="20"/>
          <w:lang w:eastAsia="en-US"/>
        </w:rPr>
        <w:t xml:space="preserve"> 2. </w:t>
      </w:r>
      <w:r w:rsidRPr="00FF004F">
        <w:rPr>
          <w:sz w:val="20"/>
          <w:szCs w:val="20"/>
        </w:rPr>
        <w:t>– С. 12.</w:t>
      </w:r>
    </w:p>
  </w:footnote>
  <w:footnote w:id="79">
    <w:p w:rsidR="00735C8A" w:rsidRPr="00BE6198" w:rsidRDefault="00735C8A">
      <w:pPr>
        <w:pStyle w:val="afb"/>
      </w:pPr>
      <w:r w:rsidRPr="00BE6198">
        <w:rPr>
          <w:rStyle w:val="afd"/>
        </w:rPr>
        <w:footnoteRef/>
      </w:r>
      <w:r w:rsidRPr="00BE6198">
        <w:t xml:space="preserve"> </w:t>
      </w:r>
      <w:r w:rsidRPr="00BE6198">
        <w:rPr>
          <w:rFonts w:eastAsiaTheme="minorHAnsi"/>
          <w:lang w:eastAsia="en-US"/>
        </w:rPr>
        <w:t xml:space="preserve">Зыкин И. С. Внешнеэкономические операции : право и практика. </w:t>
      </w:r>
      <w:r w:rsidRPr="00BE6198">
        <w:t xml:space="preserve">– </w:t>
      </w:r>
      <w:r w:rsidRPr="00BE6198">
        <w:rPr>
          <w:rFonts w:eastAsiaTheme="minorHAnsi"/>
          <w:lang w:eastAsia="en-US"/>
        </w:rPr>
        <w:t xml:space="preserve">М., 1994. </w:t>
      </w:r>
      <w:r w:rsidRPr="00BE6198">
        <w:t xml:space="preserve">– </w:t>
      </w:r>
      <w:r w:rsidRPr="00BE6198">
        <w:rPr>
          <w:rFonts w:eastAsiaTheme="minorHAnsi"/>
          <w:lang w:eastAsia="en-US"/>
        </w:rPr>
        <w:t xml:space="preserve">С. 72; Лунц Л. А. Курс международного частного права. В 3 т. Т. 1. </w:t>
      </w:r>
      <w:r w:rsidRPr="00BE6198">
        <w:t xml:space="preserve">– </w:t>
      </w:r>
      <w:r w:rsidRPr="00BE6198">
        <w:rPr>
          <w:rFonts w:eastAsiaTheme="minorHAnsi"/>
          <w:lang w:eastAsia="en-US"/>
        </w:rPr>
        <w:t>М.</w:t>
      </w:r>
      <w:r>
        <w:rPr>
          <w:rFonts w:eastAsiaTheme="minorHAnsi"/>
          <w:lang w:eastAsia="en-US"/>
        </w:rPr>
        <w:t xml:space="preserve"> </w:t>
      </w:r>
      <w:r w:rsidRPr="00BE6198">
        <w:rPr>
          <w:rFonts w:eastAsiaTheme="minorHAnsi"/>
          <w:lang w:eastAsia="en-US"/>
        </w:rPr>
        <w:t xml:space="preserve">: Спарк, 2002. </w:t>
      </w:r>
      <w:r w:rsidRPr="00BE6198">
        <w:t xml:space="preserve">– </w:t>
      </w:r>
      <w:r w:rsidRPr="00BE6198">
        <w:rPr>
          <w:rFonts w:eastAsiaTheme="minorHAnsi"/>
          <w:lang w:eastAsia="en-US"/>
        </w:rPr>
        <w:t xml:space="preserve">С. 446; Звеков В. П. Международное частное право : учебник. </w:t>
      </w:r>
      <w:r w:rsidRPr="00BE6198">
        <w:t xml:space="preserve">– </w:t>
      </w:r>
      <w:r w:rsidRPr="00BE6198">
        <w:rPr>
          <w:rFonts w:eastAsiaTheme="minorHAnsi"/>
          <w:lang w:eastAsia="en-US"/>
        </w:rPr>
        <w:t>М., 2004. – С. 360.</w:t>
      </w:r>
    </w:p>
  </w:footnote>
  <w:footnote w:id="80">
    <w:p w:rsidR="00735C8A" w:rsidRDefault="00735C8A" w:rsidP="008F4093">
      <w:pPr>
        <w:autoSpaceDE w:val="0"/>
        <w:autoSpaceDN w:val="0"/>
        <w:adjustRightInd w:val="0"/>
      </w:pPr>
      <w:r w:rsidRPr="00931EFD">
        <w:rPr>
          <w:rStyle w:val="afd"/>
          <w:sz w:val="20"/>
          <w:szCs w:val="20"/>
        </w:rPr>
        <w:footnoteRef/>
      </w:r>
      <w:r w:rsidRPr="00931EFD">
        <w:rPr>
          <w:sz w:val="20"/>
          <w:szCs w:val="20"/>
        </w:rPr>
        <w:t xml:space="preserve"> </w:t>
      </w:r>
      <w:r w:rsidRPr="00931EFD">
        <w:rPr>
          <w:rFonts w:eastAsiaTheme="minorHAnsi"/>
          <w:sz w:val="20"/>
          <w:szCs w:val="20"/>
          <w:lang w:eastAsia="en-US"/>
        </w:rPr>
        <w:t>Конвенция Организации Объединенных Наций о договорах межд</w:t>
      </w:r>
      <w:r w:rsidRPr="00931EFD">
        <w:rPr>
          <w:rFonts w:eastAsiaTheme="minorHAnsi"/>
          <w:sz w:val="20"/>
          <w:szCs w:val="20"/>
          <w:lang w:eastAsia="en-US"/>
        </w:rPr>
        <w:t>у</w:t>
      </w:r>
      <w:r w:rsidRPr="00931EFD">
        <w:rPr>
          <w:rFonts w:eastAsiaTheme="minorHAnsi"/>
          <w:sz w:val="20"/>
          <w:szCs w:val="20"/>
          <w:lang w:eastAsia="en-US"/>
        </w:rPr>
        <w:t xml:space="preserve">народной купли-продажи товаров от 11.04.1980 // Вестник ВАС РФ. – 1994. – № 1. </w:t>
      </w:r>
    </w:p>
  </w:footnote>
  <w:footnote w:id="81">
    <w:p w:rsidR="00735C8A" w:rsidRDefault="00735C8A" w:rsidP="00A96A60">
      <w:pPr>
        <w:autoSpaceDE w:val="0"/>
        <w:autoSpaceDN w:val="0"/>
        <w:adjustRightInd w:val="0"/>
      </w:pPr>
      <w:r w:rsidRPr="00957D1B">
        <w:rPr>
          <w:rStyle w:val="afd"/>
          <w:sz w:val="20"/>
          <w:szCs w:val="20"/>
        </w:rPr>
        <w:footnoteRef/>
      </w:r>
      <w:r w:rsidRPr="00957D1B">
        <w:rPr>
          <w:sz w:val="20"/>
          <w:szCs w:val="20"/>
        </w:rPr>
        <w:t xml:space="preserve"> </w:t>
      </w:r>
      <w:r w:rsidRPr="00957D1B">
        <w:rPr>
          <w:rFonts w:eastAsiaTheme="minorHAnsi"/>
          <w:sz w:val="20"/>
          <w:szCs w:val="20"/>
          <w:lang w:eastAsia="en-US"/>
        </w:rPr>
        <w:t>Об организации обеспечения агропромышленного комплекса пр</w:t>
      </w:r>
      <w:r w:rsidRPr="00957D1B">
        <w:rPr>
          <w:rFonts w:eastAsiaTheme="minorHAnsi"/>
          <w:sz w:val="20"/>
          <w:szCs w:val="20"/>
          <w:lang w:eastAsia="en-US"/>
        </w:rPr>
        <w:t>о</w:t>
      </w:r>
      <w:r w:rsidRPr="00957D1B">
        <w:rPr>
          <w:rFonts w:eastAsiaTheme="minorHAnsi"/>
          <w:sz w:val="20"/>
          <w:szCs w:val="20"/>
          <w:lang w:eastAsia="en-US"/>
        </w:rPr>
        <w:t>дукцией племенного животноводства на основе финансовой аренды (л</w:t>
      </w:r>
      <w:r w:rsidRPr="00957D1B">
        <w:rPr>
          <w:rFonts w:eastAsiaTheme="minorHAnsi"/>
          <w:sz w:val="20"/>
          <w:szCs w:val="20"/>
          <w:lang w:eastAsia="en-US"/>
        </w:rPr>
        <w:t>и</w:t>
      </w:r>
      <w:r w:rsidRPr="00957D1B">
        <w:rPr>
          <w:rFonts w:eastAsiaTheme="minorHAnsi"/>
          <w:sz w:val="20"/>
          <w:szCs w:val="20"/>
          <w:lang w:eastAsia="en-US"/>
        </w:rPr>
        <w:t>зинга) : Постановление Правительства РФ от 26.09.1994 № 1085 (ред. от 06.06.2002) // СЗ РФ. – 1994. – № 23. – Ст. 2565.</w:t>
      </w:r>
    </w:p>
  </w:footnote>
  <w:footnote w:id="82">
    <w:p w:rsidR="00735C8A" w:rsidRPr="004B3B52" w:rsidRDefault="00735C8A" w:rsidP="004B3B52">
      <w:pPr>
        <w:autoSpaceDE w:val="0"/>
        <w:autoSpaceDN w:val="0"/>
        <w:adjustRightInd w:val="0"/>
        <w:ind w:firstLine="540"/>
        <w:rPr>
          <w:rFonts w:eastAsiaTheme="minorHAnsi"/>
          <w:sz w:val="20"/>
          <w:szCs w:val="20"/>
          <w:lang w:eastAsia="en-US"/>
        </w:rPr>
      </w:pPr>
      <w:r w:rsidRPr="004B3B52">
        <w:rPr>
          <w:rStyle w:val="afd"/>
          <w:sz w:val="20"/>
          <w:szCs w:val="20"/>
        </w:rPr>
        <w:footnoteRef/>
      </w:r>
      <w:r w:rsidRPr="004B3B52">
        <w:rPr>
          <w:sz w:val="20"/>
          <w:szCs w:val="20"/>
        </w:rPr>
        <w:t xml:space="preserve"> </w:t>
      </w:r>
      <w:r w:rsidRPr="004B3B52">
        <w:rPr>
          <w:rFonts w:eastAsiaTheme="minorHAnsi"/>
          <w:sz w:val="20"/>
          <w:szCs w:val="20"/>
          <w:lang w:eastAsia="en-US"/>
        </w:rPr>
        <w:t>Ядевич Н. И. Договорные отношения сельскохозяйственн</w:t>
      </w:r>
      <w:r>
        <w:rPr>
          <w:rFonts w:eastAsiaTheme="minorHAnsi"/>
          <w:sz w:val="20"/>
          <w:szCs w:val="20"/>
          <w:lang w:eastAsia="en-US"/>
        </w:rPr>
        <w:t>ых предприятий в системе АПК / п</w:t>
      </w:r>
      <w:r w:rsidRPr="004B3B52">
        <w:rPr>
          <w:rFonts w:eastAsiaTheme="minorHAnsi"/>
          <w:sz w:val="20"/>
          <w:szCs w:val="20"/>
          <w:lang w:eastAsia="en-US"/>
        </w:rPr>
        <w:t>од ред. З.</w:t>
      </w:r>
      <w:r>
        <w:rPr>
          <w:rFonts w:eastAsiaTheme="minorHAnsi"/>
          <w:sz w:val="20"/>
          <w:szCs w:val="20"/>
          <w:lang w:eastAsia="en-US"/>
        </w:rPr>
        <w:t xml:space="preserve"> </w:t>
      </w:r>
      <w:r w:rsidRPr="004B3B52">
        <w:rPr>
          <w:rFonts w:eastAsiaTheme="minorHAnsi"/>
          <w:sz w:val="20"/>
          <w:szCs w:val="20"/>
          <w:lang w:eastAsia="en-US"/>
        </w:rPr>
        <w:t>С. Беляевой. – Минск, 1991. – С. 38.</w:t>
      </w:r>
    </w:p>
    <w:p w:rsidR="00735C8A" w:rsidRPr="004B3B52" w:rsidRDefault="00735C8A">
      <w:pPr>
        <w:pStyle w:val="afb"/>
      </w:pPr>
    </w:p>
  </w:footnote>
  <w:footnote w:id="83">
    <w:p w:rsidR="00735C8A" w:rsidRPr="006C24F4" w:rsidRDefault="00735C8A" w:rsidP="006C24F4">
      <w:pPr>
        <w:autoSpaceDE w:val="0"/>
        <w:autoSpaceDN w:val="0"/>
        <w:adjustRightInd w:val="0"/>
        <w:rPr>
          <w:sz w:val="20"/>
          <w:szCs w:val="20"/>
        </w:rPr>
      </w:pPr>
      <w:r w:rsidRPr="006C24F4">
        <w:rPr>
          <w:rStyle w:val="afd"/>
          <w:sz w:val="20"/>
          <w:szCs w:val="20"/>
        </w:rPr>
        <w:footnoteRef/>
      </w:r>
      <w:r w:rsidRPr="006C24F4">
        <w:rPr>
          <w:sz w:val="20"/>
          <w:szCs w:val="20"/>
        </w:rPr>
        <w:t xml:space="preserve"> </w:t>
      </w:r>
      <w:r w:rsidRPr="006C24F4">
        <w:rPr>
          <w:rFonts w:eastAsiaTheme="minorHAnsi"/>
          <w:sz w:val="20"/>
          <w:szCs w:val="20"/>
          <w:lang w:eastAsia="en-US"/>
        </w:rPr>
        <w:t>Гражданский кодекс Российской Федерации Ч.</w:t>
      </w:r>
      <w:r>
        <w:rPr>
          <w:rFonts w:eastAsiaTheme="minorHAnsi"/>
          <w:sz w:val="20"/>
          <w:szCs w:val="20"/>
          <w:lang w:eastAsia="en-US"/>
        </w:rPr>
        <w:t xml:space="preserve"> </w:t>
      </w:r>
      <w:r w:rsidRPr="006C24F4">
        <w:rPr>
          <w:rFonts w:eastAsiaTheme="minorHAnsi"/>
          <w:sz w:val="20"/>
          <w:szCs w:val="20"/>
          <w:lang w:eastAsia="en-US"/>
        </w:rPr>
        <w:t xml:space="preserve">3 : федер. закон от 26.11.2001 № 146-ФЗ (ред. от 03.08.2018) // СЗ РФ. – 2001. – № 49. – </w:t>
      </w:r>
      <w:r>
        <w:rPr>
          <w:rFonts w:eastAsiaTheme="minorHAnsi"/>
          <w:sz w:val="20"/>
          <w:szCs w:val="20"/>
          <w:lang w:eastAsia="en-US"/>
        </w:rPr>
        <w:t xml:space="preserve">       </w:t>
      </w:r>
      <w:r w:rsidRPr="006C24F4">
        <w:rPr>
          <w:rFonts w:eastAsiaTheme="minorHAnsi"/>
          <w:sz w:val="20"/>
          <w:szCs w:val="20"/>
          <w:lang w:eastAsia="en-US"/>
        </w:rPr>
        <w:t xml:space="preserve">Ст. 4552. </w:t>
      </w:r>
    </w:p>
  </w:footnote>
  <w:footnote w:id="84">
    <w:p w:rsidR="00735C8A" w:rsidRDefault="00735C8A" w:rsidP="00AB4C90">
      <w:pPr>
        <w:autoSpaceDE w:val="0"/>
        <w:autoSpaceDN w:val="0"/>
        <w:adjustRightInd w:val="0"/>
        <w:rPr>
          <w:rFonts w:eastAsiaTheme="minorHAnsi"/>
          <w:sz w:val="20"/>
          <w:szCs w:val="20"/>
          <w:lang w:eastAsia="en-US"/>
        </w:rPr>
      </w:pPr>
      <w:r w:rsidRPr="006C24F4">
        <w:rPr>
          <w:rStyle w:val="afd"/>
          <w:sz w:val="20"/>
          <w:szCs w:val="20"/>
        </w:rPr>
        <w:footnoteRef/>
      </w:r>
      <w:r w:rsidRPr="006C24F4">
        <w:rPr>
          <w:sz w:val="20"/>
          <w:szCs w:val="20"/>
        </w:rPr>
        <w:t xml:space="preserve"> </w:t>
      </w:r>
      <w:r w:rsidRPr="006C24F4">
        <w:rPr>
          <w:rFonts w:eastAsiaTheme="minorHAnsi"/>
          <w:sz w:val="20"/>
          <w:szCs w:val="20"/>
          <w:lang w:eastAsia="en-US"/>
        </w:rPr>
        <w:t>Гражданский кодекс Российской Федерации Ч.</w:t>
      </w:r>
      <w:r>
        <w:rPr>
          <w:rFonts w:eastAsiaTheme="minorHAnsi"/>
          <w:sz w:val="20"/>
          <w:szCs w:val="20"/>
          <w:lang w:eastAsia="en-US"/>
        </w:rPr>
        <w:t xml:space="preserve"> </w:t>
      </w:r>
      <w:r w:rsidRPr="006C24F4">
        <w:rPr>
          <w:rFonts w:eastAsiaTheme="minorHAnsi"/>
          <w:sz w:val="20"/>
          <w:szCs w:val="20"/>
          <w:lang w:eastAsia="en-US"/>
        </w:rPr>
        <w:t xml:space="preserve">1 : федер. закон от 30.11.1994 № 51-ФЗ (ред. от 03.08.2018) // СЗ РФ. – 1994. – № 32. – </w:t>
      </w:r>
    </w:p>
    <w:p w:rsidR="00735C8A" w:rsidRPr="006C24F4" w:rsidRDefault="00735C8A" w:rsidP="00024877">
      <w:pPr>
        <w:autoSpaceDE w:val="0"/>
        <w:autoSpaceDN w:val="0"/>
        <w:adjustRightInd w:val="0"/>
        <w:ind w:firstLine="0"/>
        <w:rPr>
          <w:sz w:val="20"/>
          <w:szCs w:val="20"/>
        </w:rPr>
      </w:pPr>
      <w:r w:rsidRPr="006C24F4">
        <w:rPr>
          <w:rFonts w:eastAsiaTheme="minorHAnsi"/>
          <w:sz w:val="20"/>
          <w:szCs w:val="20"/>
          <w:lang w:eastAsia="en-US"/>
        </w:rPr>
        <w:t>Ст. 3301.</w:t>
      </w:r>
    </w:p>
  </w:footnote>
  <w:footnote w:id="85">
    <w:p w:rsidR="00735C8A" w:rsidRPr="009B7EDD" w:rsidRDefault="00735C8A" w:rsidP="00A96A60">
      <w:pPr>
        <w:autoSpaceDE w:val="0"/>
        <w:autoSpaceDN w:val="0"/>
        <w:adjustRightInd w:val="0"/>
      </w:pPr>
      <w:r w:rsidRPr="009B7EDD">
        <w:rPr>
          <w:rStyle w:val="afd"/>
          <w:sz w:val="20"/>
          <w:szCs w:val="20"/>
        </w:rPr>
        <w:footnoteRef/>
      </w:r>
      <w:r w:rsidRPr="009B7EDD">
        <w:rPr>
          <w:sz w:val="20"/>
          <w:szCs w:val="20"/>
        </w:rPr>
        <w:t xml:space="preserve"> </w:t>
      </w:r>
      <w:r w:rsidRPr="009B7EDD">
        <w:rPr>
          <w:rFonts w:eastAsiaTheme="minorHAnsi"/>
          <w:sz w:val="20"/>
          <w:szCs w:val="20"/>
          <w:lang w:eastAsia="en-US"/>
        </w:rPr>
        <w:t>Рамберг Я. Международные коммерческие транзакции / пер. с англ. под ред. Н. Г. Вилковой. 4-е изд. – М. : Инфотропик Медиа, 2011. – С. 296.</w:t>
      </w:r>
    </w:p>
  </w:footnote>
  <w:footnote w:id="86">
    <w:p w:rsidR="00735C8A" w:rsidRDefault="00735C8A" w:rsidP="009B7EDD">
      <w:pPr>
        <w:autoSpaceDE w:val="0"/>
        <w:autoSpaceDN w:val="0"/>
        <w:adjustRightInd w:val="0"/>
        <w:ind w:firstLine="540"/>
        <w:rPr>
          <w:rFonts w:eastAsiaTheme="minorHAnsi"/>
          <w:sz w:val="20"/>
          <w:szCs w:val="20"/>
          <w:lang w:eastAsia="en-US"/>
        </w:rPr>
      </w:pPr>
      <w:r w:rsidRPr="009B7EDD">
        <w:rPr>
          <w:rStyle w:val="afd"/>
          <w:sz w:val="20"/>
          <w:szCs w:val="20"/>
        </w:rPr>
        <w:footnoteRef/>
      </w:r>
      <w:r w:rsidRPr="009B7EDD">
        <w:rPr>
          <w:sz w:val="20"/>
          <w:szCs w:val="20"/>
        </w:rPr>
        <w:t xml:space="preserve"> </w:t>
      </w:r>
      <w:r w:rsidRPr="009B7EDD">
        <w:rPr>
          <w:rFonts w:eastAsiaTheme="minorHAnsi"/>
          <w:sz w:val="20"/>
          <w:szCs w:val="20"/>
          <w:lang w:eastAsia="en-US"/>
        </w:rPr>
        <w:t>Свод хозяйственных договоров и документооборот</w:t>
      </w:r>
      <w:r>
        <w:rPr>
          <w:rFonts w:eastAsiaTheme="minorHAnsi"/>
          <w:sz w:val="20"/>
          <w:szCs w:val="20"/>
          <w:lang w:eastAsia="en-US"/>
        </w:rPr>
        <w:t>а предприятий : В 2 т. / п</w:t>
      </w:r>
      <w:r w:rsidRPr="009B7EDD">
        <w:rPr>
          <w:rFonts w:eastAsiaTheme="minorHAnsi"/>
          <w:sz w:val="20"/>
          <w:szCs w:val="20"/>
          <w:lang w:eastAsia="en-US"/>
        </w:rPr>
        <w:t xml:space="preserve">од ред. А.В. Брызгалина. – М. : Аналитика Пресс, 1999. Т. 2. – </w:t>
      </w:r>
    </w:p>
    <w:p w:rsidR="00735C8A" w:rsidRPr="009B7EDD" w:rsidRDefault="00735C8A" w:rsidP="00024877">
      <w:pPr>
        <w:autoSpaceDE w:val="0"/>
        <w:autoSpaceDN w:val="0"/>
        <w:adjustRightInd w:val="0"/>
        <w:ind w:firstLine="0"/>
        <w:rPr>
          <w:rFonts w:eastAsiaTheme="minorHAnsi"/>
          <w:sz w:val="20"/>
          <w:szCs w:val="20"/>
          <w:lang w:eastAsia="en-US"/>
        </w:rPr>
      </w:pPr>
      <w:r w:rsidRPr="009B7EDD">
        <w:rPr>
          <w:rFonts w:eastAsiaTheme="minorHAnsi"/>
          <w:sz w:val="20"/>
          <w:szCs w:val="20"/>
          <w:lang w:eastAsia="en-US"/>
        </w:rPr>
        <w:t>С. 34.</w:t>
      </w:r>
    </w:p>
    <w:p w:rsidR="00735C8A" w:rsidRDefault="00735C8A">
      <w:pPr>
        <w:pStyle w:val="afb"/>
      </w:pPr>
    </w:p>
  </w:footnote>
  <w:footnote w:id="87">
    <w:p w:rsidR="00735C8A" w:rsidRDefault="00735C8A" w:rsidP="00E959EE">
      <w:pPr>
        <w:autoSpaceDE w:val="0"/>
        <w:autoSpaceDN w:val="0"/>
        <w:adjustRightInd w:val="0"/>
        <w:rPr>
          <w:rFonts w:eastAsiaTheme="minorHAnsi"/>
          <w:sz w:val="20"/>
          <w:szCs w:val="20"/>
          <w:lang w:eastAsia="en-US"/>
        </w:rPr>
      </w:pPr>
      <w:r w:rsidRPr="00E959EE">
        <w:rPr>
          <w:rStyle w:val="afd"/>
          <w:sz w:val="20"/>
          <w:szCs w:val="20"/>
        </w:rPr>
        <w:footnoteRef/>
      </w:r>
      <w:r w:rsidRPr="00E959EE">
        <w:rPr>
          <w:sz w:val="20"/>
          <w:szCs w:val="20"/>
        </w:rPr>
        <w:t xml:space="preserve"> </w:t>
      </w:r>
      <w:r w:rsidRPr="00E959EE">
        <w:rPr>
          <w:rFonts w:eastAsiaTheme="minorHAnsi"/>
          <w:sz w:val="20"/>
          <w:szCs w:val="20"/>
          <w:lang w:eastAsia="en-US"/>
        </w:rPr>
        <w:t>Веселкова Е. Е. Коллизионное и материально-правовое регулиров</w:t>
      </w:r>
      <w:r w:rsidRPr="00E959EE">
        <w:rPr>
          <w:rFonts w:eastAsiaTheme="minorHAnsi"/>
          <w:sz w:val="20"/>
          <w:szCs w:val="20"/>
          <w:lang w:eastAsia="en-US"/>
        </w:rPr>
        <w:t>а</w:t>
      </w:r>
      <w:r w:rsidRPr="00E959EE">
        <w:rPr>
          <w:rFonts w:eastAsiaTheme="minorHAnsi"/>
          <w:sz w:val="20"/>
          <w:szCs w:val="20"/>
          <w:lang w:eastAsia="en-US"/>
        </w:rPr>
        <w:t xml:space="preserve">ние договора международной купли-продажи // Адвокат. –2013. – № 8. – </w:t>
      </w:r>
    </w:p>
    <w:p w:rsidR="00735C8A" w:rsidRPr="00E959EE" w:rsidRDefault="00735C8A" w:rsidP="00024877">
      <w:pPr>
        <w:autoSpaceDE w:val="0"/>
        <w:autoSpaceDN w:val="0"/>
        <w:adjustRightInd w:val="0"/>
        <w:ind w:firstLine="0"/>
        <w:rPr>
          <w:sz w:val="20"/>
          <w:szCs w:val="20"/>
        </w:rPr>
      </w:pPr>
      <w:r w:rsidRPr="00E959EE">
        <w:rPr>
          <w:rFonts w:eastAsiaTheme="minorHAnsi"/>
          <w:sz w:val="20"/>
          <w:szCs w:val="20"/>
          <w:lang w:eastAsia="en-US"/>
        </w:rPr>
        <w:t xml:space="preserve">С. 18. </w:t>
      </w:r>
    </w:p>
  </w:footnote>
  <w:footnote w:id="88">
    <w:p w:rsidR="00735C8A" w:rsidRPr="002862D1" w:rsidRDefault="00735C8A" w:rsidP="008F0498">
      <w:pPr>
        <w:autoSpaceDE w:val="0"/>
        <w:autoSpaceDN w:val="0"/>
        <w:adjustRightInd w:val="0"/>
        <w:ind w:firstLine="540"/>
      </w:pPr>
      <w:r w:rsidRPr="002862D1">
        <w:rPr>
          <w:rStyle w:val="afd"/>
          <w:sz w:val="20"/>
          <w:szCs w:val="20"/>
        </w:rPr>
        <w:footnoteRef/>
      </w:r>
      <w:r w:rsidRPr="002862D1">
        <w:rPr>
          <w:sz w:val="20"/>
          <w:szCs w:val="20"/>
        </w:rPr>
        <w:t xml:space="preserve"> </w:t>
      </w:r>
      <w:r w:rsidRPr="002862D1">
        <w:rPr>
          <w:rFonts w:eastAsiaTheme="minorHAnsi"/>
          <w:sz w:val="20"/>
          <w:szCs w:val="20"/>
          <w:lang w:eastAsia="en-US"/>
        </w:rPr>
        <w:t>Поздняков В. С., Садиков О. Н. Правовое регулирование отнош</w:t>
      </w:r>
      <w:r w:rsidRPr="002862D1">
        <w:rPr>
          <w:rFonts w:eastAsiaTheme="minorHAnsi"/>
          <w:sz w:val="20"/>
          <w:szCs w:val="20"/>
          <w:lang w:eastAsia="en-US"/>
        </w:rPr>
        <w:t>е</w:t>
      </w:r>
      <w:r w:rsidRPr="002862D1">
        <w:rPr>
          <w:rFonts w:eastAsiaTheme="minorHAnsi"/>
          <w:sz w:val="20"/>
          <w:szCs w:val="20"/>
          <w:lang w:eastAsia="en-US"/>
        </w:rPr>
        <w:t>ний по внешней торговле. Часть 1. – М., 1985. – С. 112</w:t>
      </w:r>
      <w:r>
        <w:rPr>
          <w:rFonts w:eastAsiaTheme="minorHAnsi"/>
          <w:sz w:val="20"/>
          <w:szCs w:val="20"/>
          <w:lang w:eastAsia="en-US"/>
        </w:rPr>
        <w:t>–</w:t>
      </w:r>
      <w:r w:rsidRPr="002862D1">
        <w:rPr>
          <w:rFonts w:eastAsiaTheme="minorHAnsi"/>
          <w:sz w:val="20"/>
          <w:szCs w:val="20"/>
          <w:lang w:eastAsia="en-US"/>
        </w:rPr>
        <w:t>114.</w:t>
      </w:r>
    </w:p>
  </w:footnote>
  <w:footnote w:id="89">
    <w:p w:rsidR="00735C8A" w:rsidRDefault="00735C8A" w:rsidP="00433883">
      <w:pPr>
        <w:autoSpaceDE w:val="0"/>
        <w:autoSpaceDN w:val="0"/>
        <w:adjustRightInd w:val="0"/>
        <w:rPr>
          <w:sz w:val="20"/>
          <w:szCs w:val="20"/>
        </w:rPr>
      </w:pPr>
      <w:r w:rsidRPr="00433883">
        <w:rPr>
          <w:rStyle w:val="afd"/>
          <w:sz w:val="20"/>
          <w:szCs w:val="20"/>
        </w:rPr>
        <w:footnoteRef/>
      </w:r>
      <w:r w:rsidRPr="00433883">
        <w:rPr>
          <w:sz w:val="20"/>
          <w:szCs w:val="20"/>
        </w:rPr>
        <w:t xml:space="preserve"> </w:t>
      </w:r>
      <w:r w:rsidRPr="00433883">
        <w:rPr>
          <w:rFonts w:eastAsiaTheme="minorHAnsi"/>
          <w:sz w:val="20"/>
          <w:szCs w:val="20"/>
          <w:lang w:eastAsia="en-US"/>
        </w:rPr>
        <w:t>Гражданский кодекс Российской Федерации. Ч 1 : федер. закон от 30.11.1994 № 51-ФЗ (ред. от 03.08.2018)</w:t>
      </w:r>
      <w:r>
        <w:rPr>
          <w:rFonts w:eastAsiaTheme="minorHAnsi"/>
          <w:sz w:val="20"/>
          <w:szCs w:val="20"/>
          <w:lang w:eastAsia="en-US"/>
        </w:rPr>
        <w:t xml:space="preserve"> // СЗ </w:t>
      </w:r>
      <w:r w:rsidRPr="00433883">
        <w:rPr>
          <w:rFonts w:eastAsiaTheme="minorHAnsi"/>
          <w:sz w:val="20"/>
          <w:szCs w:val="20"/>
          <w:lang w:eastAsia="en-US"/>
        </w:rPr>
        <w:t xml:space="preserve">РФ. </w:t>
      </w:r>
      <w:r w:rsidRPr="00A10FA1">
        <w:rPr>
          <w:sz w:val="20"/>
          <w:szCs w:val="20"/>
        </w:rPr>
        <w:t>–</w:t>
      </w:r>
      <w:r>
        <w:rPr>
          <w:sz w:val="20"/>
          <w:szCs w:val="20"/>
        </w:rPr>
        <w:t xml:space="preserve"> </w:t>
      </w:r>
      <w:r w:rsidRPr="00433883">
        <w:rPr>
          <w:rFonts w:eastAsiaTheme="minorHAnsi"/>
          <w:sz w:val="20"/>
          <w:szCs w:val="20"/>
          <w:lang w:eastAsia="en-US"/>
        </w:rPr>
        <w:t>1994.</w:t>
      </w:r>
      <w:r w:rsidRPr="00433883">
        <w:rPr>
          <w:sz w:val="20"/>
          <w:szCs w:val="20"/>
        </w:rPr>
        <w:t xml:space="preserve"> </w:t>
      </w:r>
      <w:r w:rsidRPr="00A10FA1">
        <w:rPr>
          <w:sz w:val="20"/>
          <w:szCs w:val="20"/>
        </w:rPr>
        <w:t>–</w:t>
      </w:r>
      <w:r w:rsidRPr="00433883">
        <w:rPr>
          <w:rFonts w:eastAsiaTheme="minorHAnsi"/>
          <w:sz w:val="20"/>
          <w:szCs w:val="20"/>
          <w:lang w:eastAsia="en-US"/>
        </w:rPr>
        <w:t xml:space="preserve"> № 32. </w:t>
      </w:r>
      <w:r w:rsidRPr="00A10FA1">
        <w:rPr>
          <w:sz w:val="20"/>
          <w:szCs w:val="20"/>
        </w:rPr>
        <w:t>–</w:t>
      </w:r>
      <w:r>
        <w:rPr>
          <w:sz w:val="20"/>
          <w:szCs w:val="20"/>
        </w:rPr>
        <w:t xml:space="preserve"> </w:t>
      </w:r>
    </w:p>
    <w:p w:rsidR="00735C8A" w:rsidRPr="00433883" w:rsidRDefault="00735C8A" w:rsidP="00A764E0">
      <w:pPr>
        <w:autoSpaceDE w:val="0"/>
        <w:autoSpaceDN w:val="0"/>
        <w:adjustRightInd w:val="0"/>
        <w:ind w:firstLine="0"/>
        <w:rPr>
          <w:sz w:val="20"/>
          <w:szCs w:val="20"/>
        </w:rPr>
      </w:pPr>
      <w:r w:rsidRPr="00433883">
        <w:rPr>
          <w:rFonts w:eastAsiaTheme="minorHAnsi"/>
          <w:sz w:val="20"/>
          <w:szCs w:val="20"/>
          <w:lang w:eastAsia="en-US"/>
        </w:rPr>
        <w:t>Ст. 3301.</w:t>
      </w:r>
    </w:p>
  </w:footnote>
  <w:footnote w:id="90">
    <w:p w:rsidR="00735C8A" w:rsidRPr="00A10FA1" w:rsidRDefault="00735C8A" w:rsidP="00A96A60">
      <w:pPr>
        <w:autoSpaceDE w:val="0"/>
        <w:autoSpaceDN w:val="0"/>
        <w:adjustRightInd w:val="0"/>
      </w:pPr>
      <w:r w:rsidRPr="00A10FA1">
        <w:rPr>
          <w:rStyle w:val="afd"/>
          <w:sz w:val="20"/>
          <w:szCs w:val="20"/>
        </w:rPr>
        <w:footnoteRef/>
      </w:r>
      <w:r w:rsidRPr="00A10FA1">
        <w:rPr>
          <w:sz w:val="20"/>
          <w:szCs w:val="20"/>
        </w:rPr>
        <w:t xml:space="preserve"> </w:t>
      </w:r>
      <w:r w:rsidRPr="00A10FA1">
        <w:rPr>
          <w:rFonts w:eastAsiaTheme="minorHAnsi"/>
          <w:sz w:val="20"/>
          <w:szCs w:val="20"/>
          <w:lang w:eastAsia="en-US"/>
        </w:rPr>
        <w:t xml:space="preserve">Постановление Президиума ВАС РФ от 21.06.2012 № 3352/12 по делу № А40-25926/2011-13-230 // Вестник ВАС РФ. </w:t>
      </w:r>
      <w:r w:rsidRPr="00A10FA1">
        <w:rPr>
          <w:sz w:val="20"/>
          <w:szCs w:val="20"/>
        </w:rPr>
        <w:t xml:space="preserve">– </w:t>
      </w:r>
      <w:r w:rsidRPr="00A10FA1">
        <w:rPr>
          <w:rFonts w:eastAsiaTheme="minorHAnsi"/>
          <w:sz w:val="20"/>
          <w:szCs w:val="20"/>
          <w:lang w:eastAsia="en-US"/>
        </w:rPr>
        <w:t>2012.</w:t>
      </w:r>
      <w:r w:rsidRPr="00A10FA1">
        <w:rPr>
          <w:sz w:val="20"/>
          <w:szCs w:val="20"/>
        </w:rPr>
        <w:t xml:space="preserve"> –</w:t>
      </w:r>
      <w:r w:rsidRPr="00A10FA1">
        <w:rPr>
          <w:rFonts w:eastAsiaTheme="minorHAnsi"/>
          <w:sz w:val="20"/>
          <w:szCs w:val="20"/>
          <w:lang w:eastAsia="en-US"/>
        </w:rPr>
        <w:t xml:space="preserve"> № 10.</w:t>
      </w:r>
    </w:p>
  </w:footnote>
  <w:footnote w:id="91">
    <w:p w:rsidR="00735C8A" w:rsidRPr="00F21AAC" w:rsidRDefault="00735C8A" w:rsidP="00220E82">
      <w:pPr>
        <w:autoSpaceDE w:val="0"/>
        <w:autoSpaceDN w:val="0"/>
        <w:adjustRightInd w:val="0"/>
        <w:rPr>
          <w:sz w:val="20"/>
          <w:szCs w:val="20"/>
        </w:rPr>
      </w:pPr>
      <w:r w:rsidRPr="00F21AAC">
        <w:rPr>
          <w:rStyle w:val="afd"/>
          <w:sz w:val="20"/>
          <w:szCs w:val="20"/>
        </w:rPr>
        <w:footnoteRef/>
      </w:r>
      <w:r w:rsidRPr="00F21AAC">
        <w:rPr>
          <w:sz w:val="20"/>
          <w:szCs w:val="20"/>
        </w:rPr>
        <w:t xml:space="preserve"> </w:t>
      </w:r>
      <w:r w:rsidRPr="00F21AAC">
        <w:rPr>
          <w:rFonts w:eastAsiaTheme="minorHAnsi"/>
          <w:sz w:val="20"/>
          <w:szCs w:val="20"/>
          <w:lang w:eastAsia="en-US"/>
        </w:rPr>
        <w:t>Об основах государственного регулирования внешнеторговой де</w:t>
      </w:r>
      <w:r w:rsidRPr="00F21AAC">
        <w:rPr>
          <w:rFonts w:eastAsiaTheme="minorHAnsi"/>
          <w:sz w:val="20"/>
          <w:szCs w:val="20"/>
          <w:lang w:eastAsia="en-US"/>
        </w:rPr>
        <w:t>я</w:t>
      </w:r>
      <w:r w:rsidRPr="00F21AAC">
        <w:rPr>
          <w:rFonts w:eastAsiaTheme="minorHAnsi"/>
          <w:sz w:val="20"/>
          <w:szCs w:val="20"/>
          <w:lang w:eastAsia="en-US"/>
        </w:rPr>
        <w:t>тельности : федер. закон от 08.12.2003 № 16</w:t>
      </w:r>
      <w:r>
        <w:rPr>
          <w:rFonts w:eastAsiaTheme="minorHAnsi"/>
          <w:sz w:val="20"/>
          <w:szCs w:val="20"/>
          <w:lang w:eastAsia="en-US"/>
        </w:rPr>
        <w:t xml:space="preserve">4-ФЗ (ред. от 28.11.2018) // СЗ </w:t>
      </w:r>
      <w:r w:rsidRPr="00F21AAC">
        <w:rPr>
          <w:rFonts w:eastAsiaTheme="minorHAnsi"/>
          <w:sz w:val="20"/>
          <w:szCs w:val="20"/>
          <w:lang w:eastAsia="en-US"/>
        </w:rPr>
        <w:t xml:space="preserve">РФ. </w:t>
      </w:r>
      <w:r w:rsidRPr="00F21AAC">
        <w:rPr>
          <w:sz w:val="20"/>
          <w:szCs w:val="20"/>
        </w:rPr>
        <w:t xml:space="preserve">– </w:t>
      </w:r>
      <w:r>
        <w:rPr>
          <w:rFonts w:eastAsiaTheme="minorHAnsi"/>
          <w:sz w:val="20"/>
          <w:szCs w:val="20"/>
          <w:lang w:eastAsia="en-US"/>
        </w:rPr>
        <w:t xml:space="preserve">2003. </w:t>
      </w:r>
      <w:r w:rsidRPr="00F21AAC">
        <w:rPr>
          <w:sz w:val="20"/>
          <w:szCs w:val="20"/>
        </w:rPr>
        <w:t xml:space="preserve">– </w:t>
      </w:r>
      <w:r>
        <w:rPr>
          <w:rFonts w:eastAsiaTheme="minorHAnsi"/>
          <w:sz w:val="20"/>
          <w:szCs w:val="20"/>
          <w:lang w:eastAsia="en-US"/>
        </w:rPr>
        <w:t xml:space="preserve">№ 50. </w:t>
      </w:r>
      <w:r w:rsidRPr="00F21AAC">
        <w:rPr>
          <w:sz w:val="20"/>
          <w:szCs w:val="20"/>
        </w:rPr>
        <w:t xml:space="preserve">– </w:t>
      </w:r>
      <w:r w:rsidRPr="00F21AAC">
        <w:rPr>
          <w:rFonts w:eastAsiaTheme="minorHAnsi"/>
          <w:sz w:val="20"/>
          <w:szCs w:val="20"/>
          <w:lang w:eastAsia="en-US"/>
        </w:rPr>
        <w:t>Ст. 4850.</w:t>
      </w:r>
    </w:p>
  </w:footnote>
  <w:footnote w:id="92">
    <w:p w:rsidR="00735C8A" w:rsidRPr="00F21AAC" w:rsidRDefault="00735C8A" w:rsidP="00F21AAC">
      <w:pPr>
        <w:autoSpaceDE w:val="0"/>
        <w:autoSpaceDN w:val="0"/>
        <w:adjustRightInd w:val="0"/>
        <w:rPr>
          <w:sz w:val="20"/>
          <w:szCs w:val="20"/>
        </w:rPr>
      </w:pPr>
      <w:r w:rsidRPr="00F21AAC">
        <w:rPr>
          <w:rStyle w:val="afd"/>
          <w:sz w:val="20"/>
          <w:szCs w:val="20"/>
        </w:rPr>
        <w:footnoteRef/>
      </w:r>
      <w:r w:rsidRPr="00F21AAC">
        <w:rPr>
          <w:sz w:val="20"/>
          <w:szCs w:val="20"/>
        </w:rPr>
        <w:t xml:space="preserve"> </w:t>
      </w:r>
      <w:r w:rsidRPr="00F21AAC">
        <w:rPr>
          <w:rFonts w:eastAsiaTheme="minorHAnsi"/>
          <w:sz w:val="20"/>
          <w:szCs w:val="20"/>
          <w:lang w:eastAsia="en-US"/>
        </w:rPr>
        <w:t>О безопасности : федер. закон от 28.12.2010 № 39</w:t>
      </w:r>
      <w:r>
        <w:rPr>
          <w:rFonts w:eastAsiaTheme="minorHAnsi"/>
          <w:sz w:val="20"/>
          <w:szCs w:val="20"/>
          <w:lang w:eastAsia="en-US"/>
        </w:rPr>
        <w:t xml:space="preserve">0-ФЗ (ред. от 05.10.2015) // СЗ </w:t>
      </w:r>
      <w:r w:rsidRPr="00F21AAC">
        <w:rPr>
          <w:rFonts w:eastAsiaTheme="minorHAnsi"/>
          <w:sz w:val="20"/>
          <w:szCs w:val="20"/>
          <w:lang w:eastAsia="en-US"/>
        </w:rPr>
        <w:t xml:space="preserve">РФ. </w:t>
      </w:r>
      <w:r w:rsidRPr="00F21AAC">
        <w:rPr>
          <w:sz w:val="20"/>
          <w:szCs w:val="20"/>
        </w:rPr>
        <w:t xml:space="preserve">– </w:t>
      </w:r>
      <w:r w:rsidRPr="00F21AAC">
        <w:rPr>
          <w:rFonts w:eastAsiaTheme="minorHAnsi"/>
          <w:sz w:val="20"/>
          <w:szCs w:val="20"/>
          <w:lang w:eastAsia="en-US"/>
        </w:rPr>
        <w:t>2011.</w:t>
      </w:r>
      <w:r w:rsidRPr="00F21AAC">
        <w:rPr>
          <w:sz w:val="20"/>
          <w:szCs w:val="20"/>
        </w:rPr>
        <w:t xml:space="preserve"> – </w:t>
      </w:r>
      <w:r w:rsidRPr="00F21AAC">
        <w:rPr>
          <w:rFonts w:eastAsiaTheme="minorHAnsi"/>
          <w:sz w:val="20"/>
          <w:szCs w:val="20"/>
          <w:lang w:eastAsia="en-US"/>
        </w:rPr>
        <w:t xml:space="preserve">№ 1. </w:t>
      </w:r>
      <w:r w:rsidRPr="00F21AAC">
        <w:rPr>
          <w:sz w:val="20"/>
          <w:szCs w:val="20"/>
        </w:rPr>
        <w:t xml:space="preserve">– </w:t>
      </w:r>
      <w:r w:rsidRPr="00F21AAC">
        <w:rPr>
          <w:rFonts w:eastAsiaTheme="minorHAnsi"/>
          <w:sz w:val="20"/>
          <w:szCs w:val="20"/>
          <w:lang w:eastAsia="en-US"/>
        </w:rPr>
        <w:t>Ст. 2.</w:t>
      </w:r>
    </w:p>
  </w:footnote>
  <w:footnote w:id="93">
    <w:p w:rsidR="00735C8A" w:rsidRDefault="00735C8A" w:rsidP="00F21AAC">
      <w:pPr>
        <w:autoSpaceDE w:val="0"/>
        <w:autoSpaceDN w:val="0"/>
        <w:adjustRightInd w:val="0"/>
        <w:rPr>
          <w:rFonts w:eastAsiaTheme="minorHAnsi"/>
          <w:sz w:val="20"/>
          <w:szCs w:val="20"/>
          <w:lang w:eastAsia="en-US"/>
        </w:rPr>
      </w:pPr>
      <w:r w:rsidRPr="00F21AAC">
        <w:rPr>
          <w:rStyle w:val="afd"/>
          <w:sz w:val="20"/>
          <w:szCs w:val="20"/>
        </w:rPr>
        <w:footnoteRef/>
      </w:r>
      <w:r w:rsidRPr="00F21AAC">
        <w:rPr>
          <w:sz w:val="20"/>
          <w:szCs w:val="20"/>
        </w:rPr>
        <w:t xml:space="preserve"> </w:t>
      </w:r>
      <w:r w:rsidRPr="00F21AAC">
        <w:rPr>
          <w:rFonts w:eastAsiaTheme="minorHAnsi"/>
          <w:sz w:val="20"/>
          <w:szCs w:val="20"/>
          <w:lang w:eastAsia="en-US"/>
        </w:rPr>
        <w:t xml:space="preserve">О специальных экономических мерах : федер. закон от 30.12.2006 </w:t>
      </w:r>
    </w:p>
    <w:p w:rsidR="00735C8A" w:rsidRPr="00F21AAC" w:rsidRDefault="00735C8A" w:rsidP="00A764E0">
      <w:pPr>
        <w:autoSpaceDE w:val="0"/>
        <w:autoSpaceDN w:val="0"/>
        <w:adjustRightInd w:val="0"/>
        <w:ind w:firstLine="0"/>
        <w:rPr>
          <w:sz w:val="20"/>
          <w:szCs w:val="20"/>
        </w:rPr>
      </w:pPr>
      <w:r>
        <w:rPr>
          <w:rFonts w:eastAsiaTheme="minorHAnsi"/>
          <w:sz w:val="20"/>
          <w:szCs w:val="20"/>
          <w:lang w:eastAsia="en-US"/>
        </w:rPr>
        <w:t xml:space="preserve">№ 281-ФЗ // СЗ </w:t>
      </w:r>
      <w:r w:rsidRPr="00F21AAC">
        <w:rPr>
          <w:rFonts w:eastAsiaTheme="minorHAnsi"/>
          <w:sz w:val="20"/>
          <w:szCs w:val="20"/>
          <w:lang w:eastAsia="en-US"/>
        </w:rPr>
        <w:t xml:space="preserve">РФ. </w:t>
      </w:r>
      <w:r w:rsidRPr="00F21AAC">
        <w:rPr>
          <w:sz w:val="20"/>
          <w:szCs w:val="20"/>
        </w:rPr>
        <w:t xml:space="preserve">– </w:t>
      </w:r>
      <w:r w:rsidRPr="00F21AAC">
        <w:rPr>
          <w:rFonts w:eastAsiaTheme="minorHAnsi"/>
          <w:sz w:val="20"/>
          <w:szCs w:val="20"/>
          <w:lang w:eastAsia="en-US"/>
        </w:rPr>
        <w:t xml:space="preserve">2007. </w:t>
      </w:r>
      <w:r w:rsidRPr="00F21AAC">
        <w:rPr>
          <w:sz w:val="20"/>
          <w:szCs w:val="20"/>
        </w:rPr>
        <w:t>–</w:t>
      </w:r>
      <w:r w:rsidRPr="00F21AAC">
        <w:rPr>
          <w:rFonts w:eastAsiaTheme="minorHAnsi"/>
          <w:sz w:val="20"/>
          <w:szCs w:val="20"/>
          <w:lang w:eastAsia="en-US"/>
        </w:rPr>
        <w:t xml:space="preserve"> № 1 (1 ч.). </w:t>
      </w:r>
      <w:r w:rsidRPr="00F21AAC">
        <w:rPr>
          <w:sz w:val="20"/>
          <w:szCs w:val="20"/>
        </w:rPr>
        <w:t>–</w:t>
      </w:r>
      <w:r w:rsidRPr="00F21AAC">
        <w:rPr>
          <w:rFonts w:eastAsiaTheme="minorHAnsi"/>
          <w:sz w:val="20"/>
          <w:szCs w:val="20"/>
          <w:lang w:eastAsia="en-US"/>
        </w:rPr>
        <w:t xml:space="preserve"> Ст. 44.</w:t>
      </w:r>
    </w:p>
  </w:footnote>
  <w:footnote w:id="94">
    <w:p w:rsidR="00735C8A" w:rsidRPr="00FB37D7" w:rsidRDefault="00735C8A" w:rsidP="00F21AAC">
      <w:pPr>
        <w:autoSpaceDE w:val="0"/>
        <w:autoSpaceDN w:val="0"/>
        <w:adjustRightInd w:val="0"/>
        <w:rPr>
          <w:sz w:val="20"/>
          <w:szCs w:val="20"/>
        </w:rPr>
      </w:pPr>
      <w:r w:rsidRPr="00FB37D7">
        <w:rPr>
          <w:rStyle w:val="afd"/>
          <w:sz w:val="20"/>
          <w:szCs w:val="20"/>
        </w:rPr>
        <w:footnoteRef/>
      </w:r>
      <w:r w:rsidRPr="00FB37D7">
        <w:rPr>
          <w:sz w:val="20"/>
          <w:szCs w:val="20"/>
        </w:rPr>
        <w:t xml:space="preserve"> </w:t>
      </w:r>
      <w:r w:rsidRPr="00FB37D7">
        <w:rPr>
          <w:rFonts w:eastAsiaTheme="minorHAnsi"/>
          <w:sz w:val="20"/>
          <w:szCs w:val="20"/>
          <w:lang w:eastAsia="en-US"/>
        </w:rPr>
        <w:t xml:space="preserve">О мерах по реализации Указов Президента Российской Федерации от </w:t>
      </w:r>
      <w:r>
        <w:rPr>
          <w:rFonts w:eastAsiaTheme="minorHAnsi"/>
          <w:sz w:val="20"/>
          <w:szCs w:val="20"/>
          <w:lang w:eastAsia="en-US"/>
        </w:rPr>
        <w:t>0</w:t>
      </w:r>
      <w:r w:rsidRPr="00FB37D7">
        <w:rPr>
          <w:rFonts w:eastAsiaTheme="minorHAnsi"/>
          <w:sz w:val="20"/>
          <w:szCs w:val="20"/>
          <w:lang w:eastAsia="en-US"/>
        </w:rPr>
        <w:t>6</w:t>
      </w:r>
      <w:r>
        <w:rPr>
          <w:rFonts w:eastAsiaTheme="minorHAnsi"/>
          <w:sz w:val="20"/>
          <w:szCs w:val="20"/>
          <w:lang w:eastAsia="en-US"/>
        </w:rPr>
        <w:t>.08.</w:t>
      </w:r>
      <w:r w:rsidRPr="00FB37D7">
        <w:rPr>
          <w:rFonts w:eastAsiaTheme="minorHAnsi"/>
          <w:sz w:val="20"/>
          <w:szCs w:val="20"/>
          <w:lang w:eastAsia="en-US"/>
        </w:rPr>
        <w:t>2014 № 560, от 24</w:t>
      </w:r>
      <w:r>
        <w:rPr>
          <w:rFonts w:eastAsiaTheme="minorHAnsi"/>
          <w:sz w:val="20"/>
          <w:szCs w:val="20"/>
          <w:lang w:eastAsia="en-US"/>
        </w:rPr>
        <w:t>.06.</w:t>
      </w:r>
      <w:r w:rsidRPr="00FB37D7">
        <w:rPr>
          <w:rFonts w:eastAsiaTheme="minorHAnsi"/>
          <w:sz w:val="20"/>
          <w:szCs w:val="20"/>
          <w:lang w:eastAsia="en-US"/>
        </w:rPr>
        <w:t>2015 № 320, от 29</w:t>
      </w:r>
      <w:r>
        <w:rPr>
          <w:rFonts w:eastAsiaTheme="minorHAnsi"/>
          <w:sz w:val="20"/>
          <w:szCs w:val="20"/>
          <w:lang w:eastAsia="en-US"/>
        </w:rPr>
        <w:t>.06.</w:t>
      </w:r>
      <w:r w:rsidRPr="00FB37D7">
        <w:rPr>
          <w:rFonts w:eastAsiaTheme="minorHAnsi"/>
          <w:sz w:val="20"/>
          <w:szCs w:val="20"/>
          <w:lang w:eastAsia="en-US"/>
        </w:rPr>
        <w:t>2016 № 305, от 30</w:t>
      </w:r>
      <w:r>
        <w:rPr>
          <w:rFonts w:eastAsiaTheme="minorHAnsi"/>
          <w:sz w:val="20"/>
          <w:szCs w:val="20"/>
          <w:lang w:eastAsia="en-US"/>
        </w:rPr>
        <w:t>.06.</w:t>
      </w:r>
      <w:r w:rsidRPr="00FB37D7">
        <w:rPr>
          <w:rFonts w:eastAsiaTheme="minorHAnsi"/>
          <w:sz w:val="20"/>
          <w:szCs w:val="20"/>
          <w:lang w:eastAsia="en-US"/>
        </w:rPr>
        <w:t xml:space="preserve"> 2017 № 293 и от 12</w:t>
      </w:r>
      <w:r>
        <w:rPr>
          <w:rFonts w:eastAsiaTheme="minorHAnsi"/>
          <w:sz w:val="20"/>
          <w:szCs w:val="20"/>
          <w:lang w:eastAsia="en-US"/>
        </w:rPr>
        <w:t>.07.</w:t>
      </w:r>
      <w:r w:rsidRPr="00FB37D7">
        <w:rPr>
          <w:rFonts w:eastAsiaTheme="minorHAnsi"/>
          <w:sz w:val="20"/>
          <w:szCs w:val="20"/>
          <w:lang w:eastAsia="en-US"/>
        </w:rPr>
        <w:t>2018</w:t>
      </w:r>
      <w:r>
        <w:rPr>
          <w:rFonts w:eastAsiaTheme="minorHAnsi"/>
          <w:sz w:val="20"/>
          <w:szCs w:val="20"/>
          <w:lang w:eastAsia="en-US"/>
        </w:rPr>
        <w:t xml:space="preserve"> № 420 : п</w:t>
      </w:r>
      <w:r w:rsidRPr="00FB37D7">
        <w:rPr>
          <w:rFonts w:eastAsiaTheme="minorHAnsi"/>
          <w:sz w:val="20"/>
          <w:szCs w:val="20"/>
          <w:lang w:eastAsia="en-US"/>
        </w:rPr>
        <w:t xml:space="preserve">остановление Правительства РФ от 07.08.2014 № 778 (ред. от 26.11.2018) // СЗ РФ. </w:t>
      </w:r>
      <w:r w:rsidRPr="00FB37D7">
        <w:rPr>
          <w:sz w:val="20"/>
          <w:szCs w:val="20"/>
        </w:rPr>
        <w:t xml:space="preserve">– </w:t>
      </w:r>
      <w:r w:rsidRPr="00FB37D7">
        <w:rPr>
          <w:rFonts w:eastAsiaTheme="minorHAnsi"/>
          <w:sz w:val="20"/>
          <w:szCs w:val="20"/>
          <w:lang w:eastAsia="en-US"/>
        </w:rPr>
        <w:t xml:space="preserve">2014. </w:t>
      </w:r>
      <w:r w:rsidRPr="00FB37D7">
        <w:rPr>
          <w:sz w:val="20"/>
          <w:szCs w:val="20"/>
        </w:rPr>
        <w:t xml:space="preserve">– </w:t>
      </w:r>
      <w:r w:rsidRPr="00FB37D7">
        <w:rPr>
          <w:rFonts w:eastAsiaTheme="minorHAnsi"/>
          <w:sz w:val="20"/>
          <w:szCs w:val="20"/>
          <w:lang w:eastAsia="en-US"/>
        </w:rPr>
        <w:t xml:space="preserve">№ 32. </w:t>
      </w:r>
      <w:r w:rsidRPr="00FB37D7">
        <w:rPr>
          <w:sz w:val="20"/>
          <w:szCs w:val="20"/>
        </w:rPr>
        <w:t xml:space="preserve">– </w:t>
      </w:r>
      <w:r w:rsidRPr="00FB37D7">
        <w:rPr>
          <w:rFonts w:eastAsiaTheme="minorHAnsi"/>
          <w:sz w:val="20"/>
          <w:szCs w:val="20"/>
          <w:lang w:eastAsia="en-US"/>
        </w:rPr>
        <w:t>Ст. 4543.</w:t>
      </w:r>
    </w:p>
  </w:footnote>
  <w:footnote w:id="95">
    <w:p w:rsidR="00735C8A" w:rsidRPr="00F02B96" w:rsidRDefault="00735C8A" w:rsidP="00D60F2F">
      <w:pPr>
        <w:shd w:val="clear" w:color="auto" w:fill="FFFFFF"/>
        <w:rPr>
          <w:sz w:val="20"/>
          <w:szCs w:val="20"/>
        </w:rPr>
      </w:pPr>
      <w:r w:rsidRPr="00F02B96">
        <w:rPr>
          <w:rStyle w:val="afd"/>
          <w:sz w:val="20"/>
          <w:szCs w:val="20"/>
        </w:rPr>
        <w:footnoteRef/>
      </w:r>
      <w:r w:rsidRPr="00F02B96">
        <w:rPr>
          <w:sz w:val="20"/>
          <w:szCs w:val="20"/>
        </w:rPr>
        <w:t xml:space="preserve"> </w:t>
      </w:r>
      <w:r w:rsidRPr="00F02B96">
        <w:rPr>
          <w:rFonts w:eastAsiaTheme="minorHAnsi"/>
          <w:sz w:val="20"/>
          <w:szCs w:val="20"/>
          <w:lang w:eastAsia="en-US"/>
        </w:rPr>
        <w:t xml:space="preserve">Положение о порядке свидетельствования Торгово-промышленной палатой Российской Федерации обстоятельств непреодолимой силы (форс-мажор) : постановление Правления ТПП РФ от 23.12.2015 № 173-14  [Электронный ресурс]. </w:t>
      </w:r>
      <w:r w:rsidRPr="00F02B96">
        <w:rPr>
          <w:sz w:val="20"/>
          <w:szCs w:val="20"/>
        </w:rPr>
        <w:t xml:space="preserve">– </w:t>
      </w:r>
      <w:r w:rsidRPr="00F02B96">
        <w:rPr>
          <w:rFonts w:eastAsia="Calibri"/>
          <w:sz w:val="20"/>
          <w:szCs w:val="20"/>
        </w:rPr>
        <w:t>Режим доступа :</w:t>
      </w:r>
      <w:r w:rsidRPr="00F02B96">
        <w:rPr>
          <w:rFonts w:eastAsia="Calibri"/>
          <w:sz w:val="20"/>
          <w:szCs w:val="20"/>
          <w:lang w:val="en-US"/>
        </w:rPr>
        <w:t>http</w:t>
      </w:r>
      <w:r w:rsidRPr="00F02B96">
        <w:rPr>
          <w:rFonts w:eastAsia="Calibri"/>
          <w:sz w:val="20"/>
          <w:szCs w:val="20"/>
        </w:rPr>
        <w:t xml:space="preserve">: // </w:t>
      </w:r>
      <w:hyperlink r:id="rId19" w:history="1">
        <w:r w:rsidRPr="00F02B96">
          <w:rPr>
            <w:rStyle w:val="af4"/>
            <w:rFonts w:eastAsia="Calibri"/>
            <w:color w:val="000000" w:themeColor="text1"/>
            <w:sz w:val="20"/>
            <w:szCs w:val="20"/>
            <w:lang w:val="en-US"/>
          </w:rPr>
          <w:t>www</w:t>
        </w:r>
        <w:r w:rsidRPr="00F02B96">
          <w:rPr>
            <w:rStyle w:val="af4"/>
            <w:rFonts w:eastAsia="Calibri"/>
            <w:color w:val="000000" w:themeColor="text1"/>
            <w:sz w:val="20"/>
            <w:szCs w:val="20"/>
          </w:rPr>
          <w:t>.</w:t>
        </w:r>
        <w:r w:rsidRPr="00F02B96">
          <w:rPr>
            <w:rStyle w:val="af4"/>
            <w:rFonts w:eastAsia="Calibri"/>
            <w:color w:val="000000" w:themeColor="text1"/>
            <w:sz w:val="20"/>
            <w:szCs w:val="20"/>
            <w:lang w:val="en-US"/>
          </w:rPr>
          <w:t>consultant</w:t>
        </w:r>
        <w:r w:rsidRPr="00F02B96">
          <w:rPr>
            <w:rStyle w:val="af4"/>
            <w:rFonts w:eastAsia="Calibri"/>
            <w:color w:val="000000" w:themeColor="text1"/>
            <w:sz w:val="20"/>
            <w:szCs w:val="20"/>
          </w:rPr>
          <w:t>.</w:t>
        </w:r>
        <w:r w:rsidRPr="00F02B96">
          <w:rPr>
            <w:rStyle w:val="af4"/>
            <w:rFonts w:eastAsia="Calibri"/>
            <w:color w:val="000000" w:themeColor="text1"/>
            <w:sz w:val="20"/>
            <w:szCs w:val="20"/>
            <w:lang w:val="en-US"/>
          </w:rPr>
          <w:t>ru</w:t>
        </w:r>
      </w:hyperlink>
      <w:r w:rsidRPr="00F02B96">
        <w:rPr>
          <w:rFonts w:eastAsia="Calibri"/>
          <w:color w:val="000000" w:themeColor="text1"/>
          <w:sz w:val="20"/>
          <w:szCs w:val="20"/>
        </w:rPr>
        <w:t>.</w:t>
      </w:r>
    </w:p>
  </w:footnote>
  <w:footnote w:id="96">
    <w:p w:rsidR="00735C8A" w:rsidRPr="00F02B96" w:rsidRDefault="00735C8A" w:rsidP="00F02B96">
      <w:pPr>
        <w:autoSpaceDE w:val="0"/>
        <w:autoSpaceDN w:val="0"/>
        <w:adjustRightInd w:val="0"/>
        <w:rPr>
          <w:sz w:val="20"/>
          <w:szCs w:val="20"/>
        </w:rPr>
      </w:pPr>
      <w:r w:rsidRPr="00F02B96">
        <w:rPr>
          <w:rStyle w:val="afd"/>
          <w:sz w:val="20"/>
          <w:szCs w:val="20"/>
        </w:rPr>
        <w:footnoteRef/>
      </w:r>
      <w:r w:rsidRPr="00F02B96">
        <w:rPr>
          <w:sz w:val="20"/>
          <w:szCs w:val="20"/>
        </w:rPr>
        <w:t xml:space="preserve"> </w:t>
      </w:r>
      <w:r w:rsidRPr="00F02B96">
        <w:rPr>
          <w:rFonts w:eastAsiaTheme="minorHAnsi"/>
          <w:sz w:val="20"/>
          <w:szCs w:val="20"/>
          <w:lang w:eastAsia="en-US"/>
        </w:rPr>
        <w:t>О торгово-промышленных па</w:t>
      </w:r>
      <w:r>
        <w:rPr>
          <w:rFonts w:eastAsiaTheme="minorHAnsi"/>
          <w:sz w:val="20"/>
          <w:szCs w:val="20"/>
          <w:lang w:eastAsia="en-US"/>
        </w:rPr>
        <w:t>латах в Российской Федерации : з</w:t>
      </w:r>
      <w:r w:rsidRPr="00F02B96">
        <w:rPr>
          <w:rFonts w:eastAsiaTheme="minorHAnsi"/>
          <w:sz w:val="20"/>
          <w:szCs w:val="20"/>
          <w:lang w:eastAsia="en-US"/>
        </w:rPr>
        <w:t>акон РФ от 07.07.1993 № 5340</w:t>
      </w:r>
      <w:r>
        <w:rPr>
          <w:rFonts w:eastAsiaTheme="minorHAnsi"/>
          <w:sz w:val="20"/>
          <w:szCs w:val="20"/>
          <w:lang w:eastAsia="en-US"/>
        </w:rPr>
        <w:t xml:space="preserve"> </w:t>
      </w:r>
      <w:r w:rsidRPr="00F02B96">
        <w:rPr>
          <w:rFonts w:eastAsiaTheme="minorHAnsi"/>
          <w:sz w:val="20"/>
          <w:szCs w:val="20"/>
          <w:lang w:eastAsia="en-US"/>
        </w:rPr>
        <w:t xml:space="preserve">(ред. от 30.12.2015) // Ведомости СНД и ВС РФ. </w:t>
      </w:r>
      <w:r w:rsidRPr="00F02B96">
        <w:rPr>
          <w:sz w:val="20"/>
          <w:szCs w:val="20"/>
        </w:rPr>
        <w:t xml:space="preserve">– </w:t>
      </w:r>
      <w:r w:rsidRPr="00F02B96">
        <w:rPr>
          <w:rFonts w:eastAsiaTheme="minorHAnsi"/>
          <w:sz w:val="20"/>
          <w:szCs w:val="20"/>
          <w:lang w:eastAsia="en-US"/>
        </w:rPr>
        <w:t xml:space="preserve">1993. </w:t>
      </w:r>
      <w:r w:rsidRPr="00F02B96">
        <w:rPr>
          <w:sz w:val="20"/>
          <w:szCs w:val="20"/>
        </w:rPr>
        <w:t xml:space="preserve">– </w:t>
      </w:r>
      <w:r w:rsidRPr="00F02B96">
        <w:rPr>
          <w:rFonts w:eastAsiaTheme="minorHAnsi"/>
          <w:sz w:val="20"/>
          <w:szCs w:val="20"/>
          <w:lang w:eastAsia="en-US"/>
        </w:rPr>
        <w:t xml:space="preserve">№ 33. </w:t>
      </w:r>
      <w:r w:rsidRPr="00F02B96">
        <w:rPr>
          <w:sz w:val="20"/>
          <w:szCs w:val="20"/>
        </w:rPr>
        <w:t xml:space="preserve">– </w:t>
      </w:r>
      <w:r w:rsidRPr="00F02B96">
        <w:rPr>
          <w:rFonts w:eastAsiaTheme="minorHAnsi"/>
          <w:sz w:val="20"/>
          <w:szCs w:val="20"/>
          <w:lang w:eastAsia="en-US"/>
        </w:rPr>
        <w:t>Ст. 1309.</w:t>
      </w:r>
    </w:p>
  </w:footnote>
  <w:footnote w:id="97">
    <w:p w:rsidR="00735C8A" w:rsidRDefault="00735C8A" w:rsidP="00C042A8">
      <w:pPr>
        <w:autoSpaceDE w:val="0"/>
        <w:autoSpaceDN w:val="0"/>
        <w:adjustRightInd w:val="0"/>
      </w:pPr>
      <w:r w:rsidRPr="00F02B96">
        <w:rPr>
          <w:rStyle w:val="afd"/>
          <w:sz w:val="20"/>
          <w:szCs w:val="20"/>
        </w:rPr>
        <w:footnoteRef/>
      </w:r>
      <w:r w:rsidRPr="00F02B96">
        <w:rPr>
          <w:sz w:val="20"/>
          <w:szCs w:val="20"/>
        </w:rPr>
        <w:t xml:space="preserve"> </w:t>
      </w:r>
      <w:r w:rsidRPr="00F02B96">
        <w:rPr>
          <w:rFonts w:eastAsiaTheme="minorHAnsi"/>
          <w:sz w:val="20"/>
          <w:szCs w:val="20"/>
          <w:lang w:eastAsia="en-US"/>
        </w:rPr>
        <w:t>Соглашение между Правительством Российской Федерации и Пр</w:t>
      </w:r>
      <w:r w:rsidRPr="00F02B96">
        <w:rPr>
          <w:rFonts w:eastAsiaTheme="minorHAnsi"/>
          <w:sz w:val="20"/>
          <w:szCs w:val="20"/>
          <w:lang w:eastAsia="en-US"/>
        </w:rPr>
        <w:t>а</w:t>
      </w:r>
      <w:r w:rsidRPr="00F02B96">
        <w:rPr>
          <w:rFonts w:eastAsiaTheme="minorHAnsi"/>
          <w:sz w:val="20"/>
          <w:szCs w:val="20"/>
          <w:lang w:eastAsia="en-US"/>
        </w:rPr>
        <w:t>вительством Республики Казахстан о взаимных поставках сельскохозя</w:t>
      </w:r>
      <w:r w:rsidRPr="00F02B96">
        <w:rPr>
          <w:rFonts w:eastAsiaTheme="minorHAnsi"/>
          <w:sz w:val="20"/>
          <w:szCs w:val="20"/>
          <w:lang w:eastAsia="en-US"/>
        </w:rPr>
        <w:t>й</w:t>
      </w:r>
      <w:r w:rsidRPr="00F02B96">
        <w:rPr>
          <w:rFonts w:eastAsiaTheme="minorHAnsi"/>
          <w:sz w:val="20"/>
          <w:szCs w:val="20"/>
          <w:lang w:eastAsia="en-US"/>
        </w:rPr>
        <w:t xml:space="preserve">ственной техники и совместном использовании имеющихся мощностей предприятий сельскохозяйственного машиностроения от 25.11.1996 // Бюллетень международных договоров. </w:t>
      </w:r>
      <w:r w:rsidRPr="00F02B96">
        <w:rPr>
          <w:sz w:val="20"/>
          <w:szCs w:val="20"/>
        </w:rPr>
        <w:t xml:space="preserve">– </w:t>
      </w:r>
      <w:r w:rsidRPr="00F02B96">
        <w:rPr>
          <w:rFonts w:eastAsiaTheme="minorHAnsi"/>
          <w:sz w:val="20"/>
          <w:szCs w:val="20"/>
          <w:lang w:eastAsia="en-US"/>
        </w:rPr>
        <w:t xml:space="preserve">1997. </w:t>
      </w:r>
      <w:r w:rsidRPr="00F02B96">
        <w:rPr>
          <w:sz w:val="20"/>
          <w:szCs w:val="20"/>
        </w:rPr>
        <w:t xml:space="preserve">– </w:t>
      </w:r>
      <w:r w:rsidRPr="00F02B96">
        <w:rPr>
          <w:rFonts w:eastAsiaTheme="minorHAnsi"/>
          <w:sz w:val="20"/>
          <w:szCs w:val="20"/>
          <w:lang w:eastAsia="en-US"/>
        </w:rPr>
        <w:t>№ 4.</w:t>
      </w:r>
      <w:r w:rsidRPr="00F02B96">
        <w:rPr>
          <w:sz w:val="20"/>
          <w:szCs w:val="20"/>
        </w:rPr>
        <w:t xml:space="preserve"> – </w:t>
      </w:r>
      <w:r w:rsidRPr="00F02B96">
        <w:rPr>
          <w:rFonts w:eastAsiaTheme="minorHAnsi"/>
          <w:sz w:val="20"/>
          <w:szCs w:val="20"/>
          <w:lang w:eastAsia="en-US"/>
        </w:rPr>
        <w:t>С. 69</w:t>
      </w:r>
      <w:r>
        <w:rPr>
          <w:rFonts w:eastAsiaTheme="minorHAnsi"/>
          <w:sz w:val="20"/>
          <w:szCs w:val="20"/>
          <w:lang w:eastAsia="en-US"/>
        </w:rPr>
        <w:t>.</w:t>
      </w:r>
    </w:p>
  </w:footnote>
  <w:footnote w:id="98">
    <w:p w:rsidR="00735C8A" w:rsidRPr="00C042A8" w:rsidRDefault="00735C8A" w:rsidP="00957D1B">
      <w:pPr>
        <w:autoSpaceDE w:val="0"/>
        <w:autoSpaceDN w:val="0"/>
        <w:adjustRightInd w:val="0"/>
        <w:rPr>
          <w:sz w:val="20"/>
          <w:szCs w:val="20"/>
        </w:rPr>
      </w:pPr>
      <w:r w:rsidRPr="00C042A8">
        <w:rPr>
          <w:rStyle w:val="afd"/>
          <w:sz w:val="20"/>
          <w:szCs w:val="20"/>
        </w:rPr>
        <w:footnoteRef/>
      </w:r>
      <w:r w:rsidRPr="00C042A8">
        <w:rPr>
          <w:sz w:val="20"/>
          <w:szCs w:val="20"/>
        </w:rPr>
        <w:t xml:space="preserve"> </w:t>
      </w:r>
      <w:r w:rsidRPr="00C042A8">
        <w:rPr>
          <w:rFonts w:eastAsiaTheme="minorHAnsi"/>
          <w:sz w:val="20"/>
          <w:szCs w:val="20"/>
          <w:lang w:eastAsia="en-US"/>
        </w:rPr>
        <w:t>Ростовский Ю. М., Гречков В. Ю. Внешнеэкономическая деятел</w:t>
      </w:r>
      <w:r w:rsidRPr="00C042A8">
        <w:rPr>
          <w:rFonts w:eastAsiaTheme="minorHAnsi"/>
          <w:sz w:val="20"/>
          <w:szCs w:val="20"/>
          <w:lang w:eastAsia="en-US"/>
        </w:rPr>
        <w:t>ь</w:t>
      </w:r>
      <w:r w:rsidRPr="00C042A8">
        <w:rPr>
          <w:rFonts w:eastAsiaTheme="minorHAnsi"/>
          <w:sz w:val="20"/>
          <w:szCs w:val="20"/>
          <w:lang w:eastAsia="en-US"/>
        </w:rPr>
        <w:t xml:space="preserve">ность : учебник. </w:t>
      </w:r>
      <w:r>
        <w:rPr>
          <w:rFonts w:eastAsiaTheme="minorHAnsi"/>
          <w:sz w:val="20"/>
          <w:szCs w:val="20"/>
          <w:lang w:eastAsia="en-US"/>
        </w:rPr>
        <w:t xml:space="preserve">– </w:t>
      </w:r>
      <w:r w:rsidRPr="00C042A8">
        <w:rPr>
          <w:rFonts w:eastAsiaTheme="minorHAnsi"/>
          <w:sz w:val="20"/>
          <w:szCs w:val="20"/>
          <w:lang w:eastAsia="en-US"/>
        </w:rPr>
        <w:t xml:space="preserve">3-е изд., перераб. и доп. </w:t>
      </w:r>
      <w:r w:rsidRPr="00C042A8">
        <w:rPr>
          <w:sz w:val="20"/>
          <w:szCs w:val="20"/>
        </w:rPr>
        <w:t>–</w:t>
      </w:r>
      <w:r w:rsidRPr="00C042A8">
        <w:rPr>
          <w:rFonts w:eastAsiaTheme="minorHAnsi"/>
          <w:sz w:val="20"/>
          <w:szCs w:val="20"/>
          <w:lang w:eastAsia="en-US"/>
        </w:rPr>
        <w:t xml:space="preserve"> М. : Магистр, 2008. </w:t>
      </w:r>
      <w:r w:rsidRPr="00C042A8">
        <w:rPr>
          <w:sz w:val="20"/>
          <w:szCs w:val="20"/>
        </w:rPr>
        <w:t>–</w:t>
      </w:r>
      <w:r>
        <w:rPr>
          <w:sz w:val="20"/>
          <w:szCs w:val="20"/>
        </w:rPr>
        <w:t xml:space="preserve"> </w:t>
      </w:r>
      <w:r w:rsidRPr="00C042A8">
        <w:rPr>
          <w:sz w:val="20"/>
          <w:szCs w:val="20"/>
        </w:rPr>
        <w:t>С. 1</w:t>
      </w:r>
      <w:r w:rsidRPr="00C042A8">
        <w:rPr>
          <w:rFonts w:eastAsiaTheme="minorHAnsi"/>
          <w:sz w:val="20"/>
          <w:szCs w:val="20"/>
          <w:lang w:eastAsia="en-US"/>
        </w:rPr>
        <w:t>91.</w:t>
      </w:r>
    </w:p>
  </w:footnote>
  <w:footnote w:id="99">
    <w:p w:rsidR="00735C8A" w:rsidRPr="00FF1547" w:rsidRDefault="00735C8A">
      <w:pPr>
        <w:pStyle w:val="afb"/>
      </w:pPr>
      <w:r w:rsidRPr="00FF1547">
        <w:rPr>
          <w:rStyle w:val="afd"/>
        </w:rPr>
        <w:footnoteRef/>
      </w:r>
      <w:r w:rsidRPr="00FF1547">
        <w:t xml:space="preserve"> </w:t>
      </w:r>
      <w:r w:rsidRPr="00FF1547">
        <w:rPr>
          <w:rFonts w:eastAsiaTheme="minorHAnsi"/>
          <w:lang w:eastAsia="en-US"/>
        </w:rPr>
        <w:t>Унифицированные правила и обычаи для документарных аккред</w:t>
      </w:r>
      <w:r w:rsidRPr="00FF1547">
        <w:rPr>
          <w:rFonts w:eastAsiaTheme="minorHAnsi"/>
          <w:lang w:eastAsia="en-US"/>
        </w:rPr>
        <w:t>и</w:t>
      </w:r>
      <w:r w:rsidRPr="00FF1547">
        <w:rPr>
          <w:rFonts w:eastAsiaTheme="minorHAnsi"/>
          <w:lang w:eastAsia="en-US"/>
        </w:rPr>
        <w:t xml:space="preserve">тивов (UCP 600) от 01.07.2007 [Электронный ресурс]. </w:t>
      </w:r>
      <w:r w:rsidRPr="00FF1547">
        <w:t xml:space="preserve">– </w:t>
      </w:r>
      <w:r w:rsidRPr="00FF1547">
        <w:rPr>
          <w:rFonts w:eastAsia="Calibri"/>
        </w:rPr>
        <w:t>Режим доступа :</w:t>
      </w:r>
      <w:r>
        <w:rPr>
          <w:rFonts w:eastAsia="Calibri"/>
        </w:rPr>
        <w:t xml:space="preserve"> </w:t>
      </w:r>
      <w:r w:rsidRPr="00FF1547">
        <w:rPr>
          <w:rFonts w:eastAsia="Calibri"/>
          <w:lang w:val="en-US"/>
        </w:rPr>
        <w:t>http</w:t>
      </w:r>
      <w:r w:rsidRPr="00FF1547">
        <w:rPr>
          <w:rFonts w:eastAsia="Calibri"/>
        </w:rPr>
        <w:t xml:space="preserve">: // </w:t>
      </w:r>
      <w:hyperlink r:id="rId20" w:history="1">
        <w:r w:rsidRPr="00FF1547">
          <w:rPr>
            <w:rStyle w:val="af4"/>
            <w:rFonts w:eastAsia="Calibri"/>
            <w:color w:val="000000" w:themeColor="text1"/>
            <w:lang w:val="en-US"/>
          </w:rPr>
          <w:t>www</w:t>
        </w:r>
        <w:r w:rsidRPr="00FF1547">
          <w:rPr>
            <w:rStyle w:val="af4"/>
            <w:rFonts w:eastAsia="Calibri"/>
            <w:color w:val="000000" w:themeColor="text1"/>
          </w:rPr>
          <w:t>.</w:t>
        </w:r>
        <w:r w:rsidRPr="00FF1547">
          <w:rPr>
            <w:rStyle w:val="af4"/>
            <w:rFonts w:eastAsia="Calibri"/>
            <w:color w:val="000000" w:themeColor="text1"/>
            <w:lang w:val="en-US"/>
          </w:rPr>
          <w:t>consultant</w:t>
        </w:r>
        <w:r w:rsidRPr="00FF1547">
          <w:rPr>
            <w:rStyle w:val="af4"/>
            <w:rFonts w:eastAsia="Calibri"/>
            <w:color w:val="000000" w:themeColor="text1"/>
          </w:rPr>
          <w:t>.</w:t>
        </w:r>
        <w:r w:rsidRPr="00FF1547">
          <w:rPr>
            <w:rStyle w:val="af4"/>
            <w:rFonts w:eastAsia="Calibri"/>
            <w:color w:val="000000" w:themeColor="text1"/>
            <w:lang w:val="en-US"/>
          </w:rPr>
          <w:t>ru</w:t>
        </w:r>
      </w:hyperlink>
      <w:r w:rsidRPr="00FF1547">
        <w:rPr>
          <w:rFonts w:eastAsia="Calibri"/>
          <w:color w:val="000000" w:themeColor="text1"/>
        </w:rPr>
        <w:t>.</w:t>
      </w:r>
      <w:r w:rsidRPr="00FF1547">
        <w:t xml:space="preserve"> </w:t>
      </w:r>
    </w:p>
  </w:footnote>
  <w:footnote w:id="100">
    <w:p w:rsidR="00735C8A" w:rsidRDefault="00735C8A">
      <w:pPr>
        <w:pStyle w:val="afb"/>
      </w:pPr>
      <w:r w:rsidRPr="00FF1547">
        <w:rPr>
          <w:rStyle w:val="afd"/>
        </w:rPr>
        <w:footnoteRef/>
      </w:r>
      <w:r w:rsidRPr="00FF1547">
        <w:t xml:space="preserve"> </w:t>
      </w:r>
      <w:r w:rsidRPr="00FF1547">
        <w:rPr>
          <w:rFonts w:eastAsiaTheme="minorHAnsi"/>
          <w:lang w:eastAsia="en-US"/>
        </w:rPr>
        <w:t xml:space="preserve">Унифицированные правила по Инкассо (ред. от 1995, вступили в силу с 01.01.1996) [Электронный ресурс]. </w:t>
      </w:r>
      <w:r w:rsidRPr="00FF1547">
        <w:t xml:space="preserve">– </w:t>
      </w:r>
      <w:r w:rsidRPr="00FF1547">
        <w:rPr>
          <w:rFonts w:eastAsia="Calibri"/>
        </w:rPr>
        <w:t>Режим доступа :</w:t>
      </w:r>
      <w:r>
        <w:rPr>
          <w:rFonts w:eastAsia="Calibri"/>
        </w:rPr>
        <w:t xml:space="preserve"> </w:t>
      </w:r>
      <w:r w:rsidRPr="00FF1547">
        <w:rPr>
          <w:rFonts w:eastAsia="Calibri"/>
          <w:lang w:val="en-US"/>
        </w:rPr>
        <w:t>http</w:t>
      </w:r>
      <w:r w:rsidRPr="00FF1547">
        <w:rPr>
          <w:rFonts w:eastAsia="Calibri"/>
        </w:rPr>
        <w:t xml:space="preserve">: // </w:t>
      </w:r>
      <w:hyperlink r:id="rId21" w:history="1">
        <w:r w:rsidRPr="00FF1547">
          <w:rPr>
            <w:rStyle w:val="af4"/>
            <w:rFonts w:eastAsia="Calibri"/>
            <w:color w:val="000000" w:themeColor="text1"/>
            <w:lang w:val="en-US"/>
          </w:rPr>
          <w:t>www</w:t>
        </w:r>
        <w:r w:rsidRPr="00FF1547">
          <w:rPr>
            <w:rStyle w:val="af4"/>
            <w:rFonts w:eastAsia="Calibri"/>
            <w:color w:val="000000" w:themeColor="text1"/>
          </w:rPr>
          <w:t>.</w:t>
        </w:r>
        <w:r w:rsidRPr="00FF1547">
          <w:rPr>
            <w:rStyle w:val="af4"/>
            <w:rFonts w:eastAsia="Calibri"/>
            <w:color w:val="000000" w:themeColor="text1"/>
            <w:lang w:val="en-US"/>
          </w:rPr>
          <w:t>consultant</w:t>
        </w:r>
        <w:r w:rsidRPr="00FF1547">
          <w:rPr>
            <w:rStyle w:val="af4"/>
            <w:rFonts w:eastAsia="Calibri"/>
            <w:color w:val="000000" w:themeColor="text1"/>
          </w:rPr>
          <w:t>.</w:t>
        </w:r>
        <w:r w:rsidRPr="00FF1547">
          <w:rPr>
            <w:rStyle w:val="af4"/>
            <w:rFonts w:eastAsia="Calibri"/>
            <w:color w:val="000000" w:themeColor="text1"/>
            <w:lang w:val="en-US"/>
          </w:rPr>
          <w:t>ru</w:t>
        </w:r>
      </w:hyperlink>
      <w:r w:rsidRPr="00FF1547">
        <w:rPr>
          <w:rFonts w:eastAsia="Calibri"/>
          <w:color w:val="000000" w:themeColor="text1"/>
        </w:rPr>
        <w:t>.</w:t>
      </w:r>
      <w:r w:rsidRPr="00FF1547">
        <w:t xml:space="preserve"> </w:t>
      </w:r>
    </w:p>
  </w:footnote>
  <w:footnote w:id="101">
    <w:p w:rsidR="00735C8A" w:rsidRPr="00D50A28" w:rsidRDefault="00735C8A" w:rsidP="004339FC">
      <w:pPr>
        <w:autoSpaceDE w:val="0"/>
        <w:autoSpaceDN w:val="0"/>
        <w:adjustRightInd w:val="0"/>
        <w:rPr>
          <w:sz w:val="20"/>
          <w:szCs w:val="20"/>
        </w:rPr>
      </w:pPr>
      <w:r w:rsidRPr="00D50A28">
        <w:rPr>
          <w:rStyle w:val="afd"/>
          <w:sz w:val="20"/>
          <w:szCs w:val="20"/>
        </w:rPr>
        <w:footnoteRef/>
      </w:r>
      <w:r w:rsidRPr="00D50A28">
        <w:rPr>
          <w:sz w:val="20"/>
          <w:szCs w:val="20"/>
        </w:rPr>
        <w:t xml:space="preserve"> </w:t>
      </w:r>
      <w:r w:rsidRPr="00D50A28">
        <w:rPr>
          <w:rFonts w:eastAsiaTheme="minorHAnsi"/>
          <w:sz w:val="20"/>
          <w:szCs w:val="20"/>
          <w:lang w:eastAsia="en-US"/>
        </w:rPr>
        <w:t>Конвенция об урегулировании инвестиционных споров между го</w:t>
      </w:r>
      <w:r w:rsidRPr="00D50A28">
        <w:rPr>
          <w:rFonts w:eastAsiaTheme="minorHAnsi"/>
          <w:sz w:val="20"/>
          <w:szCs w:val="20"/>
          <w:lang w:eastAsia="en-US"/>
        </w:rPr>
        <w:t>с</w:t>
      </w:r>
      <w:r w:rsidRPr="00D50A28">
        <w:rPr>
          <w:rFonts w:eastAsiaTheme="minorHAnsi"/>
          <w:sz w:val="20"/>
          <w:szCs w:val="20"/>
          <w:lang w:eastAsia="en-US"/>
        </w:rPr>
        <w:t xml:space="preserve">ударствами и физическими или юридическими лицами других государств от 18.03.1965 // Советский журнал международного права. </w:t>
      </w:r>
      <w:r w:rsidRPr="00D50A28">
        <w:rPr>
          <w:sz w:val="20"/>
          <w:szCs w:val="20"/>
        </w:rPr>
        <w:t xml:space="preserve">– </w:t>
      </w:r>
      <w:r w:rsidRPr="00D50A28">
        <w:rPr>
          <w:rFonts w:eastAsiaTheme="minorHAnsi"/>
          <w:sz w:val="20"/>
          <w:szCs w:val="20"/>
          <w:lang w:eastAsia="en-US"/>
        </w:rPr>
        <w:t xml:space="preserve">1991. </w:t>
      </w:r>
      <w:r w:rsidRPr="00D50A28">
        <w:rPr>
          <w:sz w:val="20"/>
          <w:szCs w:val="20"/>
        </w:rPr>
        <w:t xml:space="preserve">– </w:t>
      </w:r>
      <w:r w:rsidRPr="00D50A28">
        <w:rPr>
          <w:rFonts w:eastAsiaTheme="minorHAnsi"/>
          <w:sz w:val="20"/>
          <w:szCs w:val="20"/>
          <w:lang w:eastAsia="en-US"/>
        </w:rPr>
        <w:t xml:space="preserve">№ 2. </w:t>
      </w:r>
      <w:r w:rsidRPr="00D50A28">
        <w:rPr>
          <w:sz w:val="20"/>
          <w:szCs w:val="20"/>
        </w:rPr>
        <w:t xml:space="preserve">– </w:t>
      </w:r>
      <w:r>
        <w:rPr>
          <w:rFonts w:eastAsiaTheme="minorHAnsi"/>
          <w:sz w:val="20"/>
          <w:szCs w:val="20"/>
          <w:lang w:eastAsia="en-US"/>
        </w:rPr>
        <w:t>С. 210</w:t>
      </w:r>
      <w:r w:rsidRPr="00D50A28">
        <w:rPr>
          <w:sz w:val="20"/>
          <w:szCs w:val="20"/>
        </w:rPr>
        <w:t>–</w:t>
      </w:r>
      <w:r w:rsidRPr="00D50A28">
        <w:rPr>
          <w:rFonts w:eastAsiaTheme="minorHAnsi"/>
          <w:sz w:val="20"/>
          <w:szCs w:val="20"/>
          <w:lang w:eastAsia="en-US"/>
        </w:rPr>
        <w:t>229.</w:t>
      </w:r>
    </w:p>
  </w:footnote>
  <w:footnote w:id="102">
    <w:p w:rsidR="00735C8A" w:rsidRPr="00D50A28" w:rsidRDefault="00735C8A" w:rsidP="004339FC">
      <w:pPr>
        <w:autoSpaceDE w:val="0"/>
        <w:autoSpaceDN w:val="0"/>
        <w:adjustRightInd w:val="0"/>
        <w:rPr>
          <w:sz w:val="20"/>
          <w:szCs w:val="20"/>
        </w:rPr>
      </w:pPr>
      <w:r w:rsidRPr="00D50A28">
        <w:rPr>
          <w:rStyle w:val="afd"/>
          <w:sz w:val="20"/>
          <w:szCs w:val="20"/>
        </w:rPr>
        <w:footnoteRef/>
      </w:r>
      <w:r w:rsidRPr="00D50A28">
        <w:rPr>
          <w:sz w:val="20"/>
          <w:szCs w:val="20"/>
        </w:rPr>
        <w:t xml:space="preserve"> </w:t>
      </w:r>
      <w:r w:rsidRPr="00D50A28">
        <w:rPr>
          <w:rFonts w:eastAsiaTheme="minorHAnsi"/>
          <w:sz w:val="20"/>
          <w:szCs w:val="20"/>
          <w:lang w:eastAsia="en-US"/>
        </w:rPr>
        <w:t xml:space="preserve">Конвенция об учреждении Многостороннего агентства по гарантиям инвестиций от 11.10.1985 // Международно-правовые основы иностранных инвестиций в России. Сборник нормативных актов и документов. </w:t>
      </w:r>
      <w:r w:rsidRPr="00D50A28">
        <w:rPr>
          <w:sz w:val="20"/>
          <w:szCs w:val="20"/>
        </w:rPr>
        <w:t>–</w:t>
      </w:r>
      <w:r w:rsidRPr="00D50A28">
        <w:rPr>
          <w:rFonts w:eastAsiaTheme="minorHAnsi"/>
          <w:sz w:val="20"/>
          <w:szCs w:val="20"/>
          <w:lang w:eastAsia="en-US"/>
        </w:rPr>
        <w:t xml:space="preserve"> М.</w:t>
      </w:r>
      <w:r>
        <w:rPr>
          <w:rFonts w:eastAsiaTheme="minorHAnsi"/>
          <w:sz w:val="20"/>
          <w:szCs w:val="20"/>
          <w:lang w:eastAsia="en-US"/>
        </w:rPr>
        <w:t xml:space="preserve"> </w:t>
      </w:r>
      <w:r w:rsidRPr="00D50A28">
        <w:rPr>
          <w:rFonts w:eastAsiaTheme="minorHAnsi"/>
          <w:sz w:val="20"/>
          <w:szCs w:val="20"/>
          <w:lang w:eastAsia="en-US"/>
        </w:rPr>
        <w:t xml:space="preserve">: Юридическая литература, 1995. </w:t>
      </w:r>
      <w:r w:rsidRPr="00D50A28">
        <w:rPr>
          <w:sz w:val="20"/>
          <w:szCs w:val="20"/>
        </w:rPr>
        <w:t xml:space="preserve">– </w:t>
      </w:r>
      <w:r w:rsidRPr="00D50A28">
        <w:rPr>
          <w:rFonts w:eastAsiaTheme="minorHAnsi"/>
          <w:sz w:val="20"/>
          <w:szCs w:val="20"/>
          <w:lang w:eastAsia="en-US"/>
        </w:rPr>
        <w:t>С. 197</w:t>
      </w:r>
      <w:r w:rsidRPr="00D50A28">
        <w:rPr>
          <w:sz w:val="20"/>
          <w:szCs w:val="20"/>
        </w:rPr>
        <w:t>–</w:t>
      </w:r>
      <w:r w:rsidRPr="00D50A28">
        <w:rPr>
          <w:rFonts w:eastAsiaTheme="minorHAnsi"/>
          <w:sz w:val="20"/>
          <w:szCs w:val="20"/>
          <w:lang w:eastAsia="en-US"/>
        </w:rPr>
        <w:t>276.</w:t>
      </w:r>
    </w:p>
  </w:footnote>
  <w:footnote w:id="103">
    <w:p w:rsidR="00735C8A" w:rsidRDefault="00735C8A" w:rsidP="00F043ED">
      <w:pPr>
        <w:autoSpaceDE w:val="0"/>
        <w:autoSpaceDN w:val="0"/>
        <w:adjustRightInd w:val="0"/>
      </w:pPr>
      <w:r w:rsidRPr="004C1F9A">
        <w:rPr>
          <w:rStyle w:val="afd"/>
          <w:sz w:val="20"/>
          <w:szCs w:val="20"/>
        </w:rPr>
        <w:footnoteRef/>
      </w:r>
      <w:r w:rsidRPr="004C1F9A">
        <w:rPr>
          <w:sz w:val="20"/>
          <w:szCs w:val="20"/>
        </w:rPr>
        <w:t xml:space="preserve"> </w:t>
      </w:r>
      <w:r w:rsidRPr="004C1F9A">
        <w:rPr>
          <w:rFonts w:eastAsiaTheme="minorHAnsi"/>
          <w:sz w:val="20"/>
          <w:szCs w:val="20"/>
          <w:lang w:eastAsia="en-US"/>
        </w:rPr>
        <w:t xml:space="preserve">Соглашение по связанным с торговлей инвестиционным мерам (ТРИМс/TRIMs) от 15.04.1994 // СЗ РФ. </w:t>
      </w:r>
      <w:r w:rsidRPr="00D50A28">
        <w:rPr>
          <w:sz w:val="20"/>
          <w:szCs w:val="20"/>
        </w:rPr>
        <w:t>–</w:t>
      </w:r>
      <w:r>
        <w:rPr>
          <w:sz w:val="20"/>
          <w:szCs w:val="20"/>
        </w:rPr>
        <w:t xml:space="preserve"> </w:t>
      </w:r>
      <w:r w:rsidRPr="004C1F9A">
        <w:rPr>
          <w:rFonts w:eastAsiaTheme="minorHAnsi"/>
          <w:sz w:val="20"/>
          <w:szCs w:val="20"/>
          <w:lang w:eastAsia="en-US"/>
        </w:rPr>
        <w:t xml:space="preserve">2012. </w:t>
      </w:r>
      <w:r w:rsidRPr="00D50A28">
        <w:rPr>
          <w:sz w:val="20"/>
          <w:szCs w:val="20"/>
        </w:rPr>
        <w:t>–</w:t>
      </w:r>
      <w:r>
        <w:rPr>
          <w:sz w:val="20"/>
          <w:szCs w:val="20"/>
        </w:rPr>
        <w:t xml:space="preserve"> №</w:t>
      </w:r>
      <w:r w:rsidRPr="004C1F9A">
        <w:rPr>
          <w:rFonts w:eastAsiaTheme="minorHAnsi"/>
          <w:sz w:val="20"/>
          <w:szCs w:val="20"/>
          <w:lang w:eastAsia="en-US"/>
        </w:rPr>
        <w:t xml:space="preserve"> 37. </w:t>
      </w:r>
      <w:r w:rsidRPr="00D50A28">
        <w:rPr>
          <w:sz w:val="20"/>
          <w:szCs w:val="20"/>
        </w:rPr>
        <w:t>–</w:t>
      </w:r>
      <w:r>
        <w:rPr>
          <w:sz w:val="20"/>
          <w:szCs w:val="20"/>
        </w:rPr>
        <w:t xml:space="preserve"> </w:t>
      </w:r>
      <w:r w:rsidRPr="004C1F9A">
        <w:rPr>
          <w:rFonts w:eastAsiaTheme="minorHAnsi"/>
          <w:sz w:val="20"/>
          <w:szCs w:val="20"/>
          <w:lang w:eastAsia="en-US"/>
        </w:rPr>
        <w:t xml:space="preserve">Ст. 2159. </w:t>
      </w:r>
    </w:p>
  </w:footnote>
  <w:footnote w:id="104">
    <w:p w:rsidR="00735C8A" w:rsidRDefault="00735C8A" w:rsidP="00ED0C8D">
      <w:pPr>
        <w:autoSpaceDE w:val="0"/>
        <w:autoSpaceDN w:val="0"/>
        <w:adjustRightInd w:val="0"/>
      </w:pPr>
      <w:r>
        <w:rPr>
          <w:rStyle w:val="afd"/>
        </w:rPr>
        <w:footnoteRef/>
      </w:r>
      <w:r>
        <w:t xml:space="preserve"> </w:t>
      </w:r>
      <w:r w:rsidRPr="00F043ED">
        <w:rPr>
          <w:rFonts w:eastAsiaTheme="minorHAnsi"/>
          <w:sz w:val="20"/>
          <w:szCs w:val="20"/>
          <w:lang w:eastAsia="en-US"/>
        </w:rPr>
        <w:t xml:space="preserve">Генеральное соглашение по торговле услугами (ГАТС/GATS) </w:t>
      </w:r>
      <w:r w:rsidRPr="004C1F9A">
        <w:rPr>
          <w:rFonts w:eastAsiaTheme="minorHAnsi"/>
          <w:sz w:val="20"/>
          <w:szCs w:val="20"/>
          <w:lang w:eastAsia="en-US"/>
        </w:rPr>
        <w:t>от 15.04.1994 //</w:t>
      </w:r>
      <w:r>
        <w:rPr>
          <w:rFonts w:eastAsiaTheme="minorHAnsi"/>
          <w:sz w:val="20"/>
          <w:szCs w:val="20"/>
          <w:lang w:eastAsia="en-US"/>
        </w:rPr>
        <w:t xml:space="preserve"> </w:t>
      </w:r>
      <w:r w:rsidRPr="004C1F9A">
        <w:rPr>
          <w:rFonts w:eastAsiaTheme="minorHAnsi"/>
          <w:sz w:val="20"/>
          <w:szCs w:val="20"/>
          <w:lang w:eastAsia="en-US"/>
        </w:rPr>
        <w:t xml:space="preserve">СЗ РФ. </w:t>
      </w:r>
      <w:r w:rsidRPr="00D50A28">
        <w:rPr>
          <w:sz w:val="20"/>
          <w:szCs w:val="20"/>
        </w:rPr>
        <w:t>–</w:t>
      </w:r>
      <w:r>
        <w:rPr>
          <w:sz w:val="20"/>
          <w:szCs w:val="20"/>
        </w:rPr>
        <w:t xml:space="preserve"> </w:t>
      </w:r>
      <w:r w:rsidRPr="004C1F9A">
        <w:rPr>
          <w:rFonts w:eastAsiaTheme="minorHAnsi"/>
          <w:sz w:val="20"/>
          <w:szCs w:val="20"/>
          <w:lang w:eastAsia="en-US"/>
        </w:rPr>
        <w:t xml:space="preserve">2012. </w:t>
      </w:r>
      <w:r w:rsidRPr="00D50A28">
        <w:rPr>
          <w:sz w:val="20"/>
          <w:szCs w:val="20"/>
        </w:rPr>
        <w:t>–</w:t>
      </w:r>
      <w:r>
        <w:rPr>
          <w:sz w:val="20"/>
          <w:szCs w:val="20"/>
        </w:rPr>
        <w:t xml:space="preserve"> №</w:t>
      </w:r>
      <w:r w:rsidRPr="004C1F9A">
        <w:rPr>
          <w:rFonts w:eastAsiaTheme="minorHAnsi"/>
          <w:sz w:val="20"/>
          <w:szCs w:val="20"/>
          <w:lang w:eastAsia="en-US"/>
        </w:rPr>
        <w:t xml:space="preserve"> 37. </w:t>
      </w:r>
      <w:r w:rsidRPr="00D50A28">
        <w:rPr>
          <w:sz w:val="20"/>
          <w:szCs w:val="20"/>
        </w:rPr>
        <w:t>–</w:t>
      </w:r>
      <w:r>
        <w:rPr>
          <w:sz w:val="20"/>
          <w:szCs w:val="20"/>
        </w:rPr>
        <w:t xml:space="preserve"> </w:t>
      </w:r>
      <w:r w:rsidRPr="004C1F9A">
        <w:rPr>
          <w:rFonts w:eastAsiaTheme="minorHAnsi"/>
          <w:sz w:val="20"/>
          <w:szCs w:val="20"/>
          <w:lang w:eastAsia="en-US"/>
        </w:rPr>
        <w:t>Ст.</w:t>
      </w:r>
      <w:r>
        <w:rPr>
          <w:rFonts w:eastAsiaTheme="minorHAnsi"/>
          <w:sz w:val="20"/>
          <w:szCs w:val="20"/>
          <w:lang w:eastAsia="en-US"/>
        </w:rPr>
        <w:t xml:space="preserve"> 2785.</w:t>
      </w:r>
    </w:p>
  </w:footnote>
  <w:footnote w:id="105">
    <w:p w:rsidR="00735C8A" w:rsidRDefault="00735C8A" w:rsidP="008F0498">
      <w:pPr>
        <w:autoSpaceDE w:val="0"/>
        <w:autoSpaceDN w:val="0"/>
        <w:adjustRightInd w:val="0"/>
      </w:pPr>
      <w:r w:rsidRPr="00ED0C8D">
        <w:rPr>
          <w:rStyle w:val="afd"/>
          <w:sz w:val="20"/>
          <w:szCs w:val="20"/>
        </w:rPr>
        <w:footnoteRef/>
      </w:r>
      <w:r w:rsidRPr="00ED0C8D">
        <w:rPr>
          <w:sz w:val="20"/>
          <w:szCs w:val="20"/>
        </w:rPr>
        <w:t xml:space="preserve"> </w:t>
      </w:r>
      <w:r w:rsidRPr="00ED0C8D">
        <w:rPr>
          <w:rFonts w:eastAsiaTheme="minorHAnsi"/>
          <w:sz w:val="20"/>
          <w:szCs w:val="20"/>
          <w:lang w:eastAsia="en-US"/>
        </w:rPr>
        <w:t>Соглашение о партнерстве и сотрудничестве, учреждающее пар</w:t>
      </w:r>
      <w:r w:rsidRPr="00ED0C8D">
        <w:rPr>
          <w:rFonts w:eastAsiaTheme="minorHAnsi"/>
          <w:sz w:val="20"/>
          <w:szCs w:val="20"/>
          <w:lang w:eastAsia="en-US"/>
        </w:rPr>
        <w:t>т</w:t>
      </w:r>
      <w:r w:rsidRPr="00ED0C8D">
        <w:rPr>
          <w:rFonts w:eastAsiaTheme="minorHAnsi"/>
          <w:sz w:val="20"/>
          <w:szCs w:val="20"/>
          <w:lang w:eastAsia="en-US"/>
        </w:rPr>
        <w:t xml:space="preserve">нерство между Российской Федерацией, с одной стороны, и Европейскими сообществами и их государствами-членами, с другой стороны 24.06.1994 // СЗ РФ. </w:t>
      </w:r>
      <w:r w:rsidRPr="00ED0C8D">
        <w:rPr>
          <w:sz w:val="20"/>
          <w:szCs w:val="20"/>
        </w:rPr>
        <w:t xml:space="preserve">– </w:t>
      </w:r>
      <w:r w:rsidRPr="00ED0C8D">
        <w:rPr>
          <w:rFonts w:eastAsiaTheme="minorHAnsi"/>
          <w:sz w:val="20"/>
          <w:szCs w:val="20"/>
          <w:lang w:eastAsia="en-US"/>
        </w:rPr>
        <w:t xml:space="preserve">1998. </w:t>
      </w:r>
      <w:r w:rsidRPr="00ED0C8D">
        <w:rPr>
          <w:sz w:val="20"/>
          <w:szCs w:val="20"/>
        </w:rPr>
        <w:t>– №</w:t>
      </w:r>
      <w:r w:rsidRPr="00ED0C8D">
        <w:rPr>
          <w:rFonts w:eastAsiaTheme="minorHAnsi"/>
          <w:sz w:val="20"/>
          <w:szCs w:val="20"/>
          <w:lang w:eastAsia="en-US"/>
        </w:rPr>
        <w:t xml:space="preserve"> 16. </w:t>
      </w:r>
      <w:r w:rsidRPr="00ED0C8D">
        <w:rPr>
          <w:sz w:val="20"/>
          <w:szCs w:val="20"/>
        </w:rPr>
        <w:t xml:space="preserve">– </w:t>
      </w:r>
      <w:r w:rsidRPr="00ED0C8D">
        <w:rPr>
          <w:rFonts w:eastAsiaTheme="minorHAnsi"/>
          <w:sz w:val="20"/>
          <w:szCs w:val="20"/>
          <w:lang w:eastAsia="en-US"/>
        </w:rPr>
        <w:t>Ст. 1802.</w:t>
      </w:r>
    </w:p>
  </w:footnote>
  <w:footnote w:id="106">
    <w:p w:rsidR="00735C8A" w:rsidRPr="003B549C" w:rsidRDefault="00735C8A" w:rsidP="00C576BB">
      <w:pPr>
        <w:shd w:val="clear" w:color="auto" w:fill="FFFFFF"/>
        <w:rPr>
          <w:sz w:val="20"/>
          <w:szCs w:val="20"/>
        </w:rPr>
      </w:pPr>
      <w:r w:rsidRPr="003B549C">
        <w:rPr>
          <w:rStyle w:val="afd"/>
          <w:sz w:val="20"/>
          <w:szCs w:val="20"/>
        </w:rPr>
        <w:footnoteRef/>
      </w:r>
      <w:r w:rsidRPr="003B549C">
        <w:rPr>
          <w:sz w:val="20"/>
          <w:szCs w:val="20"/>
        </w:rPr>
        <w:t xml:space="preserve"> </w:t>
      </w:r>
      <w:r w:rsidRPr="003B549C">
        <w:rPr>
          <w:rFonts w:eastAsiaTheme="minorHAnsi"/>
          <w:sz w:val="20"/>
          <w:szCs w:val="20"/>
          <w:lang w:eastAsia="en-US"/>
        </w:rPr>
        <w:t xml:space="preserve">Международная конвенция по охране новых сортов растений от 02.12.1961 [Электронный ресурс]. </w:t>
      </w:r>
      <w:r w:rsidRPr="003B549C">
        <w:rPr>
          <w:sz w:val="20"/>
          <w:szCs w:val="20"/>
        </w:rPr>
        <w:t xml:space="preserve">– </w:t>
      </w:r>
      <w:r w:rsidRPr="003B549C">
        <w:rPr>
          <w:rFonts w:eastAsia="Calibri"/>
          <w:sz w:val="20"/>
          <w:szCs w:val="20"/>
        </w:rPr>
        <w:t>Режим доступа :</w:t>
      </w:r>
      <w:r>
        <w:rPr>
          <w:rFonts w:eastAsia="Calibri"/>
          <w:sz w:val="20"/>
          <w:szCs w:val="20"/>
        </w:rPr>
        <w:t xml:space="preserve"> </w:t>
      </w:r>
      <w:r w:rsidRPr="003B549C">
        <w:rPr>
          <w:rFonts w:eastAsia="Calibri"/>
          <w:sz w:val="20"/>
          <w:szCs w:val="20"/>
          <w:lang w:val="en-US"/>
        </w:rPr>
        <w:t>http</w:t>
      </w:r>
      <w:r w:rsidRPr="003B549C">
        <w:rPr>
          <w:rFonts w:eastAsia="Calibri"/>
          <w:sz w:val="20"/>
          <w:szCs w:val="20"/>
        </w:rPr>
        <w:t xml:space="preserve">: // </w:t>
      </w:r>
      <w:hyperlink r:id="rId22" w:history="1">
        <w:r w:rsidRPr="003B549C">
          <w:rPr>
            <w:rStyle w:val="af4"/>
            <w:rFonts w:eastAsia="Calibri"/>
            <w:color w:val="000000" w:themeColor="text1"/>
            <w:sz w:val="20"/>
            <w:szCs w:val="20"/>
            <w:lang w:val="en-US"/>
          </w:rPr>
          <w:t>www</w:t>
        </w:r>
        <w:r w:rsidRPr="003B549C">
          <w:rPr>
            <w:rStyle w:val="af4"/>
            <w:rFonts w:eastAsia="Calibri"/>
            <w:color w:val="000000" w:themeColor="text1"/>
            <w:sz w:val="20"/>
            <w:szCs w:val="20"/>
          </w:rPr>
          <w:t>.</w:t>
        </w:r>
        <w:r w:rsidRPr="003B549C">
          <w:rPr>
            <w:rStyle w:val="af4"/>
            <w:rFonts w:eastAsia="Calibri"/>
            <w:color w:val="000000" w:themeColor="text1"/>
            <w:sz w:val="20"/>
            <w:szCs w:val="20"/>
            <w:lang w:val="en-US"/>
          </w:rPr>
          <w:t>consultant</w:t>
        </w:r>
        <w:r w:rsidRPr="003B549C">
          <w:rPr>
            <w:rStyle w:val="af4"/>
            <w:rFonts w:eastAsia="Calibri"/>
            <w:color w:val="000000" w:themeColor="text1"/>
            <w:sz w:val="20"/>
            <w:szCs w:val="20"/>
          </w:rPr>
          <w:t>.</w:t>
        </w:r>
        <w:r w:rsidRPr="003B549C">
          <w:rPr>
            <w:rStyle w:val="af4"/>
            <w:rFonts w:eastAsia="Calibri"/>
            <w:color w:val="000000" w:themeColor="text1"/>
            <w:sz w:val="20"/>
            <w:szCs w:val="20"/>
            <w:lang w:val="en-US"/>
          </w:rPr>
          <w:t>ru</w:t>
        </w:r>
      </w:hyperlink>
      <w:r w:rsidRPr="003B549C">
        <w:rPr>
          <w:rFonts w:eastAsia="Calibri"/>
          <w:color w:val="000000" w:themeColor="text1"/>
          <w:sz w:val="20"/>
          <w:szCs w:val="20"/>
        </w:rPr>
        <w:t>.</w:t>
      </w:r>
    </w:p>
  </w:footnote>
  <w:footnote w:id="107">
    <w:p w:rsidR="00735C8A" w:rsidRPr="003B549C" w:rsidRDefault="00735C8A" w:rsidP="00267848">
      <w:pPr>
        <w:autoSpaceDE w:val="0"/>
        <w:autoSpaceDN w:val="0"/>
        <w:adjustRightInd w:val="0"/>
        <w:rPr>
          <w:sz w:val="20"/>
          <w:szCs w:val="20"/>
        </w:rPr>
      </w:pPr>
      <w:r w:rsidRPr="003B549C">
        <w:rPr>
          <w:rStyle w:val="afd"/>
          <w:sz w:val="20"/>
          <w:szCs w:val="20"/>
        </w:rPr>
        <w:footnoteRef/>
      </w:r>
      <w:r w:rsidRPr="003B549C">
        <w:rPr>
          <w:sz w:val="20"/>
          <w:szCs w:val="20"/>
        </w:rPr>
        <w:t xml:space="preserve"> </w:t>
      </w:r>
      <w:r w:rsidRPr="003B549C">
        <w:rPr>
          <w:rFonts w:eastAsiaTheme="minorHAnsi"/>
          <w:sz w:val="20"/>
          <w:szCs w:val="20"/>
          <w:lang w:eastAsia="en-US"/>
        </w:rPr>
        <w:t xml:space="preserve">О развитии сельского хозяйства : федер. закон от 29.12.2006 № 264-ФЗ (ред. от 25.12.2018) // СЗ РФ. </w:t>
      </w:r>
      <w:r w:rsidRPr="003B549C">
        <w:rPr>
          <w:sz w:val="20"/>
          <w:szCs w:val="20"/>
        </w:rPr>
        <w:t xml:space="preserve">– </w:t>
      </w:r>
      <w:r w:rsidRPr="003B549C">
        <w:rPr>
          <w:rFonts w:eastAsiaTheme="minorHAnsi"/>
          <w:sz w:val="20"/>
          <w:szCs w:val="20"/>
          <w:lang w:eastAsia="en-US"/>
        </w:rPr>
        <w:t xml:space="preserve">2007. </w:t>
      </w:r>
      <w:r w:rsidRPr="003B549C">
        <w:rPr>
          <w:sz w:val="20"/>
          <w:szCs w:val="20"/>
        </w:rPr>
        <w:t xml:space="preserve">– </w:t>
      </w:r>
      <w:r w:rsidRPr="003B549C">
        <w:rPr>
          <w:rFonts w:eastAsiaTheme="minorHAnsi"/>
          <w:sz w:val="20"/>
          <w:szCs w:val="20"/>
          <w:lang w:eastAsia="en-US"/>
        </w:rPr>
        <w:t xml:space="preserve">№ 1 (1 ч.). </w:t>
      </w:r>
      <w:r w:rsidRPr="003B549C">
        <w:rPr>
          <w:sz w:val="20"/>
          <w:szCs w:val="20"/>
        </w:rPr>
        <w:t xml:space="preserve">– </w:t>
      </w:r>
      <w:r w:rsidRPr="003B549C">
        <w:rPr>
          <w:rFonts w:eastAsiaTheme="minorHAnsi"/>
          <w:sz w:val="20"/>
          <w:szCs w:val="20"/>
          <w:lang w:eastAsia="en-US"/>
        </w:rPr>
        <w:t>Ст. 27.</w:t>
      </w:r>
    </w:p>
  </w:footnote>
  <w:footnote w:id="108">
    <w:p w:rsidR="00735C8A" w:rsidRPr="003B549C" w:rsidRDefault="00735C8A" w:rsidP="003B549C">
      <w:pPr>
        <w:shd w:val="clear" w:color="auto" w:fill="FFFFFF"/>
        <w:rPr>
          <w:sz w:val="20"/>
          <w:szCs w:val="20"/>
        </w:rPr>
      </w:pPr>
      <w:r w:rsidRPr="003B549C">
        <w:rPr>
          <w:rStyle w:val="afd"/>
          <w:sz w:val="20"/>
          <w:szCs w:val="20"/>
        </w:rPr>
        <w:footnoteRef/>
      </w:r>
      <w:r w:rsidRPr="003B549C">
        <w:rPr>
          <w:sz w:val="20"/>
          <w:szCs w:val="20"/>
        </w:rPr>
        <w:t xml:space="preserve"> </w:t>
      </w:r>
      <w:r w:rsidRPr="003B549C">
        <w:rPr>
          <w:rFonts w:eastAsiaTheme="minorHAnsi"/>
          <w:sz w:val="20"/>
          <w:szCs w:val="20"/>
          <w:lang w:eastAsia="en-US"/>
        </w:rPr>
        <w:t>Матигина Е. В., Михалева Т. Н. Комментарий к Федеральному зак</w:t>
      </w:r>
      <w:r w:rsidRPr="003B549C">
        <w:rPr>
          <w:rFonts w:eastAsiaTheme="minorHAnsi"/>
          <w:sz w:val="20"/>
          <w:szCs w:val="20"/>
          <w:lang w:eastAsia="en-US"/>
        </w:rPr>
        <w:t>о</w:t>
      </w:r>
      <w:r w:rsidRPr="003B549C">
        <w:rPr>
          <w:rFonts w:eastAsiaTheme="minorHAnsi"/>
          <w:sz w:val="20"/>
          <w:szCs w:val="20"/>
          <w:lang w:eastAsia="en-US"/>
        </w:rPr>
        <w:t>ну от 29.12.2006 № 264-ФЗ «О развитии сельского хозяйства» [Электро</w:t>
      </w:r>
      <w:r w:rsidRPr="003B549C">
        <w:rPr>
          <w:rFonts w:eastAsiaTheme="minorHAnsi"/>
          <w:sz w:val="20"/>
          <w:szCs w:val="20"/>
          <w:lang w:eastAsia="en-US"/>
        </w:rPr>
        <w:t>н</w:t>
      </w:r>
      <w:r w:rsidRPr="003B549C">
        <w:rPr>
          <w:rFonts w:eastAsiaTheme="minorHAnsi"/>
          <w:sz w:val="20"/>
          <w:szCs w:val="20"/>
          <w:lang w:eastAsia="en-US"/>
        </w:rPr>
        <w:t xml:space="preserve">ный ресурс]. </w:t>
      </w:r>
      <w:r w:rsidRPr="003B549C">
        <w:rPr>
          <w:sz w:val="20"/>
          <w:szCs w:val="20"/>
        </w:rPr>
        <w:t xml:space="preserve">– </w:t>
      </w:r>
      <w:r w:rsidRPr="003B549C">
        <w:rPr>
          <w:rFonts w:eastAsia="Calibri"/>
          <w:sz w:val="20"/>
          <w:szCs w:val="20"/>
        </w:rPr>
        <w:t>Режим доступа :</w:t>
      </w:r>
      <w:r>
        <w:rPr>
          <w:rFonts w:eastAsia="Calibri"/>
          <w:sz w:val="20"/>
          <w:szCs w:val="20"/>
        </w:rPr>
        <w:t xml:space="preserve"> </w:t>
      </w:r>
      <w:r w:rsidRPr="003B549C">
        <w:rPr>
          <w:rFonts w:eastAsia="Calibri"/>
          <w:sz w:val="20"/>
          <w:szCs w:val="20"/>
          <w:lang w:val="en-US"/>
        </w:rPr>
        <w:t>http</w:t>
      </w:r>
      <w:r w:rsidRPr="003B549C">
        <w:rPr>
          <w:rFonts w:eastAsia="Calibri"/>
          <w:sz w:val="20"/>
          <w:szCs w:val="20"/>
        </w:rPr>
        <w:t xml:space="preserve">: // </w:t>
      </w:r>
      <w:hyperlink r:id="rId23" w:history="1">
        <w:r w:rsidRPr="003B549C">
          <w:rPr>
            <w:rStyle w:val="af4"/>
            <w:rFonts w:eastAsia="Calibri"/>
            <w:color w:val="000000" w:themeColor="text1"/>
            <w:sz w:val="20"/>
            <w:szCs w:val="20"/>
            <w:lang w:val="en-US"/>
          </w:rPr>
          <w:t>www</w:t>
        </w:r>
        <w:r w:rsidRPr="003B549C">
          <w:rPr>
            <w:rStyle w:val="af4"/>
            <w:rFonts w:eastAsia="Calibri"/>
            <w:color w:val="000000" w:themeColor="text1"/>
            <w:sz w:val="20"/>
            <w:szCs w:val="20"/>
          </w:rPr>
          <w:t>.</w:t>
        </w:r>
        <w:r w:rsidRPr="003B549C">
          <w:rPr>
            <w:rStyle w:val="af4"/>
            <w:rFonts w:eastAsia="Calibri"/>
            <w:color w:val="000000" w:themeColor="text1"/>
            <w:sz w:val="20"/>
            <w:szCs w:val="20"/>
            <w:lang w:val="en-US"/>
          </w:rPr>
          <w:t>consultant</w:t>
        </w:r>
        <w:r w:rsidRPr="003B549C">
          <w:rPr>
            <w:rStyle w:val="af4"/>
            <w:rFonts w:eastAsia="Calibri"/>
            <w:color w:val="000000" w:themeColor="text1"/>
            <w:sz w:val="20"/>
            <w:szCs w:val="20"/>
          </w:rPr>
          <w:t>.</w:t>
        </w:r>
        <w:r w:rsidRPr="003B549C">
          <w:rPr>
            <w:rStyle w:val="af4"/>
            <w:rFonts w:eastAsia="Calibri"/>
            <w:color w:val="000000" w:themeColor="text1"/>
            <w:sz w:val="20"/>
            <w:szCs w:val="20"/>
            <w:lang w:val="en-US"/>
          </w:rPr>
          <w:t>ru</w:t>
        </w:r>
      </w:hyperlink>
      <w:r w:rsidRPr="003B549C">
        <w:rPr>
          <w:rFonts w:eastAsia="Calibri"/>
          <w:color w:val="000000" w:themeColor="text1"/>
          <w:sz w:val="20"/>
          <w:szCs w:val="20"/>
        </w:rPr>
        <w:t>.</w:t>
      </w:r>
    </w:p>
  </w:footnote>
  <w:footnote w:id="109">
    <w:p w:rsidR="00735C8A" w:rsidRPr="003B549C" w:rsidRDefault="00735C8A" w:rsidP="007730C7">
      <w:pPr>
        <w:autoSpaceDE w:val="0"/>
        <w:autoSpaceDN w:val="0"/>
        <w:adjustRightInd w:val="0"/>
        <w:rPr>
          <w:sz w:val="20"/>
          <w:szCs w:val="20"/>
        </w:rPr>
      </w:pPr>
      <w:r w:rsidRPr="003B549C">
        <w:rPr>
          <w:rStyle w:val="afd"/>
          <w:sz w:val="20"/>
          <w:szCs w:val="20"/>
        </w:rPr>
        <w:footnoteRef/>
      </w:r>
      <w:r w:rsidRPr="003B549C">
        <w:rPr>
          <w:sz w:val="20"/>
          <w:szCs w:val="20"/>
        </w:rPr>
        <w:t xml:space="preserve"> </w:t>
      </w:r>
      <w:r w:rsidRPr="003B549C">
        <w:rPr>
          <w:rFonts w:eastAsiaTheme="minorHAnsi"/>
          <w:sz w:val="20"/>
          <w:szCs w:val="20"/>
          <w:lang w:eastAsia="en-US"/>
        </w:rPr>
        <w:t>Об утверждении Стратегии устойчивого развития сельских террит</w:t>
      </w:r>
      <w:r w:rsidRPr="003B549C">
        <w:rPr>
          <w:rFonts w:eastAsiaTheme="minorHAnsi"/>
          <w:sz w:val="20"/>
          <w:szCs w:val="20"/>
          <w:lang w:eastAsia="en-US"/>
        </w:rPr>
        <w:t>о</w:t>
      </w:r>
      <w:r w:rsidRPr="003B549C">
        <w:rPr>
          <w:rFonts w:eastAsiaTheme="minorHAnsi"/>
          <w:sz w:val="20"/>
          <w:szCs w:val="20"/>
          <w:lang w:eastAsia="en-US"/>
        </w:rPr>
        <w:t>рий Российской Федерации на период до 2030 года : Распоряжение Прав</w:t>
      </w:r>
      <w:r w:rsidRPr="003B549C">
        <w:rPr>
          <w:rFonts w:eastAsiaTheme="minorHAnsi"/>
          <w:sz w:val="20"/>
          <w:szCs w:val="20"/>
          <w:lang w:eastAsia="en-US"/>
        </w:rPr>
        <w:t>и</w:t>
      </w:r>
      <w:r w:rsidRPr="003B549C">
        <w:rPr>
          <w:rFonts w:eastAsiaTheme="minorHAnsi"/>
          <w:sz w:val="20"/>
          <w:szCs w:val="20"/>
          <w:lang w:eastAsia="en-US"/>
        </w:rPr>
        <w:t>тельства РФ от 02.02.2015 № 151-р (ред. от 13.01.2017) // СЗ РФ.</w:t>
      </w:r>
      <w:r w:rsidRPr="003B549C">
        <w:rPr>
          <w:sz w:val="20"/>
          <w:szCs w:val="20"/>
        </w:rPr>
        <w:t xml:space="preserve"> –</w:t>
      </w:r>
      <w:r w:rsidRPr="003B549C">
        <w:rPr>
          <w:rFonts w:eastAsiaTheme="minorHAnsi"/>
          <w:sz w:val="20"/>
          <w:szCs w:val="20"/>
          <w:lang w:eastAsia="en-US"/>
        </w:rPr>
        <w:t xml:space="preserve"> 2015. </w:t>
      </w:r>
      <w:r w:rsidRPr="003B549C">
        <w:rPr>
          <w:sz w:val="20"/>
          <w:szCs w:val="20"/>
        </w:rPr>
        <w:t xml:space="preserve">– </w:t>
      </w:r>
      <w:r w:rsidRPr="003B549C">
        <w:rPr>
          <w:rFonts w:eastAsiaTheme="minorHAnsi"/>
          <w:sz w:val="20"/>
          <w:szCs w:val="20"/>
          <w:lang w:eastAsia="en-US"/>
        </w:rPr>
        <w:t xml:space="preserve">№ 6. </w:t>
      </w:r>
      <w:r w:rsidRPr="003B549C">
        <w:rPr>
          <w:sz w:val="20"/>
          <w:szCs w:val="20"/>
        </w:rPr>
        <w:t xml:space="preserve">– </w:t>
      </w:r>
      <w:r w:rsidRPr="003B549C">
        <w:rPr>
          <w:rFonts w:eastAsiaTheme="minorHAnsi"/>
          <w:sz w:val="20"/>
          <w:szCs w:val="20"/>
          <w:lang w:eastAsia="en-US"/>
        </w:rPr>
        <w:t>Ст. 1014.</w:t>
      </w:r>
    </w:p>
  </w:footnote>
  <w:footnote w:id="110">
    <w:p w:rsidR="00735C8A" w:rsidRPr="0013716A" w:rsidRDefault="00735C8A" w:rsidP="0013716A">
      <w:pPr>
        <w:autoSpaceDE w:val="0"/>
        <w:autoSpaceDN w:val="0"/>
        <w:adjustRightInd w:val="0"/>
        <w:rPr>
          <w:sz w:val="20"/>
          <w:szCs w:val="20"/>
        </w:rPr>
      </w:pPr>
      <w:r w:rsidRPr="0013716A">
        <w:rPr>
          <w:rStyle w:val="afd"/>
          <w:sz w:val="20"/>
          <w:szCs w:val="20"/>
        </w:rPr>
        <w:footnoteRef/>
      </w:r>
      <w:r w:rsidRPr="0013716A">
        <w:rPr>
          <w:sz w:val="20"/>
          <w:szCs w:val="20"/>
        </w:rPr>
        <w:t xml:space="preserve"> </w:t>
      </w:r>
      <w:r w:rsidRPr="0013716A">
        <w:rPr>
          <w:rFonts w:eastAsiaTheme="minorHAnsi"/>
          <w:sz w:val="20"/>
          <w:szCs w:val="20"/>
          <w:lang w:eastAsia="en-US"/>
        </w:rPr>
        <w:t>О Государственной программе развития сельского хозяйства и рег</w:t>
      </w:r>
      <w:r w:rsidRPr="0013716A">
        <w:rPr>
          <w:rFonts w:eastAsiaTheme="minorHAnsi"/>
          <w:sz w:val="20"/>
          <w:szCs w:val="20"/>
          <w:lang w:eastAsia="en-US"/>
        </w:rPr>
        <w:t>у</w:t>
      </w:r>
      <w:r w:rsidRPr="0013716A">
        <w:rPr>
          <w:rFonts w:eastAsiaTheme="minorHAnsi"/>
          <w:sz w:val="20"/>
          <w:szCs w:val="20"/>
          <w:lang w:eastAsia="en-US"/>
        </w:rPr>
        <w:t>лирования рынков сельскохозяйственной продукции,</w:t>
      </w:r>
      <w:r>
        <w:rPr>
          <w:rFonts w:eastAsiaTheme="minorHAnsi"/>
          <w:sz w:val="20"/>
          <w:szCs w:val="20"/>
          <w:lang w:eastAsia="en-US"/>
        </w:rPr>
        <w:t xml:space="preserve"> сырья и продовол</w:t>
      </w:r>
      <w:r>
        <w:rPr>
          <w:rFonts w:eastAsiaTheme="minorHAnsi"/>
          <w:sz w:val="20"/>
          <w:szCs w:val="20"/>
          <w:lang w:eastAsia="en-US"/>
        </w:rPr>
        <w:t>ь</w:t>
      </w:r>
      <w:r>
        <w:rPr>
          <w:rFonts w:eastAsiaTheme="minorHAnsi"/>
          <w:sz w:val="20"/>
          <w:szCs w:val="20"/>
          <w:lang w:eastAsia="en-US"/>
        </w:rPr>
        <w:t>ствия на 2013</w:t>
      </w:r>
      <w:r w:rsidRPr="0013716A">
        <w:rPr>
          <w:sz w:val="20"/>
          <w:szCs w:val="20"/>
        </w:rPr>
        <w:t>–</w:t>
      </w:r>
      <w:r>
        <w:rPr>
          <w:rFonts w:eastAsiaTheme="minorHAnsi"/>
          <w:sz w:val="20"/>
          <w:szCs w:val="20"/>
          <w:lang w:eastAsia="en-US"/>
        </w:rPr>
        <w:t>2020 г. : п</w:t>
      </w:r>
      <w:r w:rsidRPr="0013716A">
        <w:rPr>
          <w:rFonts w:eastAsiaTheme="minorHAnsi"/>
          <w:sz w:val="20"/>
          <w:szCs w:val="20"/>
          <w:lang w:eastAsia="en-US"/>
        </w:rPr>
        <w:t>остановление Правительства РФ от 14.07.2012 № 717 (ред. от 30.11.2018) // СЗ РФ.</w:t>
      </w:r>
      <w:r w:rsidRPr="0013716A">
        <w:rPr>
          <w:sz w:val="20"/>
          <w:szCs w:val="20"/>
        </w:rPr>
        <w:t xml:space="preserve"> – </w:t>
      </w:r>
      <w:r w:rsidRPr="0013716A">
        <w:rPr>
          <w:rFonts w:eastAsiaTheme="minorHAnsi"/>
          <w:sz w:val="20"/>
          <w:szCs w:val="20"/>
          <w:lang w:eastAsia="en-US"/>
        </w:rPr>
        <w:t xml:space="preserve">2012. </w:t>
      </w:r>
      <w:r w:rsidRPr="0013716A">
        <w:rPr>
          <w:sz w:val="20"/>
          <w:szCs w:val="20"/>
        </w:rPr>
        <w:t>–</w:t>
      </w:r>
      <w:r w:rsidRPr="0013716A">
        <w:rPr>
          <w:rFonts w:eastAsiaTheme="minorHAnsi"/>
          <w:sz w:val="20"/>
          <w:szCs w:val="20"/>
          <w:lang w:eastAsia="en-US"/>
        </w:rPr>
        <w:t xml:space="preserve"> № 32. </w:t>
      </w:r>
      <w:r w:rsidRPr="0013716A">
        <w:rPr>
          <w:sz w:val="20"/>
          <w:szCs w:val="20"/>
        </w:rPr>
        <w:t>–</w:t>
      </w:r>
      <w:r w:rsidRPr="0013716A">
        <w:rPr>
          <w:rFonts w:eastAsiaTheme="minorHAnsi"/>
          <w:sz w:val="20"/>
          <w:szCs w:val="20"/>
          <w:lang w:eastAsia="en-US"/>
        </w:rPr>
        <w:t xml:space="preserve"> Ст. 454.</w:t>
      </w:r>
    </w:p>
  </w:footnote>
  <w:footnote w:id="111">
    <w:p w:rsidR="00735C8A" w:rsidRDefault="00735C8A" w:rsidP="00C77FFB">
      <w:pPr>
        <w:autoSpaceDE w:val="0"/>
        <w:autoSpaceDN w:val="0"/>
        <w:adjustRightInd w:val="0"/>
        <w:outlineLvl w:val="0"/>
        <w:rPr>
          <w:rFonts w:eastAsiaTheme="minorHAnsi"/>
          <w:sz w:val="20"/>
          <w:szCs w:val="20"/>
          <w:lang w:eastAsia="en-US"/>
        </w:rPr>
      </w:pPr>
      <w:r w:rsidRPr="00C77FFB">
        <w:rPr>
          <w:rStyle w:val="afd"/>
          <w:sz w:val="20"/>
          <w:szCs w:val="20"/>
        </w:rPr>
        <w:footnoteRef/>
      </w:r>
      <w:r w:rsidRPr="00C77FFB">
        <w:rPr>
          <w:sz w:val="20"/>
          <w:szCs w:val="20"/>
        </w:rPr>
        <w:t xml:space="preserve"> </w:t>
      </w:r>
      <w:r w:rsidRPr="00C77FFB">
        <w:rPr>
          <w:rFonts w:eastAsiaTheme="minorHAnsi"/>
          <w:sz w:val="20"/>
          <w:szCs w:val="20"/>
          <w:lang w:eastAsia="en-US"/>
        </w:rPr>
        <w:t xml:space="preserve">О Краснодарской агропромышленной Программе на период до </w:t>
      </w:r>
    </w:p>
    <w:p w:rsidR="00735C8A" w:rsidRPr="00C77FFB" w:rsidRDefault="00735C8A" w:rsidP="00DA4A88">
      <w:pPr>
        <w:autoSpaceDE w:val="0"/>
        <w:autoSpaceDN w:val="0"/>
        <w:adjustRightInd w:val="0"/>
        <w:ind w:firstLine="0"/>
        <w:outlineLvl w:val="0"/>
        <w:rPr>
          <w:sz w:val="20"/>
          <w:szCs w:val="20"/>
        </w:rPr>
      </w:pPr>
      <w:r w:rsidRPr="00C77FFB">
        <w:rPr>
          <w:rFonts w:eastAsiaTheme="minorHAnsi"/>
          <w:sz w:val="20"/>
          <w:szCs w:val="20"/>
          <w:lang w:eastAsia="en-US"/>
        </w:rPr>
        <w:t xml:space="preserve">2020 года «Краснодар </w:t>
      </w:r>
      <w:r>
        <w:rPr>
          <w:rFonts w:eastAsiaTheme="minorHAnsi"/>
          <w:sz w:val="20"/>
          <w:szCs w:val="20"/>
          <w:lang w:eastAsia="en-US"/>
        </w:rPr>
        <w:t>–</w:t>
      </w:r>
      <w:r w:rsidRPr="00C77FFB">
        <w:rPr>
          <w:rFonts w:eastAsiaTheme="minorHAnsi"/>
          <w:sz w:val="20"/>
          <w:szCs w:val="20"/>
          <w:lang w:eastAsia="en-US"/>
        </w:rPr>
        <w:t xml:space="preserve"> аграрный город» : Решение городской Думы Краснодара от 23.03.2006 № 8 // Краснодар. </w:t>
      </w:r>
      <w:r w:rsidRPr="00C77FFB">
        <w:rPr>
          <w:sz w:val="20"/>
          <w:szCs w:val="20"/>
        </w:rPr>
        <w:t xml:space="preserve">– </w:t>
      </w:r>
      <w:r w:rsidRPr="00C77FFB">
        <w:rPr>
          <w:rFonts w:eastAsiaTheme="minorHAnsi"/>
          <w:sz w:val="20"/>
          <w:szCs w:val="20"/>
          <w:lang w:eastAsia="en-US"/>
        </w:rPr>
        <w:t xml:space="preserve">2006. </w:t>
      </w:r>
      <w:r w:rsidRPr="00C77FFB">
        <w:rPr>
          <w:sz w:val="20"/>
          <w:szCs w:val="20"/>
        </w:rPr>
        <w:t xml:space="preserve">– </w:t>
      </w:r>
      <w:r w:rsidRPr="00C77FFB">
        <w:rPr>
          <w:rFonts w:eastAsiaTheme="minorHAnsi"/>
          <w:sz w:val="20"/>
          <w:szCs w:val="20"/>
          <w:lang w:eastAsia="en-US"/>
        </w:rPr>
        <w:t>14 апреля.</w:t>
      </w:r>
    </w:p>
  </w:footnote>
  <w:footnote w:id="112">
    <w:p w:rsidR="00735C8A" w:rsidRPr="00C77FFB" w:rsidRDefault="00735C8A" w:rsidP="005A7407">
      <w:pPr>
        <w:shd w:val="clear" w:color="auto" w:fill="FFFFFF"/>
        <w:rPr>
          <w:sz w:val="20"/>
          <w:szCs w:val="20"/>
        </w:rPr>
      </w:pPr>
      <w:r w:rsidRPr="00C77FFB">
        <w:rPr>
          <w:rStyle w:val="afd"/>
          <w:sz w:val="20"/>
          <w:szCs w:val="20"/>
        </w:rPr>
        <w:footnoteRef/>
      </w:r>
      <w:r w:rsidRPr="00C77FFB">
        <w:rPr>
          <w:sz w:val="20"/>
          <w:szCs w:val="20"/>
        </w:rPr>
        <w:t xml:space="preserve"> </w:t>
      </w:r>
      <w:r w:rsidRPr="00C77FFB">
        <w:rPr>
          <w:rFonts w:eastAsiaTheme="minorHAnsi"/>
          <w:sz w:val="20"/>
          <w:szCs w:val="20"/>
          <w:lang w:eastAsia="en-US"/>
        </w:rPr>
        <w:t>Об утверждении Порядка отбора инвестиционных проектов, пре</w:t>
      </w:r>
      <w:r w:rsidRPr="00C77FFB">
        <w:rPr>
          <w:rFonts w:eastAsiaTheme="minorHAnsi"/>
          <w:sz w:val="20"/>
          <w:szCs w:val="20"/>
          <w:lang w:eastAsia="en-US"/>
        </w:rPr>
        <w:t>д</w:t>
      </w:r>
      <w:r w:rsidRPr="00C77FFB">
        <w:rPr>
          <w:rFonts w:eastAsiaTheme="minorHAnsi"/>
          <w:sz w:val="20"/>
          <w:szCs w:val="20"/>
          <w:lang w:eastAsia="en-US"/>
        </w:rPr>
        <w:t>ставленных сельскохозяйственными товаропроизводителями, за исключ</w:t>
      </w:r>
      <w:r w:rsidRPr="00C77FFB">
        <w:rPr>
          <w:rFonts w:eastAsiaTheme="minorHAnsi"/>
          <w:sz w:val="20"/>
          <w:szCs w:val="20"/>
          <w:lang w:eastAsia="en-US"/>
        </w:rPr>
        <w:t>е</w:t>
      </w:r>
      <w:r w:rsidRPr="00C77FFB">
        <w:rPr>
          <w:rFonts w:eastAsiaTheme="minorHAnsi"/>
          <w:sz w:val="20"/>
          <w:szCs w:val="20"/>
          <w:lang w:eastAsia="en-US"/>
        </w:rPr>
        <w:t>нием граждан, ведущих личное подсобное хозяйство, и российскими орг</w:t>
      </w:r>
      <w:r w:rsidRPr="00C77FFB">
        <w:rPr>
          <w:rFonts w:eastAsiaTheme="minorHAnsi"/>
          <w:sz w:val="20"/>
          <w:szCs w:val="20"/>
          <w:lang w:eastAsia="en-US"/>
        </w:rPr>
        <w:t>а</w:t>
      </w:r>
      <w:r w:rsidRPr="00C77FFB">
        <w:rPr>
          <w:rFonts w:eastAsiaTheme="minorHAnsi"/>
          <w:sz w:val="20"/>
          <w:szCs w:val="20"/>
          <w:lang w:eastAsia="en-US"/>
        </w:rPr>
        <w:t xml:space="preserve">низациями, осуществляющими создание и (или) модернизацию объектов агропромышленного комплекса, на возмещение части прямых понесенных затрат по реализуемым объектам агропромышленного комплекса : Приказ Минсельхоза России от 29.11.2018 № 549 [Электронный ресурс]. </w:t>
      </w:r>
      <w:r w:rsidRPr="00C77FFB">
        <w:rPr>
          <w:sz w:val="20"/>
          <w:szCs w:val="20"/>
        </w:rPr>
        <w:t xml:space="preserve">– </w:t>
      </w:r>
      <w:r w:rsidRPr="00C77FFB">
        <w:rPr>
          <w:rFonts w:eastAsia="Calibri"/>
          <w:sz w:val="20"/>
          <w:szCs w:val="20"/>
        </w:rPr>
        <w:t>Режим доступа :</w:t>
      </w:r>
      <w:r>
        <w:rPr>
          <w:rFonts w:eastAsia="Calibri"/>
          <w:sz w:val="20"/>
          <w:szCs w:val="20"/>
        </w:rPr>
        <w:t xml:space="preserve"> </w:t>
      </w:r>
      <w:r w:rsidRPr="00C77FFB">
        <w:rPr>
          <w:rFonts w:eastAsia="Calibri"/>
          <w:sz w:val="20"/>
          <w:szCs w:val="20"/>
          <w:lang w:val="en-US"/>
        </w:rPr>
        <w:t>http</w:t>
      </w:r>
      <w:r w:rsidRPr="00C77FFB">
        <w:rPr>
          <w:rFonts w:eastAsia="Calibri"/>
          <w:sz w:val="20"/>
          <w:szCs w:val="20"/>
        </w:rPr>
        <w:t xml:space="preserve">: // </w:t>
      </w:r>
      <w:hyperlink r:id="rId24" w:history="1">
        <w:r w:rsidRPr="00C77FFB">
          <w:rPr>
            <w:rStyle w:val="af4"/>
            <w:rFonts w:eastAsia="Calibri"/>
            <w:color w:val="000000" w:themeColor="text1"/>
            <w:sz w:val="20"/>
            <w:szCs w:val="20"/>
            <w:lang w:val="en-US"/>
          </w:rPr>
          <w:t>www</w:t>
        </w:r>
        <w:r w:rsidRPr="00C77FFB">
          <w:rPr>
            <w:rStyle w:val="af4"/>
            <w:rFonts w:eastAsia="Calibri"/>
            <w:color w:val="000000" w:themeColor="text1"/>
            <w:sz w:val="20"/>
            <w:szCs w:val="20"/>
          </w:rPr>
          <w:t>.</w:t>
        </w:r>
        <w:r w:rsidRPr="00C77FFB">
          <w:rPr>
            <w:rStyle w:val="af4"/>
            <w:rFonts w:eastAsia="Calibri"/>
            <w:color w:val="000000" w:themeColor="text1"/>
            <w:sz w:val="20"/>
            <w:szCs w:val="20"/>
            <w:lang w:val="en-US"/>
          </w:rPr>
          <w:t>consultant</w:t>
        </w:r>
        <w:r w:rsidRPr="00C77FFB">
          <w:rPr>
            <w:rStyle w:val="af4"/>
            <w:rFonts w:eastAsia="Calibri"/>
            <w:color w:val="000000" w:themeColor="text1"/>
            <w:sz w:val="20"/>
            <w:szCs w:val="20"/>
          </w:rPr>
          <w:t>.</w:t>
        </w:r>
        <w:r w:rsidRPr="00C77FFB">
          <w:rPr>
            <w:rStyle w:val="af4"/>
            <w:rFonts w:eastAsia="Calibri"/>
            <w:color w:val="000000" w:themeColor="text1"/>
            <w:sz w:val="20"/>
            <w:szCs w:val="20"/>
            <w:lang w:val="en-US"/>
          </w:rPr>
          <w:t>ru</w:t>
        </w:r>
      </w:hyperlink>
      <w:r w:rsidRPr="00C77FFB">
        <w:rPr>
          <w:rFonts w:eastAsia="Calibri"/>
          <w:color w:val="000000" w:themeColor="text1"/>
          <w:sz w:val="20"/>
          <w:szCs w:val="20"/>
        </w:rPr>
        <w:t>.</w:t>
      </w:r>
    </w:p>
  </w:footnote>
  <w:footnote w:id="113">
    <w:p w:rsidR="00735C8A" w:rsidRDefault="00735C8A" w:rsidP="005C1E0E">
      <w:pPr>
        <w:shd w:val="clear" w:color="auto" w:fill="FFFFFF"/>
      </w:pPr>
      <w:r w:rsidRPr="007730C7">
        <w:rPr>
          <w:rStyle w:val="afd"/>
          <w:sz w:val="20"/>
          <w:szCs w:val="20"/>
        </w:rPr>
        <w:footnoteRef/>
      </w:r>
      <w:r w:rsidRPr="007730C7">
        <w:rPr>
          <w:sz w:val="20"/>
          <w:szCs w:val="20"/>
        </w:rPr>
        <w:t xml:space="preserve"> </w:t>
      </w:r>
      <w:r w:rsidRPr="007730C7">
        <w:rPr>
          <w:rFonts w:eastAsiaTheme="minorHAnsi"/>
          <w:sz w:val="20"/>
          <w:szCs w:val="20"/>
          <w:lang w:eastAsia="en-US"/>
        </w:rPr>
        <w:t>О создании Комиссии Минсельхоза России по привлечению ин</w:t>
      </w:r>
      <w:r w:rsidRPr="007730C7">
        <w:rPr>
          <w:rFonts w:eastAsiaTheme="minorHAnsi"/>
          <w:sz w:val="20"/>
          <w:szCs w:val="20"/>
          <w:lang w:eastAsia="en-US"/>
        </w:rPr>
        <w:t>о</w:t>
      </w:r>
      <w:r w:rsidRPr="007730C7">
        <w:rPr>
          <w:rFonts w:eastAsiaTheme="minorHAnsi"/>
          <w:sz w:val="20"/>
          <w:szCs w:val="20"/>
          <w:lang w:eastAsia="en-US"/>
        </w:rPr>
        <w:t>странных инвестиций в агропромышленный комплекс Российской Фед</w:t>
      </w:r>
      <w:r w:rsidRPr="007730C7">
        <w:rPr>
          <w:rFonts w:eastAsiaTheme="minorHAnsi"/>
          <w:sz w:val="20"/>
          <w:szCs w:val="20"/>
          <w:lang w:eastAsia="en-US"/>
        </w:rPr>
        <w:t>е</w:t>
      </w:r>
      <w:r w:rsidRPr="007730C7">
        <w:rPr>
          <w:rFonts w:eastAsiaTheme="minorHAnsi"/>
          <w:sz w:val="20"/>
          <w:szCs w:val="20"/>
          <w:lang w:eastAsia="en-US"/>
        </w:rPr>
        <w:t xml:space="preserve">рации : Приказ Минсельхоза России от 05.02.2016 № 44 [Электронный ресурс]. </w:t>
      </w:r>
      <w:r w:rsidRPr="007730C7">
        <w:rPr>
          <w:sz w:val="20"/>
          <w:szCs w:val="20"/>
        </w:rPr>
        <w:t xml:space="preserve">– </w:t>
      </w:r>
      <w:r w:rsidRPr="007730C7">
        <w:rPr>
          <w:rFonts w:eastAsia="Calibri"/>
          <w:sz w:val="20"/>
          <w:szCs w:val="20"/>
        </w:rPr>
        <w:t>Режим доступа :</w:t>
      </w:r>
      <w:r>
        <w:rPr>
          <w:rFonts w:eastAsia="Calibri"/>
          <w:sz w:val="20"/>
          <w:szCs w:val="20"/>
        </w:rPr>
        <w:t xml:space="preserve"> </w:t>
      </w:r>
      <w:r w:rsidRPr="007730C7">
        <w:rPr>
          <w:rFonts w:eastAsia="Calibri"/>
          <w:sz w:val="20"/>
          <w:szCs w:val="20"/>
          <w:lang w:val="en-US"/>
        </w:rPr>
        <w:t>http</w:t>
      </w:r>
      <w:r w:rsidRPr="007730C7">
        <w:rPr>
          <w:rFonts w:eastAsia="Calibri"/>
          <w:sz w:val="20"/>
          <w:szCs w:val="20"/>
        </w:rPr>
        <w:t xml:space="preserve">: // </w:t>
      </w:r>
      <w:hyperlink r:id="rId25" w:history="1">
        <w:r w:rsidRPr="007730C7">
          <w:rPr>
            <w:rStyle w:val="af4"/>
            <w:rFonts w:eastAsia="Calibri"/>
            <w:color w:val="000000" w:themeColor="text1"/>
            <w:sz w:val="20"/>
            <w:szCs w:val="20"/>
            <w:lang w:val="en-US"/>
          </w:rPr>
          <w:t>www</w:t>
        </w:r>
        <w:r w:rsidRPr="007730C7">
          <w:rPr>
            <w:rStyle w:val="af4"/>
            <w:rFonts w:eastAsia="Calibri"/>
            <w:color w:val="000000" w:themeColor="text1"/>
            <w:sz w:val="20"/>
            <w:szCs w:val="20"/>
          </w:rPr>
          <w:t>.</w:t>
        </w:r>
        <w:r w:rsidRPr="007730C7">
          <w:rPr>
            <w:rStyle w:val="af4"/>
            <w:rFonts w:eastAsia="Calibri"/>
            <w:color w:val="000000" w:themeColor="text1"/>
            <w:sz w:val="20"/>
            <w:szCs w:val="20"/>
            <w:lang w:val="en-US"/>
          </w:rPr>
          <w:t>consultant</w:t>
        </w:r>
        <w:r w:rsidRPr="007730C7">
          <w:rPr>
            <w:rStyle w:val="af4"/>
            <w:rFonts w:eastAsia="Calibri"/>
            <w:color w:val="000000" w:themeColor="text1"/>
            <w:sz w:val="20"/>
            <w:szCs w:val="20"/>
          </w:rPr>
          <w:t>.</w:t>
        </w:r>
        <w:r w:rsidRPr="007730C7">
          <w:rPr>
            <w:rStyle w:val="af4"/>
            <w:rFonts w:eastAsia="Calibri"/>
            <w:color w:val="000000" w:themeColor="text1"/>
            <w:sz w:val="20"/>
            <w:szCs w:val="20"/>
            <w:lang w:val="en-US"/>
          </w:rPr>
          <w:t>ru</w:t>
        </w:r>
      </w:hyperlink>
      <w:r w:rsidRPr="007730C7">
        <w:rPr>
          <w:rFonts w:eastAsia="Calibri"/>
          <w:color w:val="000000" w:themeColor="text1"/>
          <w:sz w:val="20"/>
          <w:szCs w:val="20"/>
        </w:rPr>
        <w:t>.</w:t>
      </w:r>
    </w:p>
  </w:footnote>
  <w:footnote w:id="114">
    <w:p w:rsidR="00735C8A" w:rsidRPr="003B2646" w:rsidRDefault="00735C8A" w:rsidP="003B2646">
      <w:pPr>
        <w:autoSpaceDE w:val="0"/>
        <w:autoSpaceDN w:val="0"/>
        <w:adjustRightInd w:val="0"/>
        <w:ind w:firstLine="540"/>
        <w:rPr>
          <w:sz w:val="20"/>
          <w:szCs w:val="20"/>
        </w:rPr>
      </w:pPr>
      <w:r w:rsidRPr="003B2646">
        <w:rPr>
          <w:rStyle w:val="afd"/>
          <w:sz w:val="20"/>
          <w:szCs w:val="20"/>
        </w:rPr>
        <w:footnoteRef/>
      </w:r>
      <w:r w:rsidRPr="003B2646">
        <w:rPr>
          <w:sz w:val="20"/>
          <w:szCs w:val="20"/>
        </w:rPr>
        <w:t xml:space="preserve"> </w:t>
      </w:r>
      <w:r w:rsidRPr="003B2646">
        <w:rPr>
          <w:rFonts w:eastAsiaTheme="minorHAnsi"/>
          <w:sz w:val="20"/>
          <w:szCs w:val="20"/>
          <w:lang w:eastAsia="en-US"/>
        </w:rPr>
        <w:t xml:space="preserve">Доронина Н. Г., Семилютина Н. Г. Государство и регулирование инвестиций. </w:t>
      </w:r>
      <w:r w:rsidRPr="003B2646">
        <w:rPr>
          <w:sz w:val="20"/>
          <w:szCs w:val="20"/>
        </w:rPr>
        <w:t xml:space="preserve">– </w:t>
      </w:r>
      <w:r w:rsidRPr="003B2646">
        <w:rPr>
          <w:rFonts w:eastAsiaTheme="minorHAnsi"/>
          <w:sz w:val="20"/>
          <w:szCs w:val="20"/>
          <w:lang w:eastAsia="en-US"/>
        </w:rPr>
        <w:t xml:space="preserve">М. : Городец, 2003. </w:t>
      </w:r>
      <w:r w:rsidRPr="003B2646">
        <w:rPr>
          <w:sz w:val="20"/>
          <w:szCs w:val="20"/>
        </w:rPr>
        <w:t>– С. 121.</w:t>
      </w:r>
    </w:p>
  </w:footnote>
  <w:footnote w:id="115">
    <w:p w:rsidR="00735C8A" w:rsidRPr="003B2646" w:rsidRDefault="00735C8A" w:rsidP="00E2102F">
      <w:pPr>
        <w:autoSpaceDE w:val="0"/>
        <w:autoSpaceDN w:val="0"/>
        <w:adjustRightInd w:val="0"/>
        <w:rPr>
          <w:sz w:val="20"/>
          <w:szCs w:val="20"/>
        </w:rPr>
      </w:pPr>
      <w:r w:rsidRPr="003B2646">
        <w:rPr>
          <w:rStyle w:val="afd"/>
          <w:sz w:val="20"/>
          <w:szCs w:val="20"/>
        </w:rPr>
        <w:footnoteRef/>
      </w:r>
      <w:r w:rsidRPr="003B2646">
        <w:rPr>
          <w:sz w:val="20"/>
          <w:szCs w:val="20"/>
        </w:rPr>
        <w:t xml:space="preserve"> </w:t>
      </w:r>
      <w:r w:rsidRPr="003B2646">
        <w:rPr>
          <w:rFonts w:eastAsiaTheme="minorHAnsi"/>
          <w:sz w:val="20"/>
          <w:szCs w:val="20"/>
          <w:lang w:eastAsia="en-US"/>
        </w:rPr>
        <w:t>Антипова О. М. Правовое регулирование инвестиционной де</w:t>
      </w:r>
      <w:r w:rsidRPr="003B2646">
        <w:rPr>
          <w:rFonts w:eastAsiaTheme="minorHAnsi"/>
          <w:sz w:val="20"/>
          <w:szCs w:val="20"/>
          <w:lang w:eastAsia="en-US"/>
        </w:rPr>
        <w:t>я</w:t>
      </w:r>
      <w:r w:rsidRPr="003B2646">
        <w:rPr>
          <w:rFonts w:eastAsiaTheme="minorHAnsi"/>
          <w:sz w:val="20"/>
          <w:szCs w:val="20"/>
          <w:lang w:eastAsia="en-US"/>
        </w:rPr>
        <w:t xml:space="preserve">тельности (анализ теоретических и практических проблем). </w:t>
      </w:r>
      <w:r w:rsidRPr="003B2646">
        <w:rPr>
          <w:sz w:val="20"/>
          <w:szCs w:val="20"/>
        </w:rPr>
        <w:t xml:space="preserve">– </w:t>
      </w:r>
      <w:r w:rsidRPr="003B2646">
        <w:rPr>
          <w:rFonts w:eastAsiaTheme="minorHAnsi"/>
          <w:sz w:val="20"/>
          <w:szCs w:val="20"/>
          <w:lang w:eastAsia="en-US"/>
        </w:rPr>
        <w:t xml:space="preserve">М. : Волтерс Клувер, 2007. </w:t>
      </w:r>
      <w:r w:rsidRPr="003B2646">
        <w:rPr>
          <w:sz w:val="20"/>
          <w:szCs w:val="20"/>
        </w:rPr>
        <w:t>–</w:t>
      </w:r>
      <w:r w:rsidRPr="003B2646">
        <w:rPr>
          <w:rFonts w:eastAsiaTheme="minorHAnsi"/>
          <w:sz w:val="20"/>
          <w:szCs w:val="20"/>
          <w:lang w:eastAsia="en-US"/>
        </w:rPr>
        <w:t xml:space="preserve"> С. 124.</w:t>
      </w:r>
    </w:p>
  </w:footnote>
  <w:footnote w:id="116">
    <w:p w:rsidR="00735C8A" w:rsidRDefault="00735C8A" w:rsidP="006627F5">
      <w:pPr>
        <w:autoSpaceDE w:val="0"/>
        <w:autoSpaceDN w:val="0"/>
        <w:adjustRightInd w:val="0"/>
      </w:pPr>
      <w:r w:rsidRPr="00E2102F">
        <w:rPr>
          <w:rStyle w:val="afd"/>
          <w:sz w:val="20"/>
          <w:szCs w:val="20"/>
        </w:rPr>
        <w:footnoteRef/>
      </w:r>
      <w:r w:rsidRPr="00E2102F">
        <w:rPr>
          <w:sz w:val="20"/>
          <w:szCs w:val="20"/>
        </w:rPr>
        <w:t xml:space="preserve"> </w:t>
      </w:r>
      <w:r w:rsidRPr="00E2102F">
        <w:rPr>
          <w:rFonts w:eastAsiaTheme="minorHAnsi"/>
          <w:sz w:val="20"/>
          <w:szCs w:val="20"/>
          <w:lang w:eastAsia="en-US"/>
        </w:rPr>
        <w:t xml:space="preserve">Вельяминов Г. М. Международное экономическое право и процесс : учебник. </w:t>
      </w:r>
      <w:r w:rsidRPr="00E2102F">
        <w:rPr>
          <w:sz w:val="20"/>
          <w:szCs w:val="20"/>
        </w:rPr>
        <w:t xml:space="preserve">– </w:t>
      </w:r>
      <w:r w:rsidRPr="00E2102F">
        <w:rPr>
          <w:rFonts w:eastAsiaTheme="minorHAnsi"/>
          <w:sz w:val="20"/>
          <w:szCs w:val="20"/>
          <w:lang w:eastAsia="en-US"/>
        </w:rPr>
        <w:t xml:space="preserve">М., 2004. </w:t>
      </w:r>
      <w:r w:rsidRPr="00E2102F">
        <w:rPr>
          <w:sz w:val="20"/>
          <w:szCs w:val="20"/>
        </w:rPr>
        <w:t xml:space="preserve">– </w:t>
      </w:r>
      <w:r w:rsidRPr="00E2102F">
        <w:rPr>
          <w:rFonts w:eastAsiaTheme="minorHAnsi"/>
          <w:sz w:val="20"/>
          <w:szCs w:val="20"/>
          <w:lang w:eastAsia="en-US"/>
        </w:rPr>
        <w:t>С. 356.</w:t>
      </w:r>
    </w:p>
  </w:footnote>
  <w:footnote w:id="117">
    <w:p w:rsidR="00735C8A" w:rsidRPr="00F527A2" w:rsidRDefault="00735C8A">
      <w:pPr>
        <w:pStyle w:val="afb"/>
      </w:pPr>
      <w:r w:rsidRPr="00F527A2">
        <w:rPr>
          <w:rStyle w:val="afd"/>
        </w:rPr>
        <w:footnoteRef/>
      </w:r>
      <w:r w:rsidRPr="00F527A2">
        <w:t xml:space="preserve"> </w:t>
      </w:r>
      <w:hyperlink r:id="rId26" w:history="1">
        <w:r w:rsidRPr="00F527A2">
          <w:rPr>
            <w:rFonts w:eastAsiaTheme="minorHAnsi"/>
            <w:color w:val="000000" w:themeColor="text1"/>
            <w:lang w:eastAsia="en-US"/>
          </w:rPr>
          <w:t>Конвенция</w:t>
        </w:r>
      </w:hyperlink>
      <w:r w:rsidRPr="00F527A2">
        <w:rPr>
          <w:rFonts w:eastAsiaTheme="minorHAnsi"/>
          <w:lang w:eastAsia="en-US"/>
        </w:rPr>
        <w:t xml:space="preserve"> о защите прав инвестора от 28.03.1997 // Вестник ВАС РФ. </w:t>
      </w:r>
      <w:r w:rsidRPr="00E2102F">
        <w:t>–</w:t>
      </w:r>
      <w:r>
        <w:t xml:space="preserve"> </w:t>
      </w:r>
      <w:r w:rsidRPr="00F527A2">
        <w:rPr>
          <w:rFonts w:eastAsiaTheme="minorHAnsi"/>
          <w:lang w:eastAsia="en-US"/>
        </w:rPr>
        <w:t xml:space="preserve">1997. </w:t>
      </w:r>
      <w:r w:rsidRPr="00E2102F">
        <w:t>–</w:t>
      </w:r>
      <w:r>
        <w:t xml:space="preserve"> </w:t>
      </w:r>
      <w:r w:rsidRPr="00F527A2">
        <w:rPr>
          <w:rFonts w:eastAsiaTheme="minorHAnsi"/>
          <w:lang w:eastAsia="en-US"/>
        </w:rPr>
        <w:t xml:space="preserve">№ 8. </w:t>
      </w:r>
      <w:r w:rsidRPr="00E2102F">
        <w:t>–</w:t>
      </w:r>
      <w:r>
        <w:t xml:space="preserve"> </w:t>
      </w:r>
      <w:r w:rsidRPr="00F527A2">
        <w:rPr>
          <w:rFonts w:eastAsiaTheme="minorHAnsi"/>
          <w:lang w:eastAsia="en-US"/>
        </w:rPr>
        <w:t>С. 80.</w:t>
      </w:r>
    </w:p>
  </w:footnote>
  <w:footnote w:id="118">
    <w:p w:rsidR="00735C8A" w:rsidRDefault="00735C8A" w:rsidP="00F63B49">
      <w:pPr>
        <w:autoSpaceDE w:val="0"/>
        <w:autoSpaceDN w:val="0"/>
        <w:adjustRightInd w:val="0"/>
        <w:ind w:firstLine="540"/>
        <w:rPr>
          <w:sz w:val="20"/>
          <w:szCs w:val="20"/>
        </w:rPr>
      </w:pPr>
      <w:r w:rsidRPr="00F63B49">
        <w:rPr>
          <w:rStyle w:val="afd"/>
          <w:sz w:val="20"/>
          <w:szCs w:val="20"/>
        </w:rPr>
        <w:footnoteRef/>
      </w:r>
      <w:r w:rsidRPr="00F63B49">
        <w:rPr>
          <w:sz w:val="20"/>
          <w:szCs w:val="20"/>
        </w:rPr>
        <w:t xml:space="preserve"> </w:t>
      </w:r>
      <w:r w:rsidRPr="00F63B49">
        <w:rPr>
          <w:rFonts w:eastAsiaTheme="minorHAnsi"/>
          <w:sz w:val="20"/>
          <w:szCs w:val="20"/>
          <w:lang w:eastAsia="en-US"/>
        </w:rPr>
        <w:t xml:space="preserve"> Основы законодательства об инвестиционной деятельности в СССР от 10.12.1990 № 1820-1 // Ведомости СНД и ВС СССР. </w:t>
      </w:r>
      <w:r w:rsidRPr="007730C7">
        <w:rPr>
          <w:sz w:val="20"/>
          <w:szCs w:val="20"/>
        </w:rPr>
        <w:t>–</w:t>
      </w:r>
      <w:r>
        <w:rPr>
          <w:sz w:val="20"/>
          <w:szCs w:val="20"/>
        </w:rPr>
        <w:t xml:space="preserve"> </w:t>
      </w:r>
      <w:r w:rsidRPr="00F63B49">
        <w:rPr>
          <w:rFonts w:eastAsiaTheme="minorHAnsi"/>
          <w:sz w:val="20"/>
          <w:szCs w:val="20"/>
          <w:lang w:eastAsia="en-US"/>
        </w:rPr>
        <w:t xml:space="preserve">1990. </w:t>
      </w:r>
      <w:r w:rsidRPr="007730C7">
        <w:rPr>
          <w:sz w:val="20"/>
          <w:szCs w:val="20"/>
        </w:rPr>
        <w:t>–</w:t>
      </w:r>
      <w:r>
        <w:rPr>
          <w:sz w:val="20"/>
          <w:szCs w:val="20"/>
        </w:rPr>
        <w:t xml:space="preserve"> </w:t>
      </w:r>
    </w:p>
    <w:p w:rsidR="00735C8A" w:rsidRDefault="00735C8A" w:rsidP="00735C8A">
      <w:pPr>
        <w:autoSpaceDE w:val="0"/>
        <w:autoSpaceDN w:val="0"/>
        <w:adjustRightInd w:val="0"/>
        <w:ind w:firstLine="0"/>
      </w:pPr>
      <w:r w:rsidRPr="00F63B49">
        <w:rPr>
          <w:rFonts w:eastAsiaTheme="minorHAnsi"/>
          <w:sz w:val="20"/>
          <w:szCs w:val="20"/>
          <w:lang w:eastAsia="en-US"/>
        </w:rPr>
        <w:t xml:space="preserve">№ 51. </w:t>
      </w:r>
      <w:r w:rsidRPr="007730C7">
        <w:rPr>
          <w:sz w:val="20"/>
          <w:szCs w:val="20"/>
        </w:rPr>
        <w:t>–</w:t>
      </w:r>
      <w:r>
        <w:rPr>
          <w:sz w:val="20"/>
          <w:szCs w:val="20"/>
        </w:rPr>
        <w:t xml:space="preserve"> </w:t>
      </w:r>
      <w:r w:rsidRPr="00F63B49">
        <w:rPr>
          <w:rFonts w:eastAsiaTheme="minorHAnsi"/>
          <w:sz w:val="20"/>
          <w:szCs w:val="20"/>
          <w:lang w:eastAsia="en-US"/>
        </w:rPr>
        <w:t>Ст. 1109 (утратил силу)</w:t>
      </w:r>
    </w:p>
  </w:footnote>
  <w:footnote w:id="119">
    <w:p w:rsidR="00735C8A" w:rsidRDefault="00735C8A" w:rsidP="00F63B49">
      <w:pPr>
        <w:autoSpaceDE w:val="0"/>
        <w:autoSpaceDN w:val="0"/>
        <w:adjustRightInd w:val="0"/>
      </w:pPr>
      <w:r w:rsidRPr="00F63B49">
        <w:rPr>
          <w:rStyle w:val="afd"/>
          <w:sz w:val="20"/>
          <w:szCs w:val="20"/>
        </w:rPr>
        <w:footnoteRef/>
      </w:r>
      <w:r w:rsidRPr="00F63B49">
        <w:rPr>
          <w:sz w:val="20"/>
          <w:szCs w:val="20"/>
        </w:rPr>
        <w:t xml:space="preserve"> </w:t>
      </w:r>
      <w:r w:rsidRPr="00F63B49">
        <w:rPr>
          <w:rFonts w:eastAsiaTheme="minorHAnsi"/>
          <w:sz w:val="20"/>
          <w:szCs w:val="20"/>
          <w:lang w:eastAsia="en-US"/>
        </w:rPr>
        <w:t>Об инвести</w:t>
      </w:r>
      <w:r>
        <w:rPr>
          <w:rFonts w:eastAsiaTheme="minorHAnsi"/>
          <w:sz w:val="20"/>
          <w:szCs w:val="20"/>
          <w:lang w:eastAsia="en-US"/>
        </w:rPr>
        <w:t>ционной деятельности в РСФСР : з</w:t>
      </w:r>
      <w:r w:rsidRPr="00F63B49">
        <w:rPr>
          <w:rFonts w:eastAsiaTheme="minorHAnsi"/>
          <w:sz w:val="20"/>
          <w:szCs w:val="20"/>
          <w:lang w:eastAsia="en-US"/>
        </w:rPr>
        <w:t xml:space="preserve">акон РСФСР от 26.06.1991 № 1488-1 (ред. от 26.07.2017) // Бюллетень нормативных актов. 1992. № 2-3. </w:t>
      </w:r>
      <w:r>
        <w:rPr>
          <w:rFonts w:ascii="Arial" w:eastAsiaTheme="minorHAnsi" w:hAnsi="Arial" w:cs="Arial"/>
          <w:sz w:val="20"/>
          <w:szCs w:val="20"/>
          <w:lang w:eastAsia="en-US"/>
        </w:rPr>
        <w:t xml:space="preserve"> </w:t>
      </w:r>
    </w:p>
  </w:footnote>
  <w:footnote w:id="120">
    <w:p w:rsidR="00735C8A" w:rsidRPr="008963FF" w:rsidRDefault="00735C8A" w:rsidP="008963FF">
      <w:pPr>
        <w:autoSpaceDE w:val="0"/>
        <w:autoSpaceDN w:val="0"/>
        <w:adjustRightInd w:val="0"/>
        <w:rPr>
          <w:sz w:val="20"/>
          <w:szCs w:val="20"/>
        </w:rPr>
      </w:pPr>
      <w:r w:rsidRPr="008963FF">
        <w:rPr>
          <w:rStyle w:val="afd"/>
          <w:sz w:val="20"/>
          <w:szCs w:val="20"/>
        </w:rPr>
        <w:footnoteRef/>
      </w:r>
      <w:r w:rsidRPr="008963FF">
        <w:rPr>
          <w:sz w:val="20"/>
          <w:szCs w:val="20"/>
        </w:rPr>
        <w:t xml:space="preserve"> </w:t>
      </w:r>
      <w:r w:rsidRPr="008963FF">
        <w:rPr>
          <w:rFonts w:eastAsiaTheme="minorHAnsi"/>
          <w:sz w:val="20"/>
          <w:szCs w:val="20"/>
          <w:lang w:eastAsia="en-US"/>
        </w:rPr>
        <w:t>Об инвестиционной деятельности в Российской Федерации, ос</w:t>
      </w:r>
      <w:r w:rsidRPr="008963FF">
        <w:rPr>
          <w:rFonts w:eastAsiaTheme="minorHAnsi"/>
          <w:sz w:val="20"/>
          <w:szCs w:val="20"/>
          <w:lang w:eastAsia="en-US"/>
        </w:rPr>
        <w:t>у</w:t>
      </w:r>
      <w:r w:rsidRPr="008963FF">
        <w:rPr>
          <w:rFonts w:eastAsiaTheme="minorHAnsi"/>
          <w:sz w:val="20"/>
          <w:szCs w:val="20"/>
          <w:lang w:eastAsia="en-US"/>
        </w:rPr>
        <w:t xml:space="preserve">ществляемой в форме капитальных вложений : федер. закон от 25.02.1999 № 39-ФЗ (ред. от 18.12.2006) // СЗ РФ. </w:t>
      </w:r>
      <w:r w:rsidRPr="008963FF">
        <w:rPr>
          <w:sz w:val="20"/>
          <w:szCs w:val="20"/>
        </w:rPr>
        <w:t xml:space="preserve">– </w:t>
      </w:r>
      <w:r w:rsidRPr="008963FF">
        <w:rPr>
          <w:rFonts w:eastAsiaTheme="minorHAnsi"/>
          <w:sz w:val="20"/>
          <w:szCs w:val="20"/>
          <w:lang w:eastAsia="en-US"/>
        </w:rPr>
        <w:t xml:space="preserve">1999. </w:t>
      </w:r>
      <w:r w:rsidRPr="008963FF">
        <w:rPr>
          <w:sz w:val="20"/>
          <w:szCs w:val="20"/>
        </w:rPr>
        <w:t>–</w:t>
      </w:r>
      <w:r w:rsidRPr="008963FF">
        <w:rPr>
          <w:rFonts w:eastAsiaTheme="minorHAnsi"/>
          <w:sz w:val="20"/>
          <w:szCs w:val="20"/>
          <w:lang w:eastAsia="en-US"/>
        </w:rPr>
        <w:t xml:space="preserve"> № 9. </w:t>
      </w:r>
      <w:r w:rsidRPr="008963FF">
        <w:rPr>
          <w:sz w:val="20"/>
          <w:szCs w:val="20"/>
        </w:rPr>
        <w:t>–</w:t>
      </w:r>
      <w:r w:rsidRPr="008963FF">
        <w:rPr>
          <w:rFonts w:eastAsiaTheme="minorHAnsi"/>
          <w:sz w:val="20"/>
          <w:szCs w:val="20"/>
          <w:lang w:eastAsia="en-US"/>
        </w:rPr>
        <w:t xml:space="preserve"> Ст. 1096.</w:t>
      </w:r>
    </w:p>
  </w:footnote>
  <w:footnote w:id="121">
    <w:p w:rsidR="00735C8A" w:rsidRDefault="00735C8A" w:rsidP="00BF43D3">
      <w:pPr>
        <w:autoSpaceDE w:val="0"/>
        <w:autoSpaceDN w:val="0"/>
        <w:adjustRightInd w:val="0"/>
        <w:rPr>
          <w:sz w:val="20"/>
          <w:szCs w:val="20"/>
        </w:rPr>
      </w:pPr>
      <w:r w:rsidRPr="007F7B96">
        <w:rPr>
          <w:rStyle w:val="afd"/>
          <w:sz w:val="20"/>
          <w:szCs w:val="20"/>
        </w:rPr>
        <w:footnoteRef/>
      </w:r>
      <w:r w:rsidRPr="007F7B96">
        <w:rPr>
          <w:sz w:val="20"/>
          <w:szCs w:val="20"/>
        </w:rPr>
        <w:t xml:space="preserve"> </w:t>
      </w:r>
      <w:r w:rsidRPr="007F7B96">
        <w:rPr>
          <w:rFonts w:eastAsiaTheme="minorHAnsi"/>
          <w:sz w:val="20"/>
          <w:szCs w:val="20"/>
          <w:lang w:eastAsia="en-US"/>
        </w:rPr>
        <w:t xml:space="preserve">Налоговый кодекс Российской Федерации. Ч. 2 : федер. закон от 05.08.2000 № 117-ФЗ (ред. от 25.12.2018) // СЗ РФ. </w:t>
      </w:r>
      <w:r w:rsidRPr="007F7B96">
        <w:rPr>
          <w:sz w:val="20"/>
          <w:szCs w:val="20"/>
        </w:rPr>
        <w:t xml:space="preserve">– </w:t>
      </w:r>
      <w:r w:rsidRPr="007F7B96">
        <w:rPr>
          <w:rFonts w:eastAsiaTheme="minorHAnsi"/>
          <w:sz w:val="20"/>
          <w:szCs w:val="20"/>
          <w:lang w:eastAsia="en-US"/>
        </w:rPr>
        <w:t xml:space="preserve">2000 </w:t>
      </w:r>
      <w:r w:rsidRPr="007F7B96">
        <w:rPr>
          <w:sz w:val="20"/>
          <w:szCs w:val="20"/>
        </w:rPr>
        <w:t xml:space="preserve">– </w:t>
      </w:r>
      <w:r w:rsidRPr="007F7B96">
        <w:rPr>
          <w:rFonts w:eastAsiaTheme="minorHAnsi"/>
          <w:sz w:val="20"/>
          <w:szCs w:val="20"/>
          <w:lang w:eastAsia="en-US"/>
        </w:rPr>
        <w:t xml:space="preserve">№ 32. </w:t>
      </w:r>
      <w:r w:rsidRPr="007F7B96">
        <w:rPr>
          <w:sz w:val="20"/>
          <w:szCs w:val="20"/>
        </w:rPr>
        <w:t xml:space="preserve">– </w:t>
      </w:r>
    </w:p>
    <w:p w:rsidR="00735C8A" w:rsidRPr="007F7B96" w:rsidRDefault="00735C8A" w:rsidP="00735C8A">
      <w:pPr>
        <w:autoSpaceDE w:val="0"/>
        <w:autoSpaceDN w:val="0"/>
        <w:adjustRightInd w:val="0"/>
        <w:ind w:firstLine="0"/>
        <w:rPr>
          <w:sz w:val="20"/>
          <w:szCs w:val="20"/>
        </w:rPr>
      </w:pPr>
      <w:r w:rsidRPr="007F7B96">
        <w:rPr>
          <w:rFonts w:eastAsiaTheme="minorHAnsi"/>
          <w:sz w:val="20"/>
          <w:szCs w:val="20"/>
          <w:lang w:eastAsia="en-US"/>
        </w:rPr>
        <w:t>Ст. 334.</w:t>
      </w:r>
    </w:p>
  </w:footnote>
  <w:footnote w:id="122">
    <w:p w:rsidR="00735C8A" w:rsidRPr="007F7B96" w:rsidRDefault="00735C8A" w:rsidP="00BF43D3">
      <w:pPr>
        <w:autoSpaceDE w:val="0"/>
        <w:autoSpaceDN w:val="0"/>
        <w:adjustRightInd w:val="0"/>
        <w:rPr>
          <w:sz w:val="20"/>
          <w:szCs w:val="20"/>
        </w:rPr>
      </w:pPr>
      <w:r w:rsidRPr="007F7B96">
        <w:rPr>
          <w:rStyle w:val="afd"/>
          <w:sz w:val="20"/>
          <w:szCs w:val="20"/>
        </w:rPr>
        <w:footnoteRef/>
      </w:r>
      <w:r w:rsidRPr="007F7B96">
        <w:rPr>
          <w:sz w:val="20"/>
          <w:szCs w:val="20"/>
        </w:rPr>
        <w:t xml:space="preserve"> </w:t>
      </w:r>
      <w:r w:rsidRPr="007F7B96">
        <w:rPr>
          <w:rFonts w:eastAsiaTheme="minorHAnsi"/>
          <w:sz w:val="20"/>
          <w:szCs w:val="20"/>
          <w:lang w:eastAsia="en-US"/>
        </w:rPr>
        <w:t xml:space="preserve">Лисица В. Н. Правовое регулирование инвестиционных отношений : теория, законодательство и практика применения : монография. </w:t>
      </w:r>
      <w:r w:rsidRPr="007F7B96">
        <w:rPr>
          <w:sz w:val="20"/>
          <w:szCs w:val="20"/>
        </w:rPr>
        <w:t xml:space="preserve">– </w:t>
      </w:r>
      <w:r w:rsidRPr="007F7B96">
        <w:rPr>
          <w:rFonts w:eastAsiaTheme="minorHAnsi"/>
          <w:sz w:val="20"/>
          <w:szCs w:val="20"/>
          <w:lang w:eastAsia="en-US"/>
        </w:rPr>
        <w:t>Нов</w:t>
      </w:r>
      <w:r w:rsidRPr="007F7B96">
        <w:rPr>
          <w:rFonts w:eastAsiaTheme="minorHAnsi"/>
          <w:sz w:val="20"/>
          <w:szCs w:val="20"/>
          <w:lang w:eastAsia="en-US"/>
        </w:rPr>
        <w:t>о</w:t>
      </w:r>
      <w:r w:rsidRPr="007F7B96">
        <w:rPr>
          <w:rFonts w:eastAsiaTheme="minorHAnsi"/>
          <w:sz w:val="20"/>
          <w:szCs w:val="20"/>
          <w:lang w:eastAsia="en-US"/>
        </w:rPr>
        <w:t xml:space="preserve">сибирск, 2011. </w:t>
      </w:r>
      <w:r w:rsidRPr="007F7B96">
        <w:rPr>
          <w:sz w:val="20"/>
          <w:szCs w:val="20"/>
        </w:rPr>
        <w:t>–</w:t>
      </w:r>
      <w:r w:rsidRPr="007F7B96">
        <w:rPr>
          <w:rFonts w:eastAsiaTheme="minorHAnsi"/>
          <w:sz w:val="20"/>
          <w:szCs w:val="20"/>
          <w:lang w:eastAsia="en-US"/>
        </w:rPr>
        <w:t xml:space="preserve"> С. 267.</w:t>
      </w:r>
    </w:p>
  </w:footnote>
  <w:footnote w:id="123">
    <w:p w:rsidR="00735C8A" w:rsidRPr="007F7B96" w:rsidRDefault="00735C8A" w:rsidP="007F7B96">
      <w:pPr>
        <w:shd w:val="clear" w:color="auto" w:fill="FFFFFF"/>
        <w:rPr>
          <w:sz w:val="20"/>
          <w:szCs w:val="20"/>
        </w:rPr>
      </w:pPr>
      <w:r w:rsidRPr="007F7B96">
        <w:rPr>
          <w:rStyle w:val="afd"/>
          <w:sz w:val="20"/>
          <w:szCs w:val="20"/>
        </w:rPr>
        <w:footnoteRef/>
      </w:r>
      <w:r w:rsidRPr="007F7B96">
        <w:rPr>
          <w:sz w:val="20"/>
          <w:szCs w:val="20"/>
        </w:rPr>
        <w:t xml:space="preserve"> </w:t>
      </w:r>
      <w:hyperlink r:id="rId27" w:history="1">
        <w:r w:rsidRPr="007F7B96">
          <w:rPr>
            <w:rFonts w:eastAsiaTheme="minorHAnsi"/>
            <w:color w:val="000000" w:themeColor="text1"/>
            <w:sz w:val="20"/>
            <w:szCs w:val="20"/>
            <w:lang w:eastAsia="en-US"/>
          </w:rPr>
          <w:t>Постановление</w:t>
        </w:r>
      </w:hyperlink>
      <w:r w:rsidRPr="007F7B96">
        <w:rPr>
          <w:rFonts w:eastAsiaTheme="minorHAnsi"/>
          <w:color w:val="000000" w:themeColor="text1"/>
          <w:sz w:val="20"/>
          <w:szCs w:val="20"/>
          <w:lang w:eastAsia="en-US"/>
        </w:rPr>
        <w:t xml:space="preserve"> Федерального арбитражного суда Северо-Кавказского округа от 04.10.</w:t>
      </w:r>
      <w:r>
        <w:rPr>
          <w:rFonts w:eastAsiaTheme="minorHAnsi"/>
          <w:color w:val="000000" w:themeColor="text1"/>
          <w:sz w:val="20"/>
          <w:szCs w:val="20"/>
          <w:lang w:eastAsia="en-US"/>
        </w:rPr>
        <w:t>200</w:t>
      </w:r>
      <w:r w:rsidRPr="007F7B96">
        <w:rPr>
          <w:rFonts w:eastAsiaTheme="minorHAnsi"/>
          <w:color w:val="000000" w:themeColor="text1"/>
          <w:sz w:val="20"/>
          <w:szCs w:val="20"/>
          <w:lang w:eastAsia="en-US"/>
        </w:rPr>
        <w:t>5 №</w:t>
      </w:r>
      <w:r>
        <w:rPr>
          <w:rFonts w:eastAsiaTheme="minorHAnsi"/>
          <w:color w:val="000000" w:themeColor="text1"/>
          <w:sz w:val="20"/>
          <w:szCs w:val="20"/>
          <w:lang w:eastAsia="en-US"/>
        </w:rPr>
        <w:t xml:space="preserve"> Ф08-4361/200</w:t>
      </w:r>
      <w:r w:rsidRPr="007F7B96">
        <w:rPr>
          <w:rFonts w:eastAsiaTheme="minorHAnsi"/>
          <w:color w:val="000000" w:themeColor="text1"/>
          <w:sz w:val="20"/>
          <w:szCs w:val="20"/>
          <w:lang w:eastAsia="en-US"/>
        </w:rPr>
        <w:t xml:space="preserve">5-1841А [Электронный ресурс]. </w:t>
      </w:r>
      <w:r w:rsidRPr="007F7B96">
        <w:rPr>
          <w:color w:val="000000" w:themeColor="text1"/>
          <w:sz w:val="20"/>
          <w:szCs w:val="20"/>
        </w:rPr>
        <w:t xml:space="preserve">– </w:t>
      </w:r>
      <w:r w:rsidRPr="007F7B96">
        <w:rPr>
          <w:rFonts w:eastAsia="Calibri"/>
          <w:color w:val="000000" w:themeColor="text1"/>
          <w:sz w:val="20"/>
          <w:szCs w:val="20"/>
        </w:rPr>
        <w:t>Режим доступа :</w:t>
      </w:r>
      <w:r>
        <w:rPr>
          <w:rFonts w:eastAsia="Calibri"/>
          <w:color w:val="000000" w:themeColor="text1"/>
          <w:sz w:val="20"/>
          <w:szCs w:val="20"/>
        </w:rPr>
        <w:t xml:space="preserve"> </w:t>
      </w:r>
      <w:r w:rsidRPr="007F7B96">
        <w:rPr>
          <w:rFonts w:eastAsia="Calibri"/>
          <w:color w:val="000000" w:themeColor="text1"/>
          <w:sz w:val="20"/>
          <w:szCs w:val="20"/>
          <w:lang w:val="en-US"/>
        </w:rPr>
        <w:t>http</w:t>
      </w:r>
      <w:r w:rsidRPr="007F7B96">
        <w:rPr>
          <w:rFonts w:eastAsia="Calibri"/>
          <w:color w:val="000000" w:themeColor="text1"/>
          <w:sz w:val="20"/>
          <w:szCs w:val="20"/>
        </w:rPr>
        <w:t xml:space="preserve">: // </w:t>
      </w:r>
      <w:hyperlink r:id="rId28" w:history="1">
        <w:r w:rsidRPr="007F7B96">
          <w:rPr>
            <w:rStyle w:val="af4"/>
            <w:rFonts w:eastAsia="Calibri"/>
            <w:color w:val="000000" w:themeColor="text1"/>
            <w:sz w:val="20"/>
            <w:szCs w:val="20"/>
            <w:lang w:val="en-US"/>
          </w:rPr>
          <w:t>www</w:t>
        </w:r>
        <w:r w:rsidRPr="007F7B96">
          <w:rPr>
            <w:rStyle w:val="af4"/>
            <w:rFonts w:eastAsia="Calibri"/>
            <w:color w:val="000000" w:themeColor="text1"/>
            <w:sz w:val="20"/>
            <w:szCs w:val="20"/>
          </w:rPr>
          <w:t>.</w:t>
        </w:r>
        <w:r w:rsidRPr="007F7B96">
          <w:rPr>
            <w:rStyle w:val="af4"/>
            <w:rFonts w:eastAsia="Calibri"/>
            <w:color w:val="000000" w:themeColor="text1"/>
            <w:sz w:val="20"/>
            <w:szCs w:val="20"/>
            <w:lang w:val="en-US"/>
          </w:rPr>
          <w:t>consultant</w:t>
        </w:r>
        <w:r w:rsidRPr="007F7B96">
          <w:rPr>
            <w:rStyle w:val="af4"/>
            <w:rFonts w:eastAsia="Calibri"/>
            <w:color w:val="000000" w:themeColor="text1"/>
            <w:sz w:val="20"/>
            <w:szCs w:val="20"/>
          </w:rPr>
          <w:t>.</w:t>
        </w:r>
        <w:r w:rsidRPr="007F7B96">
          <w:rPr>
            <w:rStyle w:val="af4"/>
            <w:rFonts w:eastAsia="Calibri"/>
            <w:color w:val="000000" w:themeColor="text1"/>
            <w:sz w:val="20"/>
            <w:szCs w:val="20"/>
            <w:lang w:val="en-US"/>
          </w:rPr>
          <w:t>ru</w:t>
        </w:r>
      </w:hyperlink>
      <w:r w:rsidRPr="007F7B96">
        <w:rPr>
          <w:rFonts w:eastAsia="Calibri"/>
          <w:color w:val="000000" w:themeColor="text1"/>
          <w:sz w:val="20"/>
          <w:szCs w:val="20"/>
        </w:rPr>
        <w:t>.</w:t>
      </w:r>
    </w:p>
  </w:footnote>
  <w:footnote w:id="124">
    <w:p w:rsidR="00735C8A" w:rsidRDefault="00735C8A" w:rsidP="008963FF">
      <w:pPr>
        <w:autoSpaceDE w:val="0"/>
        <w:autoSpaceDN w:val="0"/>
        <w:adjustRightInd w:val="0"/>
        <w:rPr>
          <w:sz w:val="20"/>
          <w:szCs w:val="20"/>
        </w:rPr>
      </w:pPr>
      <w:r w:rsidRPr="00BF43D3">
        <w:rPr>
          <w:rStyle w:val="afd"/>
          <w:sz w:val="20"/>
          <w:szCs w:val="20"/>
        </w:rPr>
        <w:footnoteRef/>
      </w:r>
      <w:r w:rsidRPr="00BF43D3">
        <w:rPr>
          <w:sz w:val="20"/>
          <w:szCs w:val="20"/>
        </w:rPr>
        <w:t xml:space="preserve"> </w:t>
      </w:r>
      <w:r w:rsidRPr="00BF43D3">
        <w:rPr>
          <w:rFonts w:eastAsiaTheme="minorHAnsi"/>
          <w:sz w:val="20"/>
          <w:szCs w:val="20"/>
          <w:lang w:eastAsia="en-US"/>
        </w:rPr>
        <w:t>Об иностранных инвестициях в Российской Федерации: федер. з</w:t>
      </w:r>
      <w:r w:rsidRPr="00BF43D3">
        <w:rPr>
          <w:rFonts w:eastAsiaTheme="minorHAnsi"/>
          <w:sz w:val="20"/>
          <w:szCs w:val="20"/>
          <w:lang w:eastAsia="en-US"/>
        </w:rPr>
        <w:t>а</w:t>
      </w:r>
      <w:r w:rsidRPr="00BF43D3">
        <w:rPr>
          <w:rFonts w:eastAsiaTheme="minorHAnsi"/>
          <w:sz w:val="20"/>
          <w:szCs w:val="20"/>
          <w:lang w:eastAsia="en-US"/>
        </w:rPr>
        <w:t xml:space="preserve">кон от 09.07.1999 № 160-ФЗ (ред. от 31.05.2018) // СЗ РФ. </w:t>
      </w:r>
      <w:r w:rsidRPr="00BF43D3">
        <w:rPr>
          <w:sz w:val="20"/>
          <w:szCs w:val="20"/>
        </w:rPr>
        <w:t>– №</w:t>
      </w:r>
      <w:r w:rsidRPr="00BF43D3">
        <w:rPr>
          <w:rFonts w:eastAsiaTheme="minorHAnsi"/>
          <w:sz w:val="20"/>
          <w:szCs w:val="20"/>
          <w:lang w:eastAsia="en-US"/>
        </w:rPr>
        <w:t xml:space="preserve"> 28. </w:t>
      </w:r>
      <w:r w:rsidRPr="00BF43D3">
        <w:rPr>
          <w:sz w:val="20"/>
          <w:szCs w:val="20"/>
        </w:rPr>
        <w:t xml:space="preserve">– </w:t>
      </w:r>
    </w:p>
    <w:p w:rsidR="00735C8A" w:rsidRPr="008963FF" w:rsidRDefault="00735C8A" w:rsidP="00735C8A">
      <w:pPr>
        <w:autoSpaceDE w:val="0"/>
        <w:autoSpaceDN w:val="0"/>
        <w:adjustRightInd w:val="0"/>
        <w:ind w:firstLine="0"/>
        <w:rPr>
          <w:sz w:val="20"/>
          <w:szCs w:val="20"/>
        </w:rPr>
      </w:pPr>
      <w:r w:rsidRPr="00BF43D3">
        <w:rPr>
          <w:rFonts w:eastAsiaTheme="minorHAnsi"/>
          <w:sz w:val="20"/>
          <w:szCs w:val="20"/>
          <w:lang w:eastAsia="en-US"/>
        </w:rPr>
        <w:t>Ст. 3493.</w:t>
      </w:r>
    </w:p>
  </w:footnote>
  <w:footnote w:id="125">
    <w:p w:rsidR="00735C8A" w:rsidRPr="00B14950" w:rsidRDefault="00735C8A" w:rsidP="005A43E8">
      <w:pPr>
        <w:autoSpaceDE w:val="0"/>
        <w:autoSpaceDN w:val="0"/>
        <w:adjustRightInd w:val="0"/>
      </w:pPr>
      <w:r w:rsidRPr="00B14950">
        <w:rPr>
          <w:rStyle w:val="afd"/>
          <w:sz w:val="20"/>
          <w:szCs w:val="20"/>
        </w:rPr>
        <w:footnoteRef/>
      </w:r>
      <w:r w:rsidRPr="00B14950">
        <w:rPr>
          <w:sz w:val="20"/>
          <w:szCs w:val="20"/>
        </w:rPr>
        <w:t xml:space="preserve"> </w:t>
      </w:r>
      <w:r w:rsidRPr="00B14950">
        <w:rPr>
          <w:rFonts w:eastAsiaTheme="minorHAnsi"/>
          <w:sz w:val="20"/>
          <w:szCs w:val="20"/>
          <w:lang w:eastAsia="en-US"/>
        </w:rPr>
        <w:t>Гражданское право : учебник</w:t>
      </w:r>
      <w:r>
        <w:rPr>
          <w:rFonts w:eastAsiaTheme="minorHAnsi"/>
          <w:sz w:val="20"/>
          <w:szCs w:val="20"/>
          <w:lang w:eastAsia="en-US"/>
        </w:rPr>
        <w:t>. В</w:t>
      </w:r>
      <w:r w:rsidRPr="00B14950">
        <w:rPr>
          <w:rFonts w:eastAsiaTheme="minorHAnsi"/>
          <w:sz w:val="20"/>
          <w:szCs w:val="20"/>
          <w:lang w:eastAsia="en-US"/>
        </w:rPr>
        <w:t xml:space="preserve"> 2 т. / С. С. Алексеев, О. Г. Алекс</w:t>
      </w:r>
      <w:r w:rsidRPr="00B14950">
        <w:rPr>
          <w:rFonts w:eastAsiaTheme="minorHAnsi"/>
          <w:sz w:val="20"/>
          <w:szCs w:val="20"/>
          <w:lang w:eastAsia="en-US"/>
        </w:rPr>
        <w:t>е</w:t>
      </w:r>
      <w:r w:rsidRPr="00B14950">
        <w:rPr>
          <w:rFonts w:eastAsiaTheme="minorHAnsi"/>
          <w:sz w:val="20"/>
          <w:szCs w:val="20"/>
          <w:lang w:eastAsia="en-US"/>
        </w:rPr>
        <w:t xml:space="preserve">ева, К. П. Беляев </w:t>
      </w:r>
      <w:r w:rsidRPr="00735C8A">
        <w:rPr>
          <w:rFonts w:eastAsiaTheme="minorHAnsi"/>
          <w:sz w:val="20"/>
          <w:szCs w:val="20"/>
          <w:lang w:eastAsia="en-US"/>
        </w:rPr>
        <w:t>[</w:t>
      </w:r>
      <w:r w:rsidRPr="00B14950">
        <w:rPr>
          <w:rFonts w:eastAsiaTheme="minorHAnsi"/>
          <w:sz w:val="20"/>
          <w:szCs w:val="20"/>
          <w:lang w:eastAsia="en-US"/>
        </w:rPr>
        <w:t>и др.</w:t>
      </w:r>
      <w:r w:rsidRPr="00735C8A">
        <w:rPr>
          <w:rFonts w:eastAsiaTheme="minorHAnsi"/>
          <w:sz w:val="20"/>
          <w:szCs w:val="20"/>
          <w:lang w:eastAsia="en-US"/>
        </w:rPr>
        <w:t>]</w:t>
      </w:r>
      <w:r w:rsidRPr="00B14950">
        <w:rPr>
          <w:rFonts w:eastAsiaTheme="minorHAnsi"/>
          <w:sz w:val="20"/>
          <w:szCs w:val="20"/>
          <w:lang w:eastAsia="en-US"/>
        </w:rPr>
        <w:t xml:space="preserve">; под ред. Б. М. Гонгало. </w:t>
      </w:r>
      <w:r w:rsidRPr="00B14950">
        <w:rPr>
          <w:sz w:val="20"/>
          <w:szCs w:val="20"/>
        </w:rPr>
        <w:t>–</w:t>
      </w:r>
      <w:r w:rsidRPr="00B14950">
        <w:rPr>
          <w:rFonts w:eastAsiaTheme="minorHAnsi"/>
          <w:sz w:val="20"/>
          <w:szCs w:val="20"/>
          <w:lang w:eastAsia="en-US"/>
        </w:rPr>
        <w:t xml:space="preserve"> М. : Статут, 2016. </w:t>
      </w:r>
      <w:r w:rsidRPr="00B14950">
        <w:rPr>
          <w:sz w:val="20"/>
          <w:szCs w:val="20"/>
        </w:rPr>
        <w:t xml:space="preserve">– </w:t>
      </w:r>
      <w:r w:rsidRPr="00B14950">
        <w:rPr>
          <w:rFonts w:eastAsiaTheme="minorHAnsi"/>
          <w:sz w:val="20"/>
          <w:szCs w:val="20"/>
          <w:lang w:eastAsia="en-US"/>
        </w:rPr>
        <w:t>С. 311.</w:t>
      </w:r>
    </w:p>
  </w:footnote>
  <w:footnote w:id="126">
    <w:p w:rsidR="00735C8A" w:rsidRDefault="00735C8A" w:rsidP="003B549C">
      <w:pPr>
        <w:autoSpaceDE w:val="0"/>
        <w:autoSpaceDN w:val="0"/>
        <w:adjustRightInd w:val="0"/>
      </w:pPr>
      <w:r>
        <w:rPr>
          <w:rStyle w:val="afd"/>
        </w:rPr>
        <w:footnoteRef/>
      </w:r>
      <w:r>
        <w:t xml:space="preserve"> </w:t>
      </w:r>
      <w:r w:rsidRPr="004C1F9A">
        <w:rPr>
          <w:rFonts w:eastAsiaTheme="minorHAnsi"/>
          <w:sz w:val="20"/>
          <w:szCs w:val="20"/>
          <w:lang w:eastAsia="en-US"/>
        </w:rPr>
        <w:t xml:space="preserve">Соглашение по связанным с торговлей инвестиционным мерам (ТРИМс/TRIMs) от 15.04.1994 // СЗ РФ. </w:t>
      </w:r>
      <w:r w:rsidRPr="00D50A28">
        <w:rPr>
          <w:sz w:val="20"/>
          <w:szCs w:val="20"/>
        </w:rPr>
        <w:t>–</w:t>
      </w:r>
      <w:r>
        <w:rPr>
          <w:sz w:val="20"/>
          <w:szCs w:val="20"/>
        </w:rPr>
        <w:t xml:space="preserve"> </w:t>
      </w:r>
      <w:r w:rsidRPr="004C1F9A">
        <w:rPr>
          <w:rFonts w:eastAsiaTheme="minorHAnsi"/>
          <w:sz w:val="20"/>
          <w:szCs w:val="20"/>
          <w:lang w:eastAsia="en-US"/>
        </w:rPr>
        <w:t xml:space="preserve">2012. </w:t>
      </w:r>
      <w:r w:rsidRPr="00D50A28">
        <w:rPr>
          <w:sz w:val="20"/>
          <w:szCs w:val="20"/>
        </w:rPr>
        <w:t>–</w:t>
      </w:r>
      <w:r>
        <w:rPr>
          <w:sz w:val="20"/>
          <w:szCs w:val="20"/>
        </w:rPr>
        <w:t xml:space="preserve"> №</w:t>
      </w:r>
      <w:r w:rsidRPr="004C1F9A">
        <w:rPr>
          <w:rFonts w:eastAsiaTheme="minorHAnsi"/>
          <w:sz w:val="20"/>
          <w:szCs w:val="20"/>
          <w:lang w:eastAsia="en-US"/>
        </w:rPr>
        <w:t xml:space="preserve"> 37. </w:t>
      </w:r>
      <w:r w:rsidRPr="00D50A28">
        <w:rPr>
          <w:sz w:val="20"/>
          <w:szCs w:val="20"/>
        </w:rPr>
        <w:t>–</w:t>
      </w:r>
      <w:r>
        <w:rPr>
          <w:sz w:val="20"/>
          <w:szCs w:val="20"/>
        </w:rPr>
        <w:t xml:space="preserve"> </w:t>
      </w:r>
      <w:r w:rsidRPr="004C1F9A">
        <w:rPr>
          <w:rFonts w:eastAsiaTheme="minorHAnsi"/>
          <w:sz w:val="20"/>
          <w:szCs w:val="20"/>
          <w:lang w:eastAsia="en-US"/>
        </w:rPr>
        <w:t xml:space="preserve">Ст. 2159. </w:t>
      </w:r>
    </w:p>
  </w:footnote>
  <w:footnote w:id="127">
    <w:p w:rsidR="00735C8A" w:rsidRPr="00807782" w:rsidRDefault="00735C8A" w:rsidP="00E46096">
      <w:pPr>
        <w:shd w:val="clear" w:color="auto" w:fill="FFFFFF"/>
        <w:rPr>
          <w:sz w:val="20"/>
          <w:szCs w:val="20"/>
        </w:rPr>
      </w:pPr>
      <w:r w:rsidRPr="00807782">
        <w:rPr>
          <w:rStyle w:val="afd"/>
          <w:sz w:val="20"/>
          <w:szCs w:val="20"/>
        </w:rPr>
        <w:footnoteRef/>
      </w:r>
      <w:r w:rsidRPr="00807782">
        <w:rPr>
          <w:sz w:val="20"/>
          <w:szCs w:val="20"/>
        </w:rPr>
        <w:t>С</w:t>
      </w:r>
      <w:r w:rsidRPr="00807782">
        <w:rPr>
          <w:rFonts w:eastAsiaTheme="minorHAnsi"/>
          <w:sz w:val="20"/>
          <w:szCs w:val="20"/>
          <w:lang w:eastAsia="en-US"/>
        </w:rPr>
        <w:t xml:space="preserve">тратегия экономического партнерства БРИКС от 09.07.2015 </w:t>
      </w:r>
      <w:r w:rsidRPr="00807782">
        <w:rPr>
          <w:rFonts w:eastAsiaTheme="minorHAnsi"/>
          <w:color w:val="000000" w:themeColor="text1"/>
          <w:sz w:val="20"/>
          <w:szCs w:val="20"/>
          <w:lang w:eastAsia="en-US"/>
        </w:rPr>
        <w:t xml:space="preserve">[Электронный ресурс]. </w:t>
      </w:r>
      <w:r w:rsidRPr="00807782">
        <w:rPr>
          <w:color w:val="000000" w:themeColor="text1"/>
          <w:sz w:val="20"/>
          <w:szCs w:val="20"/>
        </w:rPr>
        <w:t xml:space="preserve">– </w:t>
      </w:r>
      <w:r w:rsidRPr="00807782">
        <w:rPr>
          <w:rFonts w:eastAsia="Calibri"/>
          <w:color w:val="000000" w:themeColor="text1"/>
          <w:sz w:val="20"/>
          <w:szCs w:val="20"/>
        </w:rPr>
        <w:t xml:space="preserve">Режим доступа : </w:t>
      </w:r>
      <w:r w:rsidRPr="00807782">
        <w:rPr>
          <w:rFonts w:eastAsia="Calibri"/>
          <w:color w:val="000000" w:themeColor="text1"/>
          <w:sz w:val="20"/>
          <w:szCs w:val="20"/>
          <w:lang w:val="en-US"/>
        </w:rPr>
        <w:t>http</w:t>
      </w:r>
      <w:r w:rsidRPr="00807782">
        <w:rPr>
          <w:rFonts w:eastAsia="Calibri"/>
          <w:color w:val="000000" w:themeColor="text1"/>
          <w:sz w:val="20"/>
          <w:szCs w:val="20"/>
        </w:rPr>
        <w:t xml:space="preserve">: // </w:t>
      </w:r>
      <w:hyperlink r:id="rId29" w:history="1">
        <w:r w:rsidRPr="00807782">
          <w:rPr>
            <w:rStyle w:val="af4"/>
            <w:rFonts w:eastAsia="Calibri"/>
            <w:color w:val="000000" w:themeColor="text1"/>
            <w:sz w:val="20"/>
            <w:szCs w:val="20"/>
            <w:lang w:val="en-US"/>
          </w:rPr>
          <w:t>www</w:t>
        </w:r>
        <w:r w:rsidRPr="00807782">
          <w:rPr>
            <w:rStyle w:val="af4"/>
            <w:rFonts w:eastAsia="Calibri"/>
            <w:color w:val="000000" w:themeColor="text1"/>
            <w:sz w:val="20"/>
            <w:szCs w:val="20"/>
          </w:rPr>
          <w:t>.</w:t>
        </w:r>
        <w:r w:rsidRPr="00807782">
          <w:rPr>
            <w:rStyle w:val="af4"/>
            <w:rFonts w:eastAsia="Calibri"/>
            <w:color w:val="000000" w:themeColor="text1"/>
            <w:sz w:val="20"/>
            <w:szCs w:val="20"/>
            <w:lang w:val="en-US"/>
          </w:rPr>
          <w:t>consultant</w:t>
        </w:r>
        <w:r w:rsidRPr="00807782">
          <w:rPr>
            <w:rStyle w:val="af4"/>
            <w:rFonts w:eastAsia="Calibri"/>
            <w:color w:val="000000" w:themeColor="text1"/>
            <w:sz w:val="20"/>
            <w:szCs w:val="20"/>
          </w:rPr>
          <w:t>.</w:t>
        </w:r>
        <w:r w:rsidRPr="00807782">
          <w:rPr>
            <w:rStyle w:val="af4"/>
            <w:rFonts w:eastAsia="Calibri"/>
            <w:color w:val="000000" w:themeColor="text1"/>
            <w:sz w:val="20"/>
            <w:szCs w:val="20"/>
            <w:lang w:val="en-US"/>
          </w:rPr>
          <w:t>ru</w:t>
        </w:r>
      </w:hyperlink>
      <w:r w:rsidRPr="00807782">
        <w:rPr>
          <w:rFonts w:eastAsia="Calibri"/>
          <w:color w:val="000000" w:themeColor="text1"/>
          <w:sz w:val="20"/>
          <w:szCs w:val="20"/>
        </w:rPr>
        <w:t>.</w:t>
      </w:r>
    </w:p>
  </w:footnote>
  <w:footnote w:id="128">
    <w:p w:rsidR="00735C8A" w:rsidRPr="00807782" w:rsidRDefault="00735C8A" w:rsidP="00A96A60">
      <w:pPr>
        <w:autoSpaceDE w:val="0"/>
        <w:autoSpaceDN w:val="0"/>
        <w:adjustRightInd w:val="0"/>
      </w:pPr>
      <w:r w:rsidRPr="00807782">
        <w:rPr>
          <w:rStyle w:val="afd"/>
          <w:sz w:val="20"/>
          <w:szCs w:val="20"/>
        </w:rPr>
        <w:footnoteRef/>
      </w:r>
      <w:r w:rsidRPr="00807782">
        <w:rPr>
          <w:sz w:val="20"/>
          <w:szCs w:val="20"/>
        </w:rPr>
        <w:t xml:space="preserve"> </w:t>
      </w:r>
      <w:r w:rsidRPr="00807782">
        <w:rPr>
          <w:rFonts w:eastAsiaTheme="minorHAnsi"/>
          <w:sz w:val="20"/>
          <w:szCs w:val="20"/>
          <w:lang w:eastAsia="en-US"/>
        </w:rPr>
        <w:t>Конвенция об учреждении Многостороннего агентства по гарант</w:t>
      </w:r>
      <w:r w:rsidRPr="00807782">
        <w:rPr>
          <w:rFonts w:eastAsiaTheme="minorHAnsi"/>
          <w:sz w:val="20"/>
          <w:szCs w:val="20"/>
          <w:lang w:eastAsia="en-US"/>
        </w:rPr>
        <w:t>и</w:t>
      </w:r>
      <w:r w:rsidRPr="00807782">
        <w:rPr>
          <w:rFonts w:eastAsiaTheme="minorHAnsi"/>
          <w:sz w:val="20"/>
          <w:szCs w:val="20"/>
          <w:lang w:eastAsia="en-US"/>
        </w:rPr>
        <w:t>ям инвестиций от 11.10.1985 // Международно-правовые основы ин</w:t>
      </w:r>
      <w:r w:rsidRPr="00807782">
        <w:rPr>
          <w:rFonts w:eastAsiaTheme="minorHAnsi"/>
          <w:sz w:val="20"/>
          <w:szCs w:val="20"/>
          <w:lang w:eastAsia="en-US"/>
        </w:rPr>
        <w:t>о</w:t>
      </w:r>
      <w:r w:rsidRPr="00807782">
        <w:rPr>
          <w:rFonts w:eastAsiaTheme="minorHAnsi"/>
          <w:sz w:val="20"/>
          <w:szCs w:val="20"/>
          <w:lang w:eastAsia="en-US"/>
        </w:rPr>
        <w:t>странных инвестиций в России. Сборник нормативных актов и докуме</w:t>
      </w:r>
      <w:r w:rsidRPr="00807782">
        <w:rPr>
          <w:rFonts w:eastAsiaTheme="minorHAnsi"/>
          <w:sz w:val="20"/>
          <w:szCs w:val="20"/>
          <w:lang w:eastAsia="en-US"/>
        </w:rPr>
        <w:t>н</w:t>
      </w:r>
      <w:r w:rsidRPr="00807782">
        <w:rPr>
          <w:rFonts w:eastAsiaTheme="minorHAnsi"/>
          <w:sz w:val="20"/>
          <w:szCs w:val="20"/>
          <w:lang w:eastAsia="en-US"/>
        </w:rPr>
        <w:t>тов.</w:t>
      </w:r>
      <w:r w:rsidRPr="00807782">
        <w:rPr>
          <w:color w:val="000000" w:themeColor="text1"/>
          <w:sz w:val="20"/>
          <w:szCs w:val="20"/>
        </w:rPr>
        <w:t xml:space="preserve"> – </w:t>
      </w:r>
      <w:r w:rsidRPr="00807782">
        <w:rPr>
          <w:rFonts w:eastAsiaTheme="minorHAnsi"/>
          <w:sz w:val="20"/>
          <w:szCs w:val="20"/>
          <w:lang w:eastAsia="en-US"/>
        </w:rPr>
        <w:t>М.</w:t>
      </w:r>
      <w:r w:rsidRPr="00402A14">
        <w:rPr>
          <w:rFonts w:eastAsiaTheme="minorHAnsi"/>
          <w:sz w:val="20"/>
          <w:szCs w:val="20"/>
          <w:lang w:eastAsia="en-US"/>
        </w:rPr>
        <w:t xml:space="preserve"> </w:t>
      </w:r>
      <w:r w:rsidRPr="00807782">
        <w:rPr>
          <w:rFonts w:eastAsiaTheme="minorHAnsi"/>
          <w:sz w:val="20"/>
          <w:szCs w:val="20"/>
          <w:lang w:eastAsia="en-US"/>
        </w:rPr>
        <w:t xml:space="preserve">: Юридическая литература, 1995. </w:t>
      </w:r>
      <w:r w:rsidRPr="00807782">
        <w:rPr>
          <w:color w:val="000000" w:themeColor="text1"/>
          <w:sz w:val="20"/>
          <w:szCs w:val="20"/>
        </w:rPr>
        <w:t xml:space="preserve">–  </w:t>
      </w:r>
      <w:r w:rsidRPr="00807782">
        <w:rPr>
          <w:rFonts w:eastAsiaTheme="minorHAnsi"/>
          <w:sz w:val="20"/>
          <w:szCs w:val="20"/>
          <w:lang w:eastAsia="en-US"/>
        </w:rPr>
        <w:t>С. 197.</w:t>
      </w:r>
    </w:p>
  </w:footnote>
  <w:footnote w:id="129">
    <w:p w:rsidR="00735C8A" w:rsidRPr="00E46096" w:rsidRDefault="00735C8A" w:rsidP="00E46096">
      <w:pPr>
        <w:autoSpaceDE w:val="0"/>
        <w:autoSpaceDN w:val="0"/>
        <w:adjustRightInd w:val="0"/>
        <w:rPr>
          <w:rFonts w:eastAsiaTheme="minorHAnsi"/>
          <w:sz w:val="20"/>
          <w:szCs w:val="20"/>
          <w:lang w:eastAsia="en-US"/>
        </w:rPr>
      </w:pPr>
      <w:r w:rsidRPr="00E46096">
        <w:rPr>
          <w:rStyle w:val="afd"/>
          <w:sz w:val="20"/>
          <w:szCs w:val="20"/>
        </w:rPr>
        <w:footnoteRef/>
      </w:r>
      <w:r w:rsidRPr="00E46096">
        <w:rPr>
          <w:sz w:val="20"/>
          <w:szCs w:val="20"/>
        </w:rPr>
        <w:t xml:space="preserve"> </w:t>
      </w:r>
      <w:r w:rsidRPr="00E46096">
        <w:rPr>
          <w:rFonts w:eastAsiaTheme="minorHAnsi"/>
          <w:sz w:val="20"/>
          <w:szCs w:val="20"/>
          <w:lang w:eastAsia="en-US"/>
        </w:rPr>
        <w:t>Об иностранных инвестициях в Российской Федерации : федер. з</w:t>
      </w:r>
      <w:r w:rsidRPr="00E46096">
        <w:rPr>
          <w:rFonts w:eastAsiaTheme="minorHAnsi"/>
          <w:sz w:val="20"/>
          <w:szCs w:val="20"/>
          <w:lang w:eastAsia="en-US"/>
        </w:rPr>
        <w:t>а</w:t>
      </w:r>
      <w:r w:rsidRPr="00E46096">
        <w:rPr>
          <w:rFonts w:eastAsiaTheme="minorHAnsi"/>
          <w:sz w:val="20"/>
          <w:szCs w:val="20"/>
          <w:lang w:eastAsia="en-US"/>
        </w:rPr>
        <w:t xml:space="preserve">кон от 09.07.1999 № 160-ФЗ (ред. от 31.05.2018) // СЗ РФ. </w:t>
      </w:r>
      <w:r w:rsidRPr="00E46096">
        <w:rPr>
          <w:color w:val="000000" w:themeColor="text1"/>
          <w:sz w:val="20"/>
          <w:szCs w:val="20"/>
        </w:rPr>
        <w:t>–</w:t>
      </w:r>
      <w:r w:rsidRPr="00E46096">
        <w:rPr>
          <w:rFonts w:eastAsiaTheme="minorHAnsi"/>
          <w:sz w:val="20"/>
          <w:szCs w:val="20"/>
          <w:lang w:eastAsia="en-US"/>
        </w:rPr>
        <w:t xml:space="preserve">1999. </w:t>
      </w:r>
      <w:r w:rsidRPr="00E46096">
        <w:rPr>
          <w:color w:val="000000" w:themeColor="text1"/>
          <w:sz w:val="20"/>
          <w:szCs w:val="20"/>
        </w:rPr>
        <w:t>–</w:t>
      </w:r>
      <w:r w:rsidRPr="00E46096">
        <w:rPr>
          <w:rFonts w:eastAsiaTheme="minorHAnsi"/>
          <w:sz w:val="20"/>
          <w:szCs w:val="20"/>
          <w:lang w:eastAsia="en-US"/>
        </w:rPr>
        <w:t xml:space="preserve"> № 28.  </w:t>
      </w:r>
      <w:r w:rsidRPr="00E46096">
        <w:rPr>
          <w:color w:val="000000" w:themeColor="text1"/>
          <w:sz w:val="20"/>
          <w:szCs w:val="20"/>
        </w:rPr>
        <w:t>– С</w:t>
      </w:r>
      <w:r w:rsidRPr="00E46096">
        <w:rPr>
          <w:rFonts w:eastAsiaTheme="minorHAnsi"/>
          <w:sz w:val="20"/>
          <w:szCs w:val="20"/>
          <w:lang w:eastAsia="en-US"/>
        </w:rPr>
        <w:t>т. 3493.</w:t>
      </w:r>
    </w:p>
    <w:p w:rsidR="00735C8A" w:rsidRDefault="00735C8A">
      <w:pPr>
        <w:pStyle w:val="afb"/>
      </w:pPr>
    </w:p>
  </w:footnote>
  <w:footnote w:id="130">
    <w:p w:rsidR="00096E87" w:rsidRDefault="00735C8A" w:rsidP="00A111B7">
      <w:pPr>
        <w:autoSpaceDE w:val="0"/>
        <w:autoSpaceDN w:val="0"/>
        <w:adjustRightInd w:val="0"/>
        <w:rPr>
          <w:rFonts w:eastAsiaTheme="minorHAnsi"/>
          <w:sz w:val="20"/>
          <w:szCs w:val="20"/>
          <w:lang w:eastAsia="en-US"/>
        </w:rPr>
      </w:pPr>
      <w:r w:rsidRPr="00A111B7">
        <w:rPr>
          <w:rStyle w:val="afd"/>
          <w:sz w:val="20"/>
          <w:szCs w:val="20"/>
        </w:rPr>
        <w:footnoteRef/>
      </w:r>
      <w:r w:rsidRPr="00A111B7">
        <w:rPr>
          <w:sz w:val="20"/>
          <w:szCs w:val="20"/>
        </w:rPr>
        <w:t xml:space="preserve"> </w:t>
      </w:r>
      <w:r w:rsidRPr="00A111B7">
        <w:rPr>
          <w:rFonts w:eastAsiaTheme="minorHAnsi"/>
          <w:sz w:val="20"/>
          <w:szCs w:val="20"/>
          <w:lang w:eastAsia="en-US"/>
        </w:rPr>
        <w:t xml:space="preserve">Гражданский кодекс Российской Федерации. Ч. 3 : федер. закон от 26.11.2001 № 146-ФЗ (ред. от 03.08.2018) // СЗ РФ. </w:t>
      </w:r>
      <w:r w:rsidRPr="00A111B7">
        <w:rPr>
          <w:color w:val="000000" w:themeColor="text1"/>
          <w:sz w:val="20"/>
          <w:szCs w:val="20"/>
        </w:rPr>
        <w:t xml:space="preserve">– </w:t>
      </w:r>
      <w:r w:rsidRPr="00A111B7">
        <w:rPr>
          <w:rFonts w:eastAsiaTheme="minorHAnsi"/>
          <w:sz w:val="20"/>
          <w:szCs w:val="20"/>
          <w:lang w:eastAsia="en-US"/>
        </w:rPr>
        <w:t xml:space="preserve">2001. </w:t>
      </w:r>
      <w:r w:rsidRPr="00A111B7">
        <w:rPr>
          <w:color w:val="000000" w:themeColor="text1"/>
          <w:sz w:val="20"/>
          <w:szCs w:val="20"/>
        </w:rPr>
        <w:t>–</w:t>
      </w:r>
      <w:r w:rsidRPr="00A111B7">
        <w:rPr>
          <w:rFonts w:eastAsiaTheme="minorHAnsi"/>
          <w:sz w:val="20"/>
          <w:szCs w:val="20"/>
          <w:lang w:eastAsia="en-US"/>
        </w:rPr>
        <w:t xml:space="preserve"> № 49. </w:t>
      </w:r>
      <w:r w:rsidRPr="00A111B7">
        <w:rPr>
          <w:color w:val="000000" w:themeColor="text1"/>
          <w:sz w:val="20"/>
          <w:szCs w:val="20"/>
        </w:rPr>
        <w:t>–</w:t>
      </w:r>
      <w:r w:rsidRPr="00A111B7">
        <w:rPr>
          <w:rFonts w:eastAsiaTheme="minorHAnsi"/>
          <w:sz w:val="20"/>
          <w:szCs w:val="20"/>
          <w:lang w:eastAsia="en-US"/>
        </w:rPr>
        <w:t xml:space="preserve"> </w:t>
      </w:r>
    </w:p>
    <w:p w:rsidR="00735C8A" w:rsidRPr="00A111B7" w:rsidRDefault="00735C8A" w:rsidP="00096E87">
      <w:pPr>
        <w:autoSpaceDE w:val="0"/>
        <w:autoSpaceDN w:val="0"/>
        <w:adjustRightInd w:val="0"/>
        <w:ind w:firstLine="0"/>
        <w:rPr>
          <w:sz w:val="20"/>
          <w:szCs w:val="20"/>
        </w:rPr>
      </w:pPr>
      <w:r w:rsidRPr="00A111B7">
        <w:rPr>
          <w:rFonts w:eastAsiaTheme="minorHAnsi"/>
          <w:sz w:val="20"/>
          <w:szCs w:val="20"/>
          <w:lang w:eastAsia="en-US"/>
        </w:rPr>
        <w:t>Ст. 4552.</w:t>
      </w:r>
    </w:p>
  </w:footnote>
  <w:footnote w:id="131">
    <w:p w:rsidR="00735C8A" w:rsidRPr="00A111B7" w:rsidRDefault="00735C8A" w:rsidP="00A111B7">
      <w:pPr>
        <w:autoSpaceDE w:val="0"/>
        <w:autoSpaceDN w:val="0"/>
        <w:adjustRightInd w:val="0"/>
        <w:rPr>
          <w:rFonts w:eastAsiaTheme="minorHAnsi"/>
          <w:sz w:val="20"/>
          <w:szCs w:val="20"/>
          <w:lang w:eastAsia="en-US"/>
        </w:rPr>
      </w:pPr>
      <w:r w:rsidRPr="00A111B7">
        <w:rPr>
          <w:rStyle w:val="afd"/>
          <w:sz w:val="20"/>
          <w:szCs w:val="20"/>
        </w:rPr>
        <w:footnoteRef/>
      </w:r>
      <w:r w:rsidRPr="00A111B7">
        <w:rPr>
          <w:sz w:val="20"/>
          <w:szCs w:val="20"/>
        </w:rPr>
        <w:t xml:space="preserve"> </w:t>
      </w:r>
      <w:r w:rsidRPr="00A111B7">
        <w:rPr>
          <w:rFonts w:eastAsiaTheme="minorHAnsi"/>
          <w:sz w:val="20"/>
          <w:szCs w:val="20"/>
          <w:lang w:eastAsia="en-US"/>
        </w:rPr>
        <w:t>Об иностранных инвестициях в Российской Федерации : федер. з</w:t>
      </w:r>
      <w:r w:rsidRPr="00A111B7">
        <w:rPr>
          <w:rFonts w:eastAsiaTheme="minorHAnsi"/>
          <w:sz w:val="20"/>
          <w:szCs w:val="20"/>
          <w:lang w:eastAsia="en-US"/>
        </w:rPr>
        <w:t>а</w:t>
      </w:r>
      <w:r w:rsidRPr="00A111B7">
        <w:rPr>
          <w:rFonts w:eastAsiaTheme="minorHAnsi"/>
          <w:sz w:val="20"/>
          <w:szCs w:val="20"/>
          <w:lang w:eastAsia="en-US"/>
        </w:rPr>
        <w:t xml:space="preserve">кон от 09.07.1999 № 160-ФЗ (ред. от 31.05.2018) // СЗ РФ. </w:t>
      </w:r>
      <w:r w:rsidRPr="00A111B7">
        <w:rPr>
          <w:color w:val="000000" w:themeColor="text1"/>
          <w:sz w:val="20"/>
          <w:szCs w:val="20"/>
        </w:rPr>
        <w:t>–</w:t>
      </w:r>
      <w:r w:rsidR="00096E87" w:rsidRPr="00096E87">
        <w:rPr>
          <w:color w:val="000000" w:themeColor="text1"/>
          <w:sz w:val="20"/>
          <w:szCs w:val="20"/>
        </w:rPr>
        <w:t xml:space="preserve"> </w:t>
      </w:r>
      <w:r w:rsidRPr="00A111B7">
        <w:rPr>
          <w:rFonts w:eastAsiaTheme="minorHAnsi"/>
          <w:sz w:val="20"/>
          <w:szCs w:val="20"/>
          <w:lang w:eastAsia="en-US"/>
        </w:rPr>
        <w:t xml:space="preserve">1999. </w:t>
      </w:r>
      <w:r w:rsidRPr="00A111B7">
        <w:rPr>
          <w:color w:val="000000" w:themeColor="text1"/>
          <w:sz w:val="20"/>
          <w:szCs w:val="20"/>
        </w:rPr>
        <w:t>–</w:t>
      </w:r>
      <w:r w:rsidR="00096E87">
        <w:rPr>
          <w:rFonts w:eastAsiaTheme="minorHAnsi"/>
          <w:sz w:val="20"/>
          <w:szCs w:val="20"/>
          <w:lang w:eastAsia="en-US"/>
        </w:rPr>
        <w:t xml:space="preserve"> </w:t>
      </w:r>
      <w:r w:rsidRPr="00A111B7">
        <w:rPr>
          <w:rFonts w:eastAsiaTheme="minorHAnsi"/>
          <w:sz w:val="20"/>
          <w:szCs w:val="20"/>
          <w:lang w:eastAsia="en-US"/>
        </w:rPr>
        <w:t xml:space="preserve">№ 28. </w:t>
      </w:r>
      <w:r w:rsidRPr="00A111B7">
        <w:rPr>
          <w:color w:val="000000" w:themeColor="text1"/>
          <w:sz w:val="20"/>
          <w:szCs w:val="20"/>
        </w:rPr>
        <w:t>– С</w:t>
      </w:r>
      <w:r w:rsidRPr="00A111B7">
        <w:rPr>
          <w:rFonts w:eastAsiaTheme="minorHAnsi"/>
          <w:sz w:val="20"/>
          <w:szCs w:val="20"/>
          <w:lang w:eastAsia="en-US"/>
        </w:rPr>
        <w:t>т. 3493.</w:t>
      </w:r>
    </w:p>
    <w:p w:rsidR="00735C8A" w:rsidRPr="00A111B7" w:rsidRDefault="00735C8A">
      <w:pPr>
        <w:pStyle w:val="afb"/>
      </w:pPr>
    </w:p>
  </w:footnote>
  <w:footnote w:id="132">
    <w:p w:rsidR="00735C8A" w:rsidRDefault="00735C8A" w:rsidP="00096E87">
      <w:pPr>
        <w:autoSpaceDE w:val="0"/>
        <w:autoSpaceDN w:val="0"/>
        <w:adjustRightInd w:val="0"/>
      </w:pPr>
      <w:r w:rsidRPr="007906F4">
        <w:rPr>
          <w:rStyle w:val="afd"/>
          <w:sz w:val="20"/>
          <w:szCs w:val="20"/>
        </w:rPr>
        <w:footnoteRef/>
      </w:r>
      <w:r w:rsidRPr="007906F4">
        <w:rPr>
          <w:sz w:val="20"/>
          <w:szCs w:val="20"/>
        </w:rPr>
        <w:t xml:space="preserve"> </w:t>
      </w:r>
      <w:r w:rsidRPr="007906F4">
        <w:rPr>
          <w:rFonts w:eastAsiaTheme="minorHAnsi"/>
          <w:sz w:val="20"/>
          <w:szCs w:val="20"/>
          <w:lang w:eastAsia="en-US"/>
        </w:rPr>
        <w:t>О заключении международных договоров Российской Федерации по вопросам п</w:t>
      </w:r>
      <w:r w:rsidR="00096E87">
        <w:rPr>
          <w:rFonts w:eastAsiaTheme="minorHAnsi"/>
          <w:sz w:val="20"/>
          <w:szCs w:val="20"/>
          <w:lang w:eastAsia="en-US"/>
        </w:rPr>
        <w:t>оощрения и защиты инвестиций : п</w:t>
      </w:r>
      <w:r w:rsidRPr="007906F4">
        <w:rPr>
          <w:rFonts w:eastAsiaTheme="minorHAnsi"/>
          <w:sz w:val="20"/>
          <w:szCs w:val="20"/>
          <w:lang w:eastAsia="en-US"/>
        </w:rPr>
        <w:t>остановление Правител</w:t>
      </w:r>
      <w:r w:rsidRPr="007906F4">
        <w:rPr>
          <w:rFonts w:eastAsiaTheme="minorHAnsi"/>
          <w:sz w:val="20"/>
          <w:szCs w:val="20"/>
          <w:lang w:eastAsia="en-US"/>
        </w:rPr>
        <w:t>ь</w:t>
      </w:r>
      <w:r w:rsidRPr="007906F4">
        <w:rPr>
          <w:rFonts w:eastAsiaTheme="minorHAnsi"/>
          <w:sz w:val="20"/>
          <w:szCs w:val="20"/>
          <w:lang w:eastAsia="en-US"/>
        </w:rPr>
        <w:t xml:space="preserve">ства РФ от 30.09.2016 № 992 // СЗ РФ. </w:t>
      </w:r>
      <w:r w:rsidRPr="007906F4">
        <w:rPr>
          <w:color w:val="000000" w:themeColor="text1"/>
          <w:sz w:val="20"/>
          <w:szCs w:val="20"/>
        </w:rPr>
        <w:t xml:space="preserve">– </w:t>
      </w:r>
      <w:r w:rsidRPr="007906F4">
        <w:rPr>
          <w:rFonts w:eastAsiaTheme="minorHAnsi"/>
          <w:sz w:val="20"/>
          <w:szCs w:val="20"/>
          <w:lang w:eastAsia="en-US"/>
        </w:rPr>
        <w:t xml:space="preserve">2016. </w:t>
      </w:r>
      <w:r w:rsidRPr="007906F4">
        <w:rPr>
          <w:color w:val="000000" w:themeColor="text1"/>
          <w:sz w:val="20"/>
          <w:szCs w:val="20"/>
        </w:rPr>
        <w:t xml:space="preserve">– </w:t>
      </w:r>
      <w:r w:rsidRPr="007906F4">
        <w:rPr>
          <w:rFonts w:eastAsiaTheme="minorHAnsi"/>
          <w:sz w:val="20"/>
          <w:szCs w:val="20"/>
          <w:lang w:eastAsia="en-US"/>
        </w:rPr>
        <w:t xml:space="preserve">№ 41. </w:t>
      </w:r>
      <w:r w:rsidRPr="007906F4">
        <w:rPr>
          <w:color w:val="000000" w:themeColor="text1"/>
          <w:sz w:val="20"/>
          <w:szCs w:val="20"/>
        </w:rPr>
        <w:t xml:space="preserve">– </w:t>
      </w:r>
      <w:r w:rsidRPr="007906F4">
        <w:rPr>
          <w:rFonts w:eastAsiaTheme="minorHAnsi"/>
          <w:sz w:val="20"/>
          <w:szCs w:val="20"/>
          <w:lang w:eastAsia="en-US"/>
        </w:rPr>
        <w:t>Ст. 5836.</w:t>
      </w:r>
    </w:p>
  </w:footnote>
  <w:footnote w:id="133">
    <w:p w:rsidR="00735C8A" w:rsidRDefault="00735C8A" w:rsidP="00033831">
      <w:pPr>
        <w:shd w:val="clear" w:color="auto" w:fill="FFFFFF"/>
      </w:pPr>
      <w:r w:rsidRPr="006627F5">
        <w:rPr>
          <w:rStyle w:val="afd"/>
          <w:sz w:val="20"/>
          <w:szCs w:val="20"/>
        </w:rPr>
        <w:footnoteRef/>
      </w:r>
      <w:r w:rsidRPr="006627F5">
        <w:rPr>
          <w:sz w:val="20"/>
          <w:szCs w:val="20"/>
        </w:rPr>
        <w:t xml:space="preserve"> </w:t>
      </w:r>
      <w:r w:rsidRPr="006627F5">
        <w:rPr>
          <w:rFonts w:eastAsiaTheme="minorHAnsi"/>
          <w:sz w:val="20"/>
          <w:szCs w:val="20"/>
          <w:lang w:eastAsia="en-US"/>
        </w:rPr>
        <w:t xml:space="preserve">Договор о Евразийском экономическом союзе от 29.05.2014 (ред. от 11.04.2017) [Электронный ресурс]. </w:t>
      </w:r>
      <w:r w:rsidRPr="006627F5">
        <w:rPr>
          <w:sz w:val="20"/>
          <w:szCs w:val="20"/>
        </w:rPr>
        <w:t xml:space="preserve">– </w:t>
      </w:r>
      <w:r w:rsidRPr="006627F5">
        <w:rPr>
          <w:rFonts w:eastAsia="Calibri"/>
          <w:sz w:val="20"/>
          <w:szCs w:val="20"/>
        </w:rPr>
        <w:t>Режим доступа :</w:t>
      </w:r>
      <w:r w:rsidR="00096E87">
        <w:rPr>
          <w:rFonts w:eastAsia="Calibri"/>
          <w:sz w:val="20"/>
          <w:szCs w:val="20"/>
        </w:rPr>
        <w:t xml:space="preserve"> </w:t>
      </w:r>
      <w:r w:rsidRPr="006627F5">
        <w:rPr>
          <w:rFonts w:eastAsia="Calibri"/>
          <w:sz w:val="20"/>
          <w:szCs w:val="20"/>
          <w:lang w:val="en-US"/>
        </w:rPr>
        <w:t>http</w:t>
      </w:r>
      <w:r w:rsidRPr="006627F5">
        <w:rPr>
          <w:rFonts w:eastAsia="Calibri"/>
          <w:sz w:val="20"/>
          <w:szCs w:val="20"/>
        </w:rPr>
        <w:t xml:space="preserve">: // </w:t>
      </w:r>
      <w:hyperlink r:id="rId30" w:history="1">
        <w:r w:rsidRPr="006627F5">
          <w:rPr>
            <w:rStyle w:val="af4"/>
            <w:rFonts w:eastAsia="Calibri"/>
            <w:color w:val="000000" w:themeColor="text1"/>
            <w:sz w:val="20"/>
            <w:szCs w:val="20"/>
            <w:lang w:val="en-US"/>
          </w:rPr>
          <w:t>www</w:t>
        </w:r>
        <w:r w:rsidRPr="006627F5">
          <w:rPr>
            <w:rStyle w:val="af4"/>
            <w:rFonts w:eastAsia="Calibri"/>
            <w:color w:val="000000" w:themeColor="text1"/>
            <w:sz w:val="20"/>
            <w:szCs w:val="20"/>
          </w:rPr>
          <w:t>.</w:t>
        </w:r>
        <w:r w:rsidRPr="006627F5">
          <w:rPr>
            <w:rStyle w:val="af4"/>
            <w:rFonts w:eastAsia="Calibri"/>
            <w:color w:val="000000" w:themeColor="text1"/>
            <w:sz w:val="20"/>
            <w:szCs w:val="20"/>
            <w:lang w:val="en-US"/>
          </w:rPr>
          <w:t>consultant</w:t>
        </w:r>
        <w:r w:rsidRPr="006627F5">
          <w:rPr>
            <w:rStyle w:val="af4"/>
            <w:rFonts w:eastAsia="Calibri"/>
            <w:color w:val="000000" w:themeColor="text1"/>
            <w:sz w:val="20"/>
            <w:szCs w:val="20"/>
          </w:rPr>
          <w:t>.</w:t>
        </w:r>
        <w:r w:rsidRPr="006627F5">
          <w:rPr>
            <w:rStyle w:val="af4"/>
            <w:rFonts w:eastAsia="Calibri"/>
            <w:color w:val="000000" w:themeColor="text1"/>
            <w:sz w:val="20"/>
            <w:szCs w:val="20"/>
            <w:lang w:val="en-US"/>
          </w:rPr>
          <w:t>ru</w:t>
        </w:r>
      </w:hyperlink>
      <w:r w:rsidRPr="006627F5">
        <w:rPr>
          <w:rFonts w:eastAsia="Calibri"/>
          <w:color w:val="000000" w:themeColor="text1"/>
          <w:sz w:val="20"/>
          <w:szCs w:val="20"/>
        </w:rPr>
        <w:t>.</w:t>
      </w:r>
    </w:p>
  </w:footnote>
  <w:footnote w:id="134">
    <w:p w:rsidR="00735C8A" w:rsidRPr="007730C7" w:rsidRDefault="00735C8A" w:rsidP="002371A1">
      <w:pPr>
        <w:autoSpaceDE w:val="0"/>
        <w:autoSpaceDN w:val="0"/>
        <w:adjustRightInd w:val="0"/>
        <w:rPr>
          <w:sz w:val="20"/>
          <w:szCs w:val="20"/>
        </w:rPr>
      </w:pPr>
      <w:r w:rsidRPr="007730C7">
        <w:rPr>
          <w:rStyle w:val="afd"/>
          <w:sz w:val="20"/>
          <w:szCs w:val="20"/>
        </w:rPr>
        <w:footnoteRef/>
      </w:r>
      <w:r w:rsidRPr="007730C7">
        <w:rPr>
          <w:sz w:val="20"/>
          <w:szCs w:val="20"/>
        </w:rPr>
        <w:t xml:space="preserve"> </w:t>
      </w:r>
      <w:r w:rsidRPr="007730C7">
        <w:rPr>
          <w:rFonts w:eastAsiaTheme="minorHAnsi"/>
          <w:sz w:val="20"/>
          <w:szCs w:val="20"/>
          <w:lang w:eastAsia="en-US"/>
        </w:rPr>
        <w:t>Красинский В. В. Защита государственного суверенитета : мон</w:t>
      </w:r>
      <w:r w:rsidRPr="007730C7">
        <w:rPr>
          <w:rFonts w:eastAsiaTheme="minorHAnsi"/>
          <w:sz w:val="20"/>
          <w:szCs w:val="20"/>
          <w:lang w:eastAsia="en-US"/>
        </w:rPr>
        <w:t>о</w:t>
      </w:r>
      <w:r w:rsidRPr="007730C7">
        <w:rPr>
          <w:rFonts w:eastAsiaTheme="minorHAnsi"/>
          <w:sz w:val="20"/>
          <w:szCs w:val="20"/>
          <w:lang w:eastAsia="en-US"/>
        </w:rPr>
        <w:t xml:space="preserve">графия. </w:t>
      </w:r>
      <w:r w:rsidRPr="007730C7">
        <w:rPr>
          <w:sz w:val="20"/>
          <w:szCs w:val="20"/>
        </w:rPr>
        <w:t>–</w:t>
      </w:r>
      <w:r w:rsidRPr="007730C7">
        <w:rPr>
          <w:rFonts w:eastAsiaTheme="minorHAnsi"/>
          <w:sz w:val="20"/>
          <w:szCs w:val="20"/>
          <w:lang w:eastAsia="en-US"/>
        </w:rPr>
        <w:t xml:space="preserve"> М. : НОРМА, ИНФРА-М, 2017. </w:t>
      </w:r>
      <w:r w:rsidRPr="007730C7">
        <w:rPr>
          <w:sz w:val="20"/>
          <w:szCs w:val="20"/>
        </w:rPr>
        <w:t xml:space="preserve">– </w:t>
      </w:r>
      <w:r w:rsidRPr="007730C7">
        <w:rPr>
          <w:rFonts w:eastAsiaTheme="minorHAnsi"/>
          <w:sz w:val="20"/>
          <w:szCs w:val="20"/>
          <w:lang w:eastAsia="en-US"/>
        </w:rPr>
        <w:t xml:space="preserve">С. 608. </w:t>
      </w:r>
    </w:p>
  </w:footnote>
  <w:footnote w:id="135">
    <w:p w:rsidR="00735C8A" w:rsidRPr="006570DF" w:rsidRDefault="00735C8A" w:rsidP="006570DF">
      <w:pPr>
        <w:autoSpaceDE w:val="0"/>
        <w:autoSpaceDN w:val="0"/>
        <w:adjustRightInd w:val="0"/>
        <w:rPr>
          <w:sz w:val="20"/>
          <w:szCs w:val="20"/>
        </w:rPr>
      </w:pPr>
      <w:r w:rsidRPr="006570DF">
        <w:rPr>
          <w:rStyle w:val="afd"/>
          <w:sz w:val="20"/>
          <w:szCs w:val="20"/>
        </w:rPr>
        <w:footnoteRef/>
      </w:r>
      <w:r w:rsidRPr="006570DF">
        <w:rPr>
          <w:sz w:val="20"/>
          <w:szCs w:val="20"/>
        </w:rPr>
        <w:t xml:space="preserve"> </w:t>
      </w:r>
      <w:r w:rsidRPr="006570DF">
        <w:rPr>
          <w:rFonts w:eastAsiaTheme="minorHAnsi"/>
          <w:sz w:val="20"/>
          <w:szCs w:val="20"/>
          <w:lang w:eastAsia="en-US"/>
        </w:rPr>
        <w:t>О внесении изменений в Стратегию развития пищевой и перераб</w:t>
      </w:r>
      <w:r w:rsidRPr="006570DF">
        <w:rPr>
          <w:rFonts w:eastAsiaTheme="minorHAnsi"/>
          <w:sz w:val="20"/>
          <w:szCs w:val="20"/>
          <w:lang w:eastAsia="en-US"/>
        </w:rPr>
        <w:t>а</w:t>
      </w:r>
      <w:r w:rsidRPr="006570DF">
        <w:rPr>
          <w:rFonts w:eastAsiaTheme="minorHAnsi"/>
          <w:sz w:val="20"/>
          <w:szCs w:val="20"/>
          <w:lang w:eastAsia="en-US"/>
        </w:rPr>
        <w:t xml:space="preserve">тывающей промышленности Российской Федерации на период до 2020 </w:t>
      </w:r>
      <w:r w:rsidR="00096E87">
        <w:rPr>
          <w:rFonts w:eastAsiaTheme="minorHAnsi"/>
          <w:sz w:val="20"/>
          <w:szCs w:val="20"/>
          <w:lang w:eastAsia="en-US"/>
        </w:rPr>
        <w:t>г.</w:t>
      </w:r>
      <w:r w:rsidR="00053318">
        <w:rPr>
          <w:rFonts w:eastAsiaTheme="minorHAnsi"/>
          <w:sz w:val="20"/>
          <w:szCs w:val="20"/>
          <w:lang w:eastAsia="en-US"/>
        </w:rPr>
        <w:t xml:space="preserve"> : р</w:t>
      </w:r>
      <w:r w:rsidRPr="006570DF">
        <w:rPr>
          <w:rFonts w:eastAsiaTheme="minorHAnsi"/>
          <w:sz w:val="20"/>
          <w:szCs w:val="20"/>
          <w:lang w:eastAsia="en-US"/>
        </w:rPr>
        <w:t xml:space="preserve">аспоряжение Правительства РФ от 30.06.2016 № 1378-р // СЗ РФ. </w:t>
      </w:r>
      <w:r w:rsidRPr="006570DF">
        <w:rPr>
          <w:sz w:val="20"/>
          <w:szCs w:val="20"/>
        </w:rPr>
        <w:t xml:space="preserve">– </w:t>
      </w:r>
      <w:r w:rsidRPr="006570DF">
        <w:rPr>
          <w:rFonts w:eastAsiaTheme="minorHAnsi"/>
          <w:sz w:val="20"/>
          <w:szCs w:val="20"/>
          <w:lang w:eastAsia="en-US"/>
        </w:rPr>
        <w:t>2016.</w:t>
      </w:r>
      <w:r w:rsidRPr="006570DF">
        <w:rPr>
          <w:sz w:val="20"/>
          <w:szCs w:val="20"/>
        </w:rPr>
        <w:t xml:space="preserve"> </w:t>
      </w:r>
      <w:r w:rsidRPr="006570DF">
        <w:rPr>
          <w:rFonts w:eastAsiaTheme="minorHAnsi"/>
          <w:sz w:val="20"/>
          <w:szCs w:val="20"/>
          <w:lang w:eastAsia="en-US"/>
        </w:rPr>
        <w:t xml:space="preserve">№ 28. </w:t>
      </w:r>
      <w:r w:rsidRPr="006570DF">
        <w:rPr>
          <w:sz w:val="20"/>
          <w:szCs w:val="20"/>
        </w:rPr>
        <w:t>–</w:t>
      </w:r>
      <w:r w:rsidRPr="006570DF">
        <w:rPr>
          <w:rFonts w:eastAsiaTheme="minorHAnsi"/>
          <w:sz w:val="20"/>
          <w:szCs w:val="20"/>
          <w:lang w:eastAsia="en-US"/>
        </w:rPr>
        <w:t xml:space="preserve"> Ст. 4766.</w:t>
      </w:r>
    </w:p>
  </w:footnote>
  <w:footnote w:id="136">
    <w:p w:rsidR="00735C8A" w:rsidRPr="00D1172E" w:rsidRDefault="00735C8A" w:rsidP="00D1172E">
      <w:pPr>
        <w:shd w:val="clear" w:color="auto" w:fill="FFFFFF"/>
        <w:rPr>
          <w:sz w:val="20"/>
          <w:szCs w:val="20"/>
        </w:rPr>
      </w:pPr>
      <w:r w:rsidRPr="00D1172E">
        <w:rPr>
          <w:rStyle w:val="afd"/>
          <w:sz w:val="20"/>
          <w:szCs w:val="20"/>
        </w:rPr>
        <w:footnoteRef/>
      </w:r>
      <w:r w:rsidRPr="00D1172E">
        <w:rPr>
          <w:sz w:val="20"/>
          <w:szCs w:val="20"/>
        </w:rPr>
        <w:t xml:space="preserve"> </w:t>
      </w:r>
      <w:r w:rsidRPr="00D1172E">
        <w:rPr>
          <w:rFonts w:eastAsiaTheme="minorHAnsi"/>
          <w:sz w:val="20"/>
          <w:szCs w:val="20"/>
          <w:lang w:eastAsia="en-US"/>
        </w:rPr>
        <w:t>Основные направления деятельности Правительства Российской Федерации на период до 2024 г</w:t>
      </w:r>
      <w:r w:rsidR="00053318">
        <w:rPr>
          <w:rFonts w:eastAsiaTheme="minorHAnsi"/>
          <w:sz w:val="20"/>
          <w:szCs w:val="20"/>
          <w:lang w:eastAsia="en-US"/>
        </w:rPr>
        <w:t>.</w:t>
      </w:r>
      <w:r w:rsidRPr="00D1172E">
        <w:rPr>
          <w:rFonts w:eastAsiaTheme="minorHAnsi"/>
          <w:sz w:val="20"/>
          <w:szCs w:val="20"/>
          <w:lang w:eastAsia="en-US"/>
        </w:rPr>
        <w:t xml:space="preserve"> : утв. Правительством РФ 29.09.2018 [Электронный ресурс]. </w:t>
      </w:r>
      <w:r w:rsidRPr="00D1172E">
        <w:rPr>
          <w:sz w:val="20"/>
          <w:szCs w:val="20"/>
        </w:rPr>
        <w:t xml:space="preserve">– </w:t>
      </w:r>
      <w:r w:rsidRPr="00D1172E">
        <w:rPr>
          <w:rFonts w:eastAsia="Calibri"/>
          <w:sz w:val="20"/>
          <w:szCs w:val="20"/>
        </w:rPr>
        <w:t>Режим доступа :</w:t>
      </w:r>
      <w:r w:rsidR="00053318">
        <w:rPr>
          <w:rFonts w:eastAsia="Calibri"/>
          <w:sz w:val="20"/>
          <w:szCs w:val="20"/>
        </w:rPr>
        <w:t xml:space="preserve"> </w:t>
      </w:r>
      <w:r w:rsidRPr="00D1172E">
        <w:rPr>
          <w:rFonts w:eastAsia="Calibri"/>
          <w:sz w:val="20"/>
          <w:szCs w:val="20"/>
          <w:lang w:val="en-US"/>
        </w:rPr>
        <w:t>http</w:t>
      </w:r>
      <w:r w:rsidRPr="00D1172E">
        <w:rPr>
          <w:rFonts w:eastAsia="Calibri"/>
          <w:sz w:val="20"/>
          <w:szCs w:val="20"/>
        </w:rPr>
        <w:t xml:space="preserve">: // </w:t>
      </w:r>
      <w:hyperlink r:id="rId31" w:history="1">
        <w:r w:rsidRPr="00D1172E">
          <w:rPr>
            <w:rStyle w:val="af4"/>
            <w:rFonts w:eastAsia="Calibri"/>
            <w:color w:val="000000" w:themeColor="text1"/>
            <w:sz w:val="20"/>
            <w:szCs w:val="20"/>
            <w:lang w:val="en-US"/>
          </w:rPr>
          <w:t>www</w:t>
        </w:r>
        <w:r w:rsidRPr="00D1172E">
          <w:rPr>
            <w:rStyle w:val="af4"/>
            <w:rFonts w:eastAsia="Calibri"/>
            <w:color w:val="000000" w:themeColor="text1"/>
            <w:sz w:val="20"/>
            <w:szCs w:val="20"/>
          </w:rPr>
          <w:t>.</w:t>
        </w:r>
        <w:r w:rsidRPr="00D1172E">
          <w:rPr>
            <w:rStyle w:val="af4"/>
            <w:rFonts w:eastAsia="Calibri"/>
            <w:color w:val="000000" w:themeColor="text1"/>
            <w:sz w:val="20"/>
            <w:szCs w:val="20"/>
            <w:lang w:val="en-US"/>
          </w:rPr>
          <w:t>consultant</w:t>
        </w:r>
        <w:r w:rsidRPr="00D1172E">
          <w:rPr>
            <w:rStyle w:val="af4"/>
            <w:rFonts w:eastAsia="Calibri"/>
            <w:color w:val="000000" w:themeColor="text1"/>
            <w:sz w:val="20"/>
            <w:szCs w:val="20"/>
          </w:rPr>
          <w:t>.</w:t>
        </w:r>
        <w:r w:rsidRPr="00D1172E">
          <w:rPr>
            <w:rStyle w:val="af4"/>
            <w:rFonts w:eastAsia="Calibri"/>
            <w:color w:val="000000" w:themeColor="text1"/>
            <w:sz w:val="20"/>
            <w:szCs w:val="20"/>
            <w:lang w:val="en-US"/>
          </w:rPr>
          <w:t>ru</w:t>
        </w:r>
      </w:hyperlink>
      <w:r w:rsidRPr="00D1172E">
        <w:rPr>
          <w:rFonts w:eastAsia="Calibri"/>
          <w:color w:val="000000" w:themeColor="text1"/>
          <w:sz w:val="20"/>
          <w:szCs w:val="20"/>
        </w:rPr>
        <w:t>.</w:t>
      </w:r>
    </w:p>
  </w:footnote>
  <w:footnote w:id="137">
    <w:p w:rsidR="00053318" w:rsidRDefault="00735C8A" w:rsidP="00E41335">
      <w:pPr>
        <w:autoSpaceDE w:val="0"/>
        <w:autoSpaceDN w:val="0"/>
        <w:adjustRightInd w:val="0"/>
        <w:rPr>
          <w:rFonts w:eastAsiaTheme="minorHAnsi"/>
          <w:lang w:eastAsia="en-US"/>
        </w:rPr>
      </w:pPr>
      <w:r w:rsidRPr="00E41335">
        <w:rPr>
          <w:rStyle w:val="afd"/>
          <w:sz w:val="20"/>
          <w:szCs w:val="20"/>
        </w:rPr>
        <w:footnoteRef/>
      </w:r>
      <w:r w:rsidRPr="00E41335">
        <w:rPr>
          <w:sz w:val="20"/>
          <w:szCs w:val="20"/>
        </w:rPr>
        <w:t xml:space="preserve"> </w:t>
      </w:r>
      <w:r w:rsidRPr="00E41335">
        <w:rPr>
          <w:rFonts w:eastAsiaTheme="minorHAnsi"/>
          <w:sz w:val="20"/>
          <w:szCs w:val="20"/>
          <w:lang w:eastAsia="en-US"/>
        </w:rPr>
        <w:t>О Стратегии национальной безоп</w:t>
      </w:r>
      <w:r w:rsidR="009272CD">
        <w:rPr>
          <w:rFonts w:eastAsiaTheme="minorHAnsi"/>
          <w:sz w:val="20"/>
          <w:szCs w:val="20"/>
          <w:lang w:eastAsia="en-US"/>
        </w:rPr>
        <w:t>асности Российской Федерации : у</w:t>
      </w:r>
      <w:r w:rsidRPr="00E41335">
        <w:rPr>
          <w:rFonts w:eastAsiaTheme="minorHAnsi"/>
          <w:sz w:val="20"/>
          <w:szCs w:val="20"/>
          <w:lang w:eastAsia="en-US"/>
        </w:rPr>
        <w:t xml:space="preserve">каз Президента РФ от 31.12.2015 № 683 // СЗ РФ. </w:t>
      </w:r>
      <w:r w:rsidRPr="004161E0">
        <w:rPr>
          <w:rFonts w:eastAsiaTheme="minorHAnsi"/>
          <w:lang w:eastAsia="en-US"/>
        </w:rPr>
        <w:t>–</w:t>
      </w:r>
      <w:r>
        <w:rPr>
          <w:rFonts w:eastAsiaTheme="minorHAnsi"/>
          <w:lang w:eastAsia="en-US"/>
        </w:rPr>
        <w:t xml:space="preserve"> </w:t>
      </w:r>
      <w:r w:rsidRPr="00E41335">
        <w:rPr>
          <w:rFonts w:eastAsiaTheme="minorHAnsi"/>
          <w:sz w:val="20"/>
          <w:szCs w:val="20"/>
          <w:lang w:eastAsia="en-US"/>
        </w:rPr>
        <w:t xml:space="preserve">2016. </w:t>
      </w:r>
      <w:r w:rsidRPr="004161E0">
        <w:rPr>
          <w:rFonts w:eastAsiaTheme="minorHAnsi"/>
          <w:lang w:eastAsia="en-US"/>
        </w:rPr>
        <w:t>–</w:t>
      </w:r>
      <w:r>
        <w:rPr>
          <w:rFonts w:eastAsiaTheme="minorHAnsi"/>
          <w:lang w:eastAsia="en-US"/>
        </w:rPr>
        <w:t xml:space="preserve"> </w:t>
      </w:r>
      <w:r w:rsidRPr="00E41335">
        <w:rPr>
          <w:rFonts w:eastAsiaTheme="minorHAnsi"/>
          <w:sz w:val="20"/>
          <w:szCs w:val="20"/>
          <w:lang w:eastAsia="en-US"/>
        </w:rPr>
        <w:t xml:space="preserve">№ 1. </w:t>
      </w:r>
      <w:r w:rsidRPr="004161E0">
        <w:rPr>
          <w:rFonts w:eastAsiaTheme="minorHAnsi"/>
          <w:lang w:eastAsia="en-US"/>
        </w:rPr>
        <w:t>–</w:t>
      </w:r>
      <w:r>
        <w:rPr>
          <w:rFonts w:eastAsiaTheme="minorHAnsi"/>
          <w:lang w:eastAsia="en-US"/>
        </w:rPr>
        <w:t xml:space="preserve"> </w:t>
      </w:r>
    </w:p>
    <w:p w:rsidR="00735C8A" w:rsidRPr="00E41335" w:rsidRDefault="00735C8A" w:rsidP="00053318">
      <w:pPr>
        <w:autoSpaceDE w:val="0"/>
        <w:autoSpaceDN w:val="0"/>
        <w:adjustRightInd w:val="0"/>
        <w:ind w:firstLine="0"/>
        <w:rPr>
          <w:sz w:val="20"/>
          <w:szCs w:val="20"/>
        </w:rPr>
      </w:pPr>
      <w:r w:rsidRPr="00E41335">
        <w:rPr>
          <w:rFonts w:eastAsiaTheme="minorHAnsi"/>
          <w:sz w:val="20"/>
          <w:szCs w:val="20"/>
          <w:lang w:eastAsia="en-US"/>
        </w:rPr>
        <w:t>Ст. 212.</w:t>
      </w:r>
    </w:p>
  </w:footnote>
  <w:footnote w:id="138">
    <w:p w:rsidR="00053318" w:rsidRDefault="00735C8A" w:rsidP="00032D71">
      <w:pPr>
        <w:autoSpaceDE w:val="0"/>
        <w:autoSpaceDN w:val="0"/>
        <w:adjustRightInd w:val="0"/>
        <w:rPr>
          <w:rFonts w:eastAsiaTheme="minorHAnsi"/>
          <w:sz w:val="20"/>
          <w:szCs w:val="20"/>
          <w:lang w:eastAsia="en-US"/>
        </w:rPr>
      </w:pPr>
      <w:r w:rsidRPr="006A2A4D">
        <w:rPr>
          <w:rStyle w:val="afd"/>
          <w:sz w:val="20"/>
          <w:szCs w:val="20"/>
        </w:rPr>
        <w:footnoteRef/>
      </w:r>
      <w:r w:rsidRPr="006A2A4D">
        <w:rPr>
          <w:sz w:val="20"/>
          <w:szCs w:val="20"/>
        </w:rPr>
        <w:t xml:space="preserve"> </w:t>
      </w:r>
      <w:r w:rsidRPr="006A2A4D">
        <w:rPr>
          <w:rFonts w:eastAsiaTheme="minorHAnsi"/>
          <w:sz w:val="20"/>
          <w:szCs w:val="20"/>
          <w:lang w:eastAsia="en-US"/>
        </w:rPr>
        <w:t>Об утверждении Комплексной программы участия Российской Федерации в международном сотрудничестве в области сельского хозя</w:t>
      </w:r>
      <w:r w:rsidRPr="006A2A4D">
        <w:rPr>
          <w:rFonts w:eastAsiaTheme="minorHAnsi"/>
          <w:sz w:val="20"/>
          <w:szCs w:val="20"/>
          <w:lang w:eastAsia="en-US"/>
        </w:rPr>
        <w:t>й</w:t>
      </w:r>
      <w:r w:rsidRPr="006A2A4D">
        <w:rPr>
          <w:rFonts w:eastAsiaTheme="minorHAnsi"/>
          <w:sz w:val="20"/>
          <w:szCs w:val="20"/>
          <w:lang w:eastAsia="en-US"/>
        </w:rPr>
        <w:t>ства, рыбного хозяйства и пр</w:t>
      </w:r>
      <w:r w:rsidR="009272CD">
        <w:rPr>
          <w:rFonts w:eastAsiaTheme="minorHAnsi"/>
          <w:sz w:val="20"/>
          <w:szCs w:val="20"/>
          <w:lang w:eastAsia="en-US"/>
        </w:rPr>
        <w:t>одовольственной безопасности : р</w:t>
      </w:r>
      <w:r w:rsidRPr="006A2A4D">
        <w:rPr>
          <w:rFonts w:eastAsiaTheme="minorHAnsi"/>
          <w:sz w:val="20"/>
          <w:szCs w:val="20"/>
          <w:lang w:eastAsia="en-US"/>
        </w:rPr>
        <w:t>аспоряж</w:t>
      </w:r>
      <w:r w:rsidRPr="006A2A4D">
        <w:rPr>
          <w:rFonts w:eastAsiaTheme="minorHAnsi"/>
          <w:sz w:val="20"/>
          <w:szCs w:val="20"/>
          <w:lang w:eastAsia="en-US"/>
        </w:rPr>
        <w:t>е</w:t>
      </w:r>
      <w:r w:rsidRPr="006A2A4D">
        <w:rPr>
          <w:rFonts w:eastAsiaTheme="minorHAnsi"/>
          <w:sz w:val="20"/>
          <w:szCs w:val="20"/>
          <w:lang w:eastAsia="en-US"/>
        </w:rPr>
        <w:t xml:space="preserve">ние Правительства РФ от 18.10.2010 № 1806-р // СЗ РФ. – 2010. – № 44. – </w:t>
      </w:r>
    </w:p>
    <w:p w:rsidR="00735C8A" w:rsidRDefault="00735C8A" w:rsidP="00053318">
      <w:pPr>
        <w:autoSpaceDE w:val="0"/>
        <w:autoSpaceDN w:val="0"/>
        <w:adjustRightInd w:val="0"/>
        <w:ind w:firstLine="0"/>
      </w:pPr>
      <w:r w:rsidRPr="006A2A4D">
        <w:rPr>
          <w:rFonts w:eastAsiaTheme="minorHAnsi"/>
          <w:sz w:val="20"/>
          <w:szCs w:val="20"/>
          <w:lang w:eastAsia="en-US"/>
        </w:rPr>
        <w:t>Ст. 5702.</w:t>
      </w:r>
    </w:p>
  </w:footnote>
  <w:footnote w:id="139">
    <w:p w:rsidR="00735C8A" w:rsidRPr="00694387" w:rsidRDefault="00735C8A" w:rsidP="001041C5">
      <w:pPr>
        <w:autoSpaceDE w:val="0"/>
        <w:autoSpaceDN w:val="0"/>
        <w:adjustRightInd w:val="0"/>
        <w:rPr>
          <w:sz w:val="20"/>
          <w:szCs w:val="20"/>
        </w:rPr>
      </w:pPr>
      <w:r w:rsidRPr="00694387">
        <w:rPr>
          <w:rStyle w:val="afd"/>
          <w:sz w:val="20"/>
          <w:szCs w:val="20"/>
        </w:rPr>
        <w:footnoteRef/>
      </w:r>
      <w:r w:rsidRPr="00694387">
        <w:rPr>
          <w:sz w:val="20"/>
          <w:szCs w:val="20"/>
        </w:rPr>
        <w:t xml:space="preserve"> </w:t>
      </w:r>
      <w:r w:rsidRPr="00694387">
        <w:rPr>
          <w:rFonts w:eastAsiaTheme="minorHAnsi"/>
          <w:sz w:val="20"/>
          <w:szCs w:val="20"/>
          <w:lang w:eastAsia="en-US"/>
        </w:rPr>
        <w:t>Об утверждении Стратегии социально-экономического развития Южного феде</w:t>
      </w:r>
      <w:r w:rsidR="009272CD">
        <w:rPr>
          <w:rFonts w:eastAsiaTheme="minorHAnsi"/>
          <w:sz w:val="20"/>
          <w:szCs w:val="20"/>
          <w:lang w:eastAsia="en-US"/>
        </w:rPr>
        <w:t>рального округа до 2020 года : р</w:t>
      </w:r>
      <w:r w:rsidRPr="00694387">
        <w:rPr>
          <w:rFonts w:eastAsiaTheme="minorHAnsi"/>
          <w:sz w:val="20"/>
          <w:szCs w:val="20"/>
          <w:lang w:eastAsia="en-US"/>
        </w:rPr>
        <w:t>аспоряжение Правительства РФ от 05.09.2011 № 1538-р (ред. от 26.12.2014) // СЗ РФ. – 2011. – № 38. – Ст. 5400.</w:t>
      </w:r>
    </w:p>
  </w:footnote>
  <w:footnote w:id="140">
    <w:p w:rsidR="00735C8A" w:rsidRDefault="00735C8A" w:rsidP="00032D71">
      <w:pPr>
        <w:shd w:val="clear" w:color="auto" w:fill="FFFFFF"/>
      </w:pPr>
      <w:r w:rsidRPr="00032D71">
        <w:rPr>
          <w:rStyle w:val="afd"/>
          <w:sz w:val="20"/>
          <w:szCs w:val="20"/>
        </w:rPr>
        <w:footnoteRef/>
      </w:r>
      <w:r w:rsidRPr="00032D71">
        <w:rPr>
          <w:sz w:val="20"/>
          <w:szCs w:val="20"/>
        </w:rPr>
        <w:t xml:space="preserve"> </w:t>
      </w:r>
      <w:r w:rsidRPr="00032D71">
        <w:rPr>
          <w:rFonts w:eastAsiaTheme="minorHAnsi"/>
          <w:sz w:val="20"/>
          <w:szCs w:val="20"/>
          <w:lang w:eastAsia="en-US"/>
        </w:rPr>
        <w:t xml:space="preserve">О Стратегии социально-экономического развития Краснодарского края до 2030 года : Закон Краснодарского края от 21.12.2018 № 3930-КЗ [Электронный ресурс]. </w:t>
      </w:r>
      <w:r w:rsidRPr="00032D71">
        <w:rPr>
          <w:sz w:val="20"/>
          <w:szCs w:val="20"/>
        </w:rPr>
        <w:t xml:space="preserve">– </w:t>
      </w:r>
      <w:r w:rsidRPr="00032D71">
        <w:rPr>
          <w:rFonts w:eastAsia="Calibri"/>
          <w:sz w:val="20"/>
          <w:szCs w:val="20"/>
        </w:rPr>
        <w:t>Режим доступа :</w:t>
      </w:r>
      <w:r w:rsidR="00053318">
        <w:rPr>
          <w:rFonts w:eastAsia="Calibri"/>
          <w:sz w:val="20"/>
          <w:szCs w:val="20"/>
        </w:rPr>
        <w:t xml:space="preserve"> </w:t>
      </w:r>
      <w:r w:rsidRPr="00032D71">
        <w:rPr>
          <w:rFonts w:eastAsia="Calibri"/>
          <w:sz w:val="20"/>
          <w:szCs w:val="20"/>
          <w:lang w:val="en-US"/>
        </w:rPr>
        <w:t>http</w:t>
      </w:r>
      <w:r w:rsidRPr="00032D71">
        <w:rPr>
          <w:rFonts w:eastAsia="Calibri"/>
          <w:sz w:val="20"/>
          <w:szCs w:val="20"/>
        </w:rPr>
        <w:t xml:space="preserve">: // </w:t>
      </w:r>
      <w:hyperlink r:id="rId32" w:history="1">
        <w:r w:rsidRPr="00032D71">
          <w:rPr>
            <w:rStyle w:val="af4"/>
            <w:rFonts w:eastAsia="Calibri"/>
            <w:color w:val="000000" w:themeColor="text1"/>
            <w:sz w:val="20"/>
            <w:szCs w:val="20"/>
            <w:lang w:val="en-US"/>
          </w:rPr>
          <w:t>www</w:t>
        </w:r>
        <w:r w:rsidRPr="00032D71">
          <w:rPr>
            <w:rStyle w:val="af4"/>
            <w:rFonts w:eastAsia="Calibri"/>
            <w:color w:val="000000" w:themeColor="text1"/>
            <w:sz w:val="20"/>
            <w:szCs w:val="20"/>
          </w:rPr>
          <w:t>.</w:t>
        </w:r>
        <w:r w:rsidRPr="00032D71">
          <w:rPr>
            <w:rStyle w:val="af4"/>
            <w:rFonts w:eastAsia="Calibri"/>
            <w:color w:val="000000" w:themeColor="text1"/>
            <w:sz w:val="20"/>
            <w:szCs w:val="20"/>
            <w:lang w:val="en-US"/>
          </w:rPr>
          <w:t>consultant</w:t>
        </w:r>
        <w:r w:rsidRPr="00032D71">
          <w:rPr>
            <w:rStyle w:val="af4"/>
            <w:rFonts w:eastAsia="Calibri"/>
            <w:color w:val="000000" w:themeColor="text1"/>
            <w:sz w:val="20"/>
            <w:szCs w:val="20"/>
          </w:rPr>
          <w:t>.</w:t>
        </w:r>
        <w:r w:rsidRPr="00032D71">
          <w:rPr>
            <w:rStyle w:val="af4"/>
            <w:rFonts w:eastAsia="Calibri"/>
            <w:color w:val="000000" w:themeColor="text1"/>
            <w:sz w:val="20"/>
            <w:szCs w:val="20"/>
            <w:lang w:val="en-US"/>
          </w:rPr>
          <w:t>ru</w:t>
        </w:r>
      </w:hyperlink>
      <w:r w:rsidRPr="00032D71">
        <w:rPr>
          <w:rFonts w:eastAsia="Calibri"/>
          <w:color w:val="000000" w:themeColor="text1"/>
          <w:sz w:val="20"/>
          <w:szCs w:val="20"/>
        </w:rPr>
        <w:t>.</w:t>
      </w:r>
    </w:p>
  </w:footnote>
  <w:footnote w:id="141">
    <w:p w:rsidR="00735C8A" w:rsidRPr="00984D5C" w:rsidRDefault="00735C8A" w:rsidP="001041C5">
      <w:pPr>
        <w:autoSpaceDE w:val="0"/>
        <w:autoSpaceDN w:val="0"/>
        <w:adjustRightInd w:val="0"/>
        <w:rPr>
          <w:sz w:val="20"/>
          <w:szCs w:val="20"/>
        </w:rPr>
      </w:pPr>
      <w:r w:rsidRPr="00984D5C">
        <w:rPr>
          <w:rStyle w:val="afd"/>
          <w:sz w:val="20"/>
          <w:szCs w:val="20"/>
        </w:rPr>
        <w:footnoteRef/>
      </w:r>
      <w:r w:rsidRPr="00984D5C">
        <w:rPr>
          <w:sz w:val="20"/>
          <w:szCs w:val="20"/>
        </w:rPr>
        <w:t xml:space="preserve"> </w:t>
      </w:r>
      <w:r w:rsidRPr="00984D5C">
        <w:rPr>
          <w:rFonts w:eastAsiaTheme="minorHAnsi"/>
          <w:sz w:val="20"/>
          <w:szCs w:val="20"/>
          <w:lang w:eastAsia="en-US"/>
        </w:rPr>
        <w:t>Об утверждении Доктрины продовольственной безоп</w:t>
      </w:r>
      <w:r w:rsidR="009272CD">
        <w:rPr>
          <w:rFonts w:eastAsiaTheme="minorHAnsi"/>
          <w:sz w:val="20"/>
          <w:szCs w:val="20"/>
          <w:lang w:eastAsia="en-US"/>
        </w:rPr>
        <w:t>асности Ро</w:t>
      </w:r>
      <w:r w:rsidR="009272CD">
        <w:rPr>
          <w:rFonts w:eastAsiaTheme="minorHAnsi"/>
          <w:sz w:val="20"/>
          <w:szCs w:val="20"/>
          <w:lang w:eastAsia="en-US"/>
        </w:rPr>
        <w:t>с</w:t>
      </w:r>
      <w:r w:rsidR="009272CD">
        <w:rPr>
          <w:rFonts w:eastAsiaTheme="minorHAnsi"/>
          <w:sz w:val="20"/>
          <w:szCs w:val="20"/>
          <w:lang w:eastAsia="en-US"/>
        </w:rPr>
        <w:t>сийской Федерации : у</w:t>
      </w:r>
      <w:r w:rsidRPr="00984D5C">
        <w:rPr>
          <w:rFonts w:eastAsiaTheme="minorHAnsi"/>
          <w:sz w:val="20"/>
          <w:szCs w:val="20"/>
          <w:lang w:eastAsia="en-US"/>
        </w:rPr>
        <w:t>каз Президента РФ от 30.01.2010 № 120 // СЗ РФ. – 2010. – № 5. – Ст. 502.</w:t>
      </w:r>
    </w:p>
  </w:footnote>
  <w:footnote w:id="142">
    <w:p w:rsidR="00053318" w:rsidRDefault="00735C8A" w:rsidP="00D1172E">
      <w:pPr>
        <w:autoSpaceDE w:val="0"/>
        <w:autoSpaceDN w:val="0"/>
        <w:adjustRightInd w:val="0"/>
        <w:rPr>
          <w:rFonts w:eastAsiaTheme="minorHAnsi"/>
          <w:sz w:val="20"/>
          <w:szCs w:val="20"/>
          <w:lang w:eastAsia="en-US"/>
        </w:rPr>
      </w:pPr>
      <w:r w:rsidRPr="00984D5C">
        <w:rPr>
          <w:rStyle w:val="afd"/>
          <w:sz w:val="20"/>
          <w:szCs w:val="20"/>
        </w:rPr>
        <w:footnoteRef/>
      </w:r>
      <w:r w:rsidRPr="00984D5C">
        <w:rPr>
          <w:sz w:val="20"/>
          <w:szCs w:val="20"/>
        </w:rPr>
        <w:t xml:space="preserve"> </w:t>
      </w:r>
      <w:r w:rsidRPr="00984D5C">
        <w:rPr>
          <w:rFonts w:eastAsiaTheme="minorHAnsi"/>
          <w:sz w:val="20"/>
          <w:szCs w:val="20"/>
          <w:lang w:eastAsia="en-US"/>
        </w:rPr>
        <w:t>Об утверждении Федеральной научно-технической программы развития сельского хозяйства на 2017</w:t>
      </w:r>
      <w:r w:rsidR="00053318" w:rsidRPr="00984D5C">
        <w:rPr>
          <w:rFonts w:eastAsiaTheme="minorHAnsi"/>
          <w:sz w:val="20"/>
          <w:szCs w:val="20"/>
          <w:lang w:eastAsia="en-US"/>
        </w:rPr>
        <w:t>–</w:t>
      </w:r>
      <w:r w:rsidR="009272CD">
        <w:rPr>
          <w:rFonts w:eastAsiaTheme="minorHAnsi"/>
          <w:sz w:val="20"/>
          <w:szCs w:val="20"/>
          <w:lang w:eastAsia="en-US"/>
        </w:rPr>
        <w:t>2025 годы : п</w:t>
      </w:r>
      <w:r w:rsidRPr="00984D5C">
        <w:rPr>
          <w:rFonts w:eastAsiaTheme="minorHAnsi"/>
          <w:sz w:val="20"/>
          <w:szCs w:val="20"/>
          <w:lang w:eastAsia="en-US"/>
        </w:rPr>
        <w:t>остановление Прав</w:t>
      </w:r>
      <w:r w:rsidRPr="00984D5C">
        <w:rPr>
          <w:rFonts w:eastAsiaTheme="minorHAnsi"/>
          <w:sz w:val="20"/>
          <w:szCs w:val="20"/>
          <w:lang w:eastAsia="en-US"/>
        </w:rPr>
        <w:t>и</w:t>
      </w:r>
      <w:r w:rsidRPr="00984D5C">
        <w:rPr>
          <w:rFonts w:eastAsiaTheme="minorHAnsi"/>
          <w:sz w:val="20"/>
          <w:szCs w:val="20"/>
          <w:lang w:eastAsia="en-US"/>
        </w:rPr>
        <w:t xml:space="preserve">тельства РФ от 25.08.2017 № 996 (ред. от 21.12.2018) // СЗ РФ. – 2017. – </w:t>
      </w:r>
    </w:p>
    <w:p w:rsidR="00735C8A" w:rsidRDefault="00735C8A" w:rsidP="00053318">
      <w:pPr>
        <w:autoSpaceDE w:val="0"/>
        <w:autoSpaceDN w:val="0"/>
        <w:adjustRightInd w:val="0"/>
        <w:ind w:firstLine="0"/>
      </w:pPr>
      <w:r w:rsidRPr="00984D5C">
        <w:rPr>
          <w:rFonts w:eastAsiaTheme="minorHAnsi"/>
          <w:sz w:val="20"/>
          <w:szCs w:val="20"/>
          <w:lang w:eastAsia="en-US"/>
        </w:rPr>
        <w:t>№ 36. – Ст. 5421.</w:t>
      </w:r>
    </w:p>
  </w:footnote>
  <w:footnote w:id="143">
    <w:p w:rsidR="00053318" w:rsidRDefault="00735C8A" w:rsidP="00E508A6">
      <w:pPr>
        <w:autoSpaceDE w:val="0"/>
        <w:autoSpaceDN w:val="0"/>
        <w:adjustRightInd w:val="0"/>
        <w:rPr>
          <w:rFonts w:eastAsiaTheme="minorHAnsi"/>
          <w:sz w:val="20"/>
          <w:szCs w:val="20"/>
          <w:lang w:eastAsia="en-US"/>
        </w:rPr>
      </w:pPr>
      <w:r w:rsidRPr="00694387">
        <w:rPr>
          <w:rStyle w:val="afd"/>
          <w:sz w:val="20"/>
          <w:szCs w:val="20"/>
        </w:rPr>
        <w:footnoteRef/>
      </w:r>
      <w:r w:rsidRPr="00694387">
        <w:rPr>
          <w:sz w:val="20"/>
          <w:szCs w:val="20"/>
        </w:rPr>
        <w:t xml:space="preserve"> </w:t>
      </w:r>
      <w:r w:rsidRPr="00694387">
        <w:rPr>
          <w:rFonts w:eastAsiaTheme="minorHAnsi"/>
          <w:sz w:val="20"/>
          <w:szCs w:val="20"/>
          <w:lang w:eastAsia="en-US"/>
        </w:rPr>
        <w:t>О применении отдельных специальных экономических мер в целях обеспечения безоп</w:t>
      </w:r>
      <w:r w:rsidR="00053318">
        <w:rPr>
          <w:rFonts w:eastAsiaTheme="minorHAnsi"/>
          <w:sz w:val="20"/>
          <w:szCs w:val="20"/>
          <w:lang w:eastAsia="en-US"/>
        </w:rPr>
        <w:t>асности Российской Федерации : у</w:t>
      </w:r>
      <w:r w:rsidRPr="00694387">
        <w:rPr>
          <w:rFonts w:eastAsiaTheme="minorHAnsi"/>
          <w:sz w:val="20"/>
          <w:szCs w:val="20"/>
          <w:lang w:eastAsia="en-US"/>
        </w:rPr>
        <w:t xml:space="preserve">каз Президента РФ от 06.08.2014 № 560 (в ред. от 12.07.2018) // СЗ РФ. – 2014. – № 32. – </w:t>
      </w:r>
    </w:p>
    <w:p w:rsidR="00735C8A" w:rsidRPr="00694387" w:rsidRDefault="00735C8A" w:rsidP="00053318">
      <w:pPr>
        <w:autoSpaceDE w:val="0"/>
        <w:autoSpaceDN w:val="0"/>
        <w:adjustRightInd w:val="0"/>
        <w:ind w:firstLine="0"/>
        <w:rPr>
          <w:sz w:val="20"/>
          <w:szCs w:val="20"/>
        </w:rPr>
      </w:pPr>
      <w:r w:rsidRPr="00694387">
        <w:rPr>
          <w:rFonts w:eastAsiaTheme="minorHAnsi"/>
          <w:sz w:val="20"/>
          <w:szCs w:val="20"/>
          <w:lang w:eastAsia="en-US"/>
        </w:rPr>
        <w:t>Ст. 4470.</w:t>
      </w:r>
    </w:p>
  </w:footnote>
  <w:footnote w:id="144">
    <w:p w:rsidR="00735C8A" w:rsidRPr="00694387" w:rsidRDefault="00735C8A" w:rsidP="00E508A6">
      <w:pPr>
        <w:autoSpaceDE w:val="0"/>
        <w:autoSpaceDN w:val="0"/>
        <w:adjustRightInd w:val="0"/>
        <w:rPr>
          <w:sz w:val="20"/>
          <w:szCs w:val="20"/>
        </w:rPr>
      </w:pPr>
      <w:r w:rsidRPr="00694387">
        <w:rPr>
          <w:rStyle w:val="afd"/>
          <w:sz w:val="20"/>
          <w:szCs w:val="20"/>
        </w:rPr>
        <w:footnoteRef/>
      </w:r>
      <w:r w:rsidRPr="00694387">
        <w:rPr>
          <w:sz w:val="20"/>
          <w:szCs w:val="20"/>
        </w:rPr>
        <w:t xml:space="preserve"> </w:t>
      </w:r>
      <w:r w:rsidRPr="00694387">
        <w:rPr>
          <w:rFonts w:eastAsiaTheme="minorHAnsi"/>
          <w:sz w:val="20"/>
          <w:szCs w:val="20"/>
          <w:lang w:eastAsia="en-US"/>
        </w:rPr>
        <w:t>О продлении действия отдельных специальных экономических мер в целях обеспечения безоп</w:t>
      </w:r>
      <w:r w:rsidR="00053318">
        <w:rPr>
          <w:rFonts w:eastAsiaTheme="minorHAnsi"/>
          <w:sz w:val="20"/>
          <w:szCs w:val="20"/>
          <w:lang w:eastAsia="en-US"/>
        </w:rPr>
        <w:t>асности Российской Федерации : у</w:t>
      </w:r>
      <w:r w:rsidRPr="00694387">
        <w:rPr>
          <w:rFonts w:eastAsiaTheme="minorHAnsi"/>
          <w:sz w:val="20"/>
          <w:szCs w:val="20"/>
          <w:lang w:eastAsia="en-US"/>
        </w:rPr>
        <w:t>каз През</w:t>
      </w:r>
      <w:r w:rsidRPr="00694387">
        <w:rPr>
          <w:rFonts w:eastAsiaTheme="minorHAnsi"/>
          <w:sz w:val="20"/>
          <w:szCs w:val="20"/>
          <w:lang w:eastAsia="en-US"/>
        </w:rPr>
        <w:t>и</w:t>
      </w:r>
      <w:r w:rsidRPr="00694387">
        <w:rPr>
          <w:rFonts w:eastAsiaTheme="minorHAnsi"/>
          <w:sz w:val="20"/>
          <w:szCs w:val="20"/>
          <w:lang w:eastAsia="en-US"/>
        </w:rPr>
        <w:t xml:space="preserve">дента РФ от 24.06.2015 № 320 // СЗ РФ. – 2015. – № 26. – Ст. 3878. </w:t>
      </w:r>
    </w:p>
  </w:footnote>
  <w:footnote w:id="145">
    <w:p w:rsidR="00735C8A" w:rsidRPr="00694387" w:rsidRDefault="00735C8A" w:rsidP="00694387">
      <w:pPr>
        <w:autoSpaceDE w:val="0"/>
        <w:autoSpaceDN w:val="0"/>
        <w:adjustRightInd w:val="0"/>
        <w:rPr>
          <w:sz w:val="20"/>
          <w:szCs w:val="20"/>
        </w:rPr>
      </w:pPr>
      <w:r w:rsidRPr="00694387">
        <w:rPr>
          <w:rStyle w:val="afd"/>
          <w:sz w:val="20"/>
          <w:szCs w:val="20"/>
        </w:rPr>
        <w:footnoteRef/>
      </w:r>
      <w:r w:rsidRPr="00694387">
        <w:rPr>
          <w:sz w:val="20"/>
          <w:szCs w:val="20"/>
        </w:rPr>
        <w:t xml:space="preserve"> </w:t>
      </w:r>
      <w:r w:rsidRPr="00694387">
        <w:rPr>
          <w:rFonts w:eastAsiaTheme="minorHAnsi"/>
          <w:sz w:val="20"/>
          <w:szCs w:val="20"/>
          <w:lang w:eastAsia="en-US"/>
        </w:rPr>
        <w:t>Об отдельных специальных экономических мерах, применяемых в целях обеспечения безоп</w:t>
      </w:r>
      <w:r w:rsidR="00053318">
        <w:rPr>
          <w:rFonts w:eastAsiaTheme="minorHAnsi"/>
          <w:sz w:val="20"/>
          <w:szCs w:val="20"/>
          <w:lang w:eastAsia="en-US"/>
        </w:rPr>
        <w:t>асности Российской Федерации : у</w:t>
      </w:r>
      <w:r w:rsidRPr="00694387">
        <w:rPr>
          <w:rFonts w:eastAsiaTheme="minorHAnsi"/>
          <w:sz w:val="20"/>
          <w:szCs w:val="20"/>
          <w:lang w:eastAsia="en-US"/>
        </w:rPr>
        <w:t>каз Президента РФ от 29.07.2015 № 391 // СЗ РФ. – 2015. – № 31. –  Ст. 4669.</w:t>
      </w:r>
    </w:p>
  </w:footnote>
  <w:footnote w:id="146">
    <w:p w:rsidR="00735C8A" w:rsidRDefault="00735C8A" w:rsidP="00C35C25">
      <w:pPr>
        <w:autoSpaceDE w:val="0"/>
        <w:autoSpaceDN w:val="0"/>
        <w:adjustRightInd w:val="0"/>
      </w:pPr>
      <w:r w:rsidRPr="009561CA">
        <w:rPr>
          <w:rStyle w:val="afd"/>
          <w:sz w:val="20"/>
          <w:szCs w:val="20"/>
        </w:rPr>
        <w:footnoteRef/>
      </w:r>
      <w:r w:rsidRPr="009561CA">
        <w:rPr>
          <w:sz w:val="20"/>
          <w:szCs w:val="20"/>
        </w:rPr>
        <w:t xml:space="preserve"> </w:t>
      </w:r>
      <w:r w:rsidRPr="009561CA">
        <w:rPr>
          <w:rFonts w:eastAsiaTheme="minorHAnsi"/>
          <w:sz w:val="20"/>
          <w:szCs w:val="20"/>
          <w:lang w:eastAsia="en-US"/>
        </w:rPr>
        <w:t>Об утверждении Правил уничтожения сельскохозяйственной пр</w:t>
      </w:r>
      <w:r w:rsidRPr="009561CA">
        <w:rPr>
          <w:rFonts w:eastAsiaTheme="minorHAnsi"/>
          <w:sz w:val="20"/>
          <w:szCs w:val="20"/>
          <w:lang w:eastAsia="en-US"/>
        </w:rPr>
        <w:t>о</w:t>
      </w:r>
      <w:r w:rsidRPr="009561CA">
        <w:rPr>
          <w:rFonts w:eastAsiaTheme="minorHAnsi"/>
          <w:sz w:val="20"/>
          <w:szCs w:val="20"/>
          <w:lang w:eastAsia="en-US"/>
        </w:rPr>
        <w:t>дукции, сырья и продовольствия, включенных в перечень сельскохозя</w:t>
      </w:r>
      <w:r w:rsidRPr="009561CA">
        <w:rPr>
          <w:rFonts w:eastAsiaTheme="minorHAnsi"/>
          <w:sz w:val="20"/>
          <w:szCs w:val="20"/>
          <w:lang w:eastAsia="en-US"/>
        </w:rPr>
        <w:t>й</w:t>
      </w:r>
      <w:r w:rsidRPr="009561CA">
        <w:rPr>
          <w:rFonts w:eastAsiaTheme="minorHAnsi"/>
          <w:sz w:val="20"/>
          <w:szCs w:val="20"/>
          <w:lang w:eastAsia="en-US"/>
        </w:rPr>
        <w:t>ственной продукции, сырья и продовольствия, страной происхождения которых являются Соединенные Штаты Америки, страны Европейского союза, Канада, Австралия, Королевство Норвегия, Украина, Республика Албания, Черногория, Республика Исландия и Княжество Лихтенштейн и которые по 31</w:t>
      </w:r>
      <w:r w:rsidR="009272CD">
        <w:rPr>
          <w:rFonts w:eastAsiaTheme="minorHAnsi"/>
          <w:sz w:val="20"/>
          <w:szCs w:val="20"/>
          <w:lang w:eastAsia="en-US"/>
        </w:rPr>
        <w:t>.12.</w:t>
      </w:r>
      <w:r w:rsidRPr="009561CA">
        <w:rPr>
          <w:rFonts w:eastAsiaTheme="minorHAnsi"/>
          <w:sz w:val="20"/>
          <w:szCs w:val="20"/>
          <w:lang w:eastAsia="en-US"/>
        </w:rPr>
        <w:t xml:space="preserve">2019 запрещены к </w:t>
      </w:r>
      <w:r w:rsidR="009272CD">
        <w:rPr>
          <w:rFonts w:eastAsiaTheme="minorHAnsi"/>
          <w:sz w:val="20"/>
          <w:szCs w:val="20"/>
          <w:lang w:eastAsia="en-US"/>
        </w:rPr>
        <w:t>ввозу в Российскую Федерацию : п</w:t>
      </w:r>
      <w:r w:rsidRPr="009561CA">
        <w:rPr>
          <w:rFonts w:eastAsiaTheme="minorHAnsi"/>
          <w:sz w:val="20"/>
          <w:szCs w:val="20"/>
          <w:lang w:eastAsia="en-US"/>
        </w:rPr>
        <w:t>о</w:t>
      </w:r>
      <w:r w:rsidRPr="009561CA">
        <w:rPr>
          <w:rFonts w:eastAsiaTheme="minorHAnsi"/>
          <w:sz w:val="20"/>
          <w:szCs w:val="20"/>
          <w:lang w:eastAsia="en-US"/>
        </w:rPr>
        <w:t>становление Правительства РФ от 31.07.2015 № 774 (ред. от 28.08.2018) // СЗ РФ. – 2015. – № 31. – Ст. 4702.</w:t>
      </w:r>
    </w:p>
  </w:footnote>
  <w:footnote w:id="147">
    <w:p w:rsidR="009272CD" w:rsidRDefault="00735C8A" w:rsidP="00E517BE">
      <w:pPr>
        <w:autoSpaceDE w:val="0"/>
        <w:autoSpaceDN w:val="0"/>
        <w:adjustRightInd w:val="0"/>
        <w:rPr>
          <w:rFonts w:eastAsiaTheme="minorHAnsi"/>
          <w:sz w:val="20"/>
          <w:szCs w:val="20"/>
          <w:lang w:eastAsia="en-US"/>
        </w:rPr>
      </w:pPr>
      <w:r w:rsidRPr="00BE089F">
        <w:rPr>
          <w:rStyle w:val="afd"/>
          <w:sz w:val="20"/>
          <w:szCs w:val="20"/>
        </w:rPr>
        <w:footnoteRef/>
      </w:r>
      <w:r w:rsidRPr="00BE089F">
        <w:rPr>
          <w:sz w:val="20"/>
          <w:szCs w:val="20"/>
        </w:rPr>
        <w:t xml:space="preserve"> </w:t>
      </w:r>
      <w:r w:rsidRPr="00BE089F">
        <w:rPr>
          <w:rFonts w:eastAsiaTheme="minorHAnsi"/>
          <w:sz w:val="20"/>
          <w:szCs w:val="20"/>
          <w:lang w:eastAsia="en-US"/>
        </w:rPr>
        <w:t>Об утверждении Стратегии социально-экономического развития Дальнего Востока и Байкальского ре</w:t>
      </w:r>
      <w:r w:rsidR="009272CD">
        <w:rPr>
          <w:rFonts w:eastAsiaTheme="minorHAnsi"/>
          <w:sz w:val="20"/>
          <w:szCs w:val="20"/>
          <w:lang w:eastAsia="en-US"/>
        </w:rPr>
        <w:t>гиона на период до 2025 года : р</w:t>
      </w:r>
      <w:r w:rsidRPr="00BE089F">
        <w:rPr>
          <w:rFonts w:eastAsiaTheme="minorHAnsi"/>
          <w:sz w:val="20"/>
          <w:szCs w:val="20"/>
          <w:lang w:eastAsia="en-US"/>
        </w:rPr>
        <w:t>асп</w:t>
      </w:r>
      <w:r w:rsidRPr="00BE089F">
        <w:rPr>
          <w:rFonts w:eastAsiaTheme="minorHAnsi"/>
          <w:sz w:val="20"/>
          <w:szCs w:val="20"/>
          <w:lang w:eastAsia="en-US"/>
        </w:rPr>
        <w:t>о</w:t>
      </w:r>
      <w:r w:rsidRPr="00BE089F">
        <w:rPr>
          <w:rFonts w:eastAsiaTheme="minorHAnsi"/>
          <w:sz w:val="20"/>
          <w:szCs w:val="20"/>
          <w:lang w:eastAsia="en-US"/>
        </w:rPr>
        <w:t xml:space="preserve">ряжение Правительства РФ от 28.12.2009 № 2094-р // СЗ РФ. – 2010. – </w:t>
      </w:r>
    </w:p>
    <w:p w:rsidR="00735C8A" w:rsidRDefault="00735C8A" w:rsidP="009272CD">
      <w:pPr>
        <w:autoSpaceDE w:val="0"/>
        <w:autoSpaceDN w:val="0"/>
        <w:adjustRightInd w:val="0"/>
        <w:ind w:firstLine="0"/>
      </w:pPr>
      <w:r w:rsidRPr="00BE089F">
        <w:rPr>
          <w:rFonts w:eastAsiaTheme="minorHAnsi"/>
          <w:sz w:val="20"/>
          <w:szCs w:val="20"/>
          <w:lang w:eastAsia="en-US"/>
        </w:rPr>
        <w:t>№ 4. – Ст. 421.</w:t>
      </w:r>
    </w:p>
  </w:footnote>
  <w:footnote w:id="148">
    <w:p w:rsidR="00735C8A" w:rsidRPr="0073653A" w:rsidRDefault="00735C8A" w:rsidP="00384139">
      <w:pPr>
        <w:shd w:val="clear" w:color="auto" w:fill="FFFFFF"/>
        <w:rPr>
          <w:sz w:val="20"/>
          <w:szCs w:val="20"/>
        </w:rPr>
      </w:pPr>
      <w:r w:rsidRPr="0073653A">
        <w:rPr>
          <w:rStyle w:val="afd"/>
          <w:sz w:val="20"/>
          <w:szCs w:val="20"/>
        </w:rPr>
        <w:footnoteRef/>
      </w:r>
      <w:r w:rsidRPr="0073653A">
        <w:rPr>
          <w:sz w:val="20"/>
          <w:szCs w:val="20"/>
        </w:rPr>
        <w:t xml:space="preserve"> </w:t>
      </w:r>
      <w:r w:rsidRPr="0073653A">
        <w:rPr>
          <w:rFonts w:eastAsiaTheme="minorHAnsi"/>
          <w:sz w:val="20"/>
          <w:szCs w:val="20"/>
          <w:lang w:eastAsia="en-US"/>
        </w:rPr>
        <w:t>Об утверждении Положения о Департаменте регулирования ры</w:t>
      </w:r>
      <w:r w:rsidRPr="0073653A">
        <w:rPr>
          <w:rFonts w:eastAsiaTheme="minorHAnsi"/>
          <w:sz w:val="20"/>
          <w:szCs w:val="20"/>
          <w:lang w:eastAsia="en-US"/>
        </w:rPr>
        <w:t>н</w:t>
      </w:r>
      <w:r w:rsidRPr="0073653A">
        <w:rPr>
          <w:rFonts w:eastAsiaTheme="minorHAnsi"/>
          <w:sz w:val="20"/>
          <w:szCs w:val="20"/>
          <w:lang w:eastAsia="en-US"/>
        </w:rPr>
        <w:t xml:space="preserve">ков АПК : Приказ Минсельхоза России от 28.12.2017 № 652 (ред. от 18.10.2018) [Электронный ресурс]. </w:t>
      </w:r>
      <w:r w:rsidRPr="0073653A">
        <w:rPr>
          <w:sz w:val="20"/>
          <w:szCs w:val="20"/>
        </w:rPr>
        <w:t xml:space="preserve">– </w:t>
      </w:r>
      <w:r w:rsidRPr="0073653A">
        <w:rPr>
          <w:rFonts w:eastAsia="Calibri"/>
          <w:sz w:val="20"/>
          <w:szCs w:val="20"/>
        </w:rPr>
        <w:t>Режим доступа :</w:t>
      </w:r>
      <w:r w:rsidR="009272CD">
        <w:rPr>
          <w:rFonts w:eastAsia="Calibri"/>
          <w:sz w:val="20"/>
          <w:szCs w:val="20"/>
        </w:rPr>
        <w:t xml:space="preserve"> </w:t>
      </w:r>
      <w:r w:rsidRPr="0073653A">
        <w:rPr>
          <w:rFonts w:eastAsia="Calibri"/>
          <w:sz w:val="20"/>
          <w:szCs w:val="20"/>
          <w:lang w:val="en-US"/>
        </w:rPr>
        <w:t>http</w:t>
      </w:r>
      <w:r w:rsidRPr="0073653A">
        <w:rPr>
          <w:rFonts w:eastAsia="Calibri"/>
          <w:sz w:val="20"/>
          <w:szCs w:val="20"/>
        </w:rPr>
        <w:t xml:space="preserve">: // </w:t>
      </w:r>
      <w:hyperlink r:id="rId33" w:history="1">
        <w:r w:rsidRPr="0073653A">
          <w:rPr>
            <w:rStyle w:val="af4"/>
            <w:rFonts w:eastAsia="Calibri"/>
            <w:color w:val="000000" w:themeColor="text1"/>
            <w:sz w:val="20"/>
            <w:szCs w:val="20"/>
            <w:lang w:val="en-US"/>
          </w:rPr>
          <w:t>www</w:t>
        </w:r>
        <w:r w:rsidRPr="0073653A">
          <w:rPr>
            <w:rStyle w:val="af4"/>
            <w:rFonts w:eastAsia="Calibri"/>
            <w:color w:val="000000" w:themeColor="text1"/>
            <w:sz w:val="20"/>
            <w:szCs w:val="20"/>
          </w:rPr>
          <w:t>.</w:t>
        </w:r>
        <w:r w:rsidRPr="0073653A">
          <w:rPr>
            <w:rStyle w:val="af4"/>
            <w:rFonts w:eastAsia="Calibri"/>
            <w:color w:val="000000" w:themeColor="text1"/>
            <w:sz w:val="20"/>
            <w:szCs w:val="20"/>
            <w:lang w:val="en-US"/>
          </w:rPr>
          <w:t>consultant</w:t>
        </w:r>
        <w:r w:rsidRPr="0073653A">
          <w:rPr>
            <w:rStyle w:val="af4"/>
            <w:rFonts w:eastAsia="Calibri"/>
            <w:color w:val="000000" w:themeColor="text1"/>
            <w:sz w:val="20"/>
            <w:szCs w:val="20"/>
          </w:rPr>
          <w:t>.</w:t>
        </w:r>
        <w:r w:rsidRPr="0073653A">
          <w:rPr>
            <w:rStyle w:val="af4"/>
            <w:rFonts w:eastAsia="Calibri"/>
            <w:color w:val="000000" w:themeColor="text1"/>
            <w:sz w:val="20"/>
            <w:szCs w:val="20"/>
            <w:lang w:val="en-US"/>
          </w:rPr>
          <w:t>ru</w:t>
        </w:r>
      </w:hyperlink>
      <w:r w:rsidRPr="0073653A">
        <w:rPr>
          <w:rFonts w:eastAsia="Calibri"/>
          <w:color w:val="000000" w:themeColor="text1"/>
          <w:sz w:val="20"/>
          <w:szCs w:val="20"/>
        </w:rPr>
        <w:t>.</w:t>
      </w:r>
    </w:p>
  </w:footnote>
  <w:footnote w:id="149">
    <w:p w:rsidR="00735C8A" w:rsidRPr="00E5567B" w:rsidRDefault="00735C8A" w:rsidP="00895AFC">
      <w:pPr>
        <w:autoSpaceDE w:val="0"/>
        <w:autoSpaceDN w:val="0"/>
        <w:adjustRightInd w:val="0"/>
        <w:rPr>
          <w:sz w:val="20"/>
          <w:szCs w:val="20"/>
        </w:rPr>
      </w:pPr>
      <w:r w:rsidRPr="00E5567B">
        <w:rPr>
          <w:rStyle w:val="afd"/>
          <w:sz w:val="20"/>
          <w:szCs w:val="20"/>
        </w:rPr>
        <w:footnoteRef/>
      </w:r>
      <w:r w:rsidRPr="00E5567B">
        <w:rPr>
          <w:sz w:val="20"/>
          <w:szCs w:val="20"/>
        </w:rPr>
        <w:t xml:space="preserve"> </w:t>
      </w:r>
      <w:r w:rsidRPr="00E5567B">
        <w:rPr>
          <w:rFonts w:eastAsiaTheme="minorHAnsi"/>
          <w:sz w:val="20"/>
          <w:szCs w:val="20"/>
          <w:lang w:eastAsia="en-US"/>
        </w:rPr>
        <w:t>О санитарно-эпидемиологическом благополучии населения : ф</w:t>
      </w:r>
      <w:r w:rsidRPr="00E5567B">
        <w:rPr>
          <w:rFonts w:eastAsiaTheme="minorHAnsi"/>
          <w:sz w:val="20"/>
          <w:szCs w:val="20"/>
          <w:lang w:eastAsia="en-US"/>
        </w:rPr>
        <w:t>е</w:t>
      </w:r>
      <w:r w:rsidRPr="00E5567B">
        <w:rPr>
          <w:rFonts w:eastAsiaTheme="minorHAnsi"/>
          <w:sz w:val="20"/>
          <w:szCs w:val="20"/>
          <w:lang w:eastAsia="en-US"/>
        </w:rPr>
        <w:t xml:space="preserve">дер. закон от 30.03.1999 № 52-ФЗ (ред. от 03.08.2018) // СЗ РФ. </w:t>
      </w:r>
      <w:r w:rsidRPr="00E5567B">
        <w:rPr>
          <w:sz w:val="20"/>
          <w:szCs w:val="20"/>
        </w:rPr>
        <w:t>–</w:t>
      </w:r>
      <w:r w:rsidR="009272CD">
        <w:rPr>
          <w:sz w:val="20"/>
          <w:szCs w:val="20"/>
        </w:rPr>
        <w:t>1</w:t>
      </w:r>
      <w:r w:rsidRPr="00E5567B">
        <w:rPr>
          <w:rFonts w:eastAsiaTheme="minorHAnsi"/>
          <w:sz w:val="20"/>
          <w:szCs w:val="20"/>
          <w:lang w:eastAsia="en-US"/>
        </w:rPr>
        <w:t>999.</w:t>
      </w:r>
      <w:r w:rsidRPr="00E5567B">
        <w:rPr>
          <w:sz w:val="20"/>
          <w:szCs w:val="20"/>
        </w:rPr>
        <w:t xml:space="preserve"> –</w:t>
      </w:r>
      <w:r w:rsidRPr="00E5567B">
        <w:rPr>
          <w:rFonts w:eastAsiaTheme="minorHAnsi"/>
          <w:sz w:val="20"/>
          <w:szCs w:val="20"/>
          <w:lang w:eastAsia="en-US"/>
        </w:rPr>
        <w:t xml:space="preserve"> № 14. </w:t>
      </w:r>
      <w:r w:rsidRPr="00E5567B">
        <w:rPr>
          <w:sz w:val="20"/>
          <w:szCs w:val="20"/>
        </w:rPr>
        <w:t>–</w:t>
      </w:r>
      <w:r w:rsidRPr="00E5567B">
        <w:rPr>
          <w:rFonts w:eastAsiaTheme="minorHAnsi"/>
          <w:sz w:val="20"/>
          <w:szCs w:val="20"/>
          <w:lang w:eastAsia="en-US"/>
        </w:rPr>
        <w:t xml:space="preserve"> Ст. 1650.</w:t>
      </w:r>
    </w:p>
  </w:footnote>
  <w:footnote w:id="150">
    <w:p w:rsidR="00735C8A" w:rsidRPr="007C4AD5" w:rsidRDefault="00735C8A" w:rsidP="007C4AD5">
      <w:pPr>
        <w:autoSpaceDE w:val="0"/>
        <w:autoSpaceDN w:val="0"/>
        <w:adjustRightInd w:val="0"/>
        <w:rPr>
          <w:sz w:val="20"/>
          <w:szCs w:val="20"/>
        </w:rPr>
      </w:pPr>
      <w:r w:rsidRPr="007C4AD5">
        <w:rPr>
          <w:rStyle w:val="afd"/>
          <w:sz w:val="20"/>
          <w:szCs w:val="20"/>
        </w:rPr>
        <w:footnoteRef/>
      </w:r>
      <w:r w:rsidRPr="007C4AD5">
        <w:rPr>
          <w:sz w:val="20"/>
          <w:szCs w:val="20"/>
        </w:rPr>
        <w:t xml:space="preserve"> </w:t>
      </w:r>
      <w:r w:rsidRPr="007C4AD5">
        <w:rPr>
          <w:rFonts w:eastAsiaTheme="minorHAnsi"/>
          <w:sz w:val="20"/>
          <w:szCs w:val="20"/>
          <w:lang w:eastAsia="en-US"/>
        </w:rPr>
        <w:t xml:space="preserve">О качестве и безопасности пищевых продуктов : федер. закон от 02.01.2000 № 29-ФЗ (ред. от 23.04.2018) // СЗ РФ. </w:t>
      </w:r>
      <w:r w:rsidRPr="007C4AD5">
        <w:rPr>
          <w:sz w:val="20"/>
          <w:szCs w:val="20"/>
        </w:rPr>
        <w:t xml:space="preserve">– </w:t>
      </w:r>
      <w:r w:rsidRPr="007C4AD5">
        <w:rPr>
          <w:rFonts w:eastAsiaTheme="minorHAnsi"/>
          <w:sz w:val="20"/>
          <w:szCs w:val="20"/>
          <w:lang w:eastAsia="en-US"/>
        </w:rPr>
        <w:t xml:space="preserve">2000. </w:t>
      </w:r>
      <w:r w:rsidRPr="007C4AD5">
        <w:rPr>
          <w:sz w:val="20"/>
          <w:szCs w:val="20"/>
        </w:rPr>
        <w:t xml:space="preserve">– </w:t>
      </w:r>
      <w:r w:rsidRPr="007C4AD5">
        <w:rPr>
          <w:rFonts w:eastAsiaTheme="minorHAnsi"/>
          <w:sz w:val="20"/>
          <w:szCs w:val="20"/>
          <w:lang w:eastAsia="en-US"/>
        </w:rPr>
        <w:t>№ 2.</w:t>
      </w:r>
      <w:r w:rsidRPr="007C4AD5">
        <w:rPr>
          <w:sz w:val="20"/>
          <w:szCs w:val="20"/>
        </w:rPr>
        <w:t xml:space="preserve"> –</w:t>
      </w:r>
      <w:r w:rsidRPr="007C4AD5">
        <w:rPr>
          <w:rFonts w:eastAsiaTheme="minorHAnsi"/>
          <w:sz w:val="20"/>
          <w:szCs w:val="20"/>
          <w:lang w:eastAsia="en-US"/>
        </w:rPr>
        <w:t xml:space="preserve">  Ст. 150.</w:t>
      </w:r>
    </w:p>
  </w:footnote>
  <w:footnote w:id="151">
    <w:p w:rsidR="00735C8A" w:rsidRPr="00A5455E" w:rsidRDefault="00735C8A" w:rsidP="00895AFC">
      <w:pPr>
        <w:shd w:val="clear" w:color="auto" w:fill="FFFFFF"/>
        <w:rPr>
          <w:sz w:val="20"/>
          <w:szCs w:val="20"/>
        </w:rPr>
      </w:pPr>
      <w:r w:rsidRPr="00A5455E">
        <w:rPr>
          <w:rStyle w:val="afd"/>
          <w:sz w:val="20"/>
          <w:szCs w:val="20"/>
        </w:rPr>
        <w:footnoteRef/>
      </w:r>
      <w:r w:rsidRPr="00A5455E">
        <w:rPr>
          <w:sz w:val="20"/>
          <w:szCs w:val="20"/>
        </w:rPr>
        <w:t xml:space="preserve"> </w:t>
      </w:r>
      <w:r w:rsidRPr="00A5455E">
        <w:rPr>
          <w:rFonts w:eastAsiaTheme="minorHAnsi"/>
          <w:sz w:val="20"/>
          <w:szCs w:val="20"/>
          <w:lang w:eastAsia="en-US"/>
        </w:rPr>
        <w:t xml:space="preserve">О принятии технического регламента «О безопасности пищевой продукции» : Решение Коллегии Евразийской экономической комиссии от 10.06.2014 № 91[Электронный ресурс]. </w:t>
      </w:r>
      <w:r w:rsidRPr="00A5455E">
        <w:rPr>
          <w:sz w:val="20"/>
          <w:szCs w:val="20"/>
        </w:rPr>
        <w:t xml:space="preserve">– </w:t>
      </w:r>
      <w:r w:rsidRPr="00A5455E">
        <w:rPr>
          <w:rFonts w:eastAsia="Calibri"/>
          <w:sz w:val="20"/>
          <w:szCs w:val="20"/>
        </w:rPr>
        <w:t>Режим доступа :</w:t>
      </w:r>
      <w:r w:rsidR="009272CD">
        <w:rPr>
          <w:rFonts w:eastAsia="Calibri"/>
          <w:sz w:val="20"/>
          <w:szCs w:val="20"/>
        </w:rPr>
        <w:t xml:space="preserve"> </w:t>
      </w:r>
      <w:r w:rsidRPr="00A5455E">
        <w:rPr>
          <w:rFonts w:eastAsia="Calibri"/>
          <w:sz w:val="20"/>
          <w:szCs w:val="20"/>
          <w:lang w:val="en-US"/>
        </w:rPr>
        <w:t>http</w:t>
      </w:r>
      <w:r w:rsidRPr="00A5455E">
        <w:rPr>
          <w:rFonts w:eastAsia="Calibri"/>
          <w:sz w:val="20"/>
          <w:szCs w:val="20"/>
        </w:rPr>
        <w:t xml:space="preserve">: // </w:t>
      </w:r>
      <w:hyperlink r:id="rId34" w:history="1">
        <w:r w:rsidRPr="00A5455E">
          <w:rPr>
            <w:rStyle w:val="af4"/>
            <w:rFonts w:eastAsia="Calibri"/>
            <w:color w:val="000000" w:themeColor="text1"/>
            <w:sz w:val="20"/>
            <w:szCs w:val="20"/>
            <w:lang w:val="en-US"/>
          </w:rPr>
          <w:t>www</w:t>
        </w:r>
        <w:r w:rsidRPr="00A5455E">
          <w:rPr>
            <w:rStyle w:val="af4"/>
            <w:rFonts w:eastAsia="Calibri"/>
            <w:color w:val="000000" w:themeColor="text1"/>
            <w:sz w:val="20"/>
            <w:szCs w:val="20"/>
          </w:rPr>
          <w:t>.</w:t>
        </w:r>
        <w:r w:rsidRPr="00A5455E">
          <w:rPr>
            <w:rStyle w:val="af4"/>
            <w:rFonts w:eastAsia="Calibri"/>
            <w:color w:val="000000" w:themeColor="text1"/>
            <w:sz w:val="20"/>
            <w:szCs w:val="20"/>
            <w:lang w:val="en-US"/>
          </w:rPr>
          <w:t>consultant</w:t>
        </w:r>
        <w:r w:rsidRPr="00A5455E">
          <w:rPr>
            <w:rStyle w:val="af4"/>
            <w:rFonts w:eastAsia="Calibri"/>
            <w:color w:val="000000" w:themeColor="text1"/>
            <w:sz w:val="20"/>
            <w:szCs w:val="20"/>
          </w:rPr>
          <w:t>.</w:t>
        </w:r>
        <w:r w:rsidRPr="00A5455E">
          <w:rPr>
            <w:rStyle w:val="af4"/>
            <w:rFonts w:eastAsia="Calibri"/>
            <w:color w:val="000000" w:themeColor="text1"/>
            <w:sz w:val="20"/>
            <w:szCs w:val="20"/>
            <w:lang w:val="en-US"/>
          </w:rPr>
          <w:t>ru</w:t>
        </w:r>
      </w:hyperlink>
      <w:r w:rsidRPr="00A5455E">
        <w:rPr>
          <w:rFonts w:eastAsia="Calibri"/>
          <w:color w:val="000000" w:themeColor="text1"/>
          <w:sz w:val="20"/>
          <w:szCs w:val="20"/>
        </w:rPr>
        <w:t>.</w:t>
      </w:r>
    </w:p>
  </w:footnote>
  <w:footnote w:id="152">
    <w:p w:rsidR="009272CD" w:rsidRDefault="00735C8A" w:rsidP="00A5455E">
      <w:pPr>
        <w:autoSpaceDE w:val="0"/>
        <w:autoSpaceDN w:val="0"/>
        <w:adjustRightInd w:val="0"/>
        <w:rPr>
          <w:rFonts w:eastAsiaTheme="minorHAnsi"/>
          <w:sz w:val="20"/>
          <w:szCs w:val="20"/>
          <w:lang w:eastAsia="en-US"/>
        </w:rPr>
      </w:pPr>
      <w:r w:rsidRPr="00A5455E">
        <w:rPr>
          <w:rStyle w:val="afd"/>
          <w:sz w:val="20"/>
          <w:szCs w:val="20"/>
        </w:rPr>
        <w:footnoteRef/>
      </w:r>
      <w:r w:rsidRPr="00A5455E">
        <w:rPr>
          <w:sz w:val="20"/>
          <w:szCs w:val="20"/>
        </w:rPr>
        <w:t xml:space="preserve"> </w:t>
      </w:r>
      <w:r w:rsidRPr="00A5455E">
        <w:rPr>
          <w:rFonts w:eastAsiaTheme="minorHAnsi"/>
          <w:sz w:val="20"/>
          <w:szCs w:val="20"/>
          <w:lang w:eastAsia="en-US"/>
        </w:rPr>
        <w:t>О государственном регулировании в области генно-инженерной деятельности : федер. закон от 05.07.1996 № 86-ФЗ</w:t>
      </w:r>
      <w:r>
        <w:rPr>
          <w:rFonts w:eastAsiaTheme="minorHAnsi"/>
          <w:sz w:val="20"/>
          <w:szCs w:val="20"/>
          <w:lang w:eastAsia="en-US"/>
        </w:rPr>
        <w:t xml:space="preserve"> </w:t>
      </w:r>
      <w:r w:rsidRPr="00A5455E">
        <w:rPr>
          <w:rFonts w:eastAsiaTheme="minorHAnsi"/>
          <w:sz w:val="20"/>
          <w:szCs w:val="20"/>
          <w:lang w:eastAsia="en-US"/>
        </w:rPr>
        <w:t xml:space="preserve">(ред. от 03.07.2016) // </w:t>
      </w:r>
    </w:p>
    <w:p w:rsidR="00735C8A" w:rsidRDefault="00735C8A" w:rsidP="009272CD">
      <w:pPr>
        <w:autoSpaceDE w:val="0"/>
        <w:autoSpaceDN w:val="0"/>
        <w:adjustRightInd w:val="0"/>
        <w:ind w:firstLine="0"/>
      </w:pPr>
      <w:r w:rsidRPr="00A5455E">
        <w:rPr>
          <w:rFonts w:eastAsiaTheme="minorHAnsi"/>
          <w:sz w:val="20"/>
          <w:szCs w:val="20"/>
          <w:lang w:eastAsia="en-US"/>
        </w:rPr>
        <w:t xml:space="preserve">СЗ РФ. </w:t>
      </w:r>
      <w:r w:rsidRPr="00A5455E">
        <w:rPr>
          <w:sz w:val="20"/>
          <w:szCs w:val="20"/>
        </w:rPr>
        <w:t xml:space="preserve">– </w:t>
      </w:r>
      <w:r w:rsidRPr="00A5455E">
        <w:rPr>
          <w:rFonts w:eastAsiaTheme="minorHAnsi"/>
          <w:sz w:val="20"/>
          <w:szCs w:val="20"/>
          <w:lang w:eastAsia="en-US"/>
        </w:rPr>
        <w:t xml:space="preserve">1996. </w:t>
      </w:r>
      <w:r w:rsidRPr="00A5455E">
        <w:rPr>
          <w:sz w:val="20"/>
          <w:szCs w:val="20"/>
        </w:rPr>
        <w:t>–  №</w:t>
      </w:r>
      <w:r w:rsidRPr="00A5455E">
        <w:rPr>
          <w:rFonts w:eastAsiaTheme="minorHAnsi"/>
          <w:sz w:val="20"/>
          <w:szCs w:val="20"/>
          <w:lang w:eastAsia="en-US"/>
        </w:rPr>
        <w:t xml:space="preserve"> 28. </w:t>
      </w:r>
      <w:r w:rsidRPr="00A5455E">
        <w:rPr>
          <w:sz w:val="20"/>
          <w:szCs w:val="20"/>
        </w:rPr>
        <w:t xml:space="preserve">– </w:t>
      </w:r>
      <w:r w:rsidRPr="00A5455E">
        <w:rPr>
          <w:rFonts w:eastAsiaTheme="minorHAnsi"/>
          <w:sz w:val="20"/>
          <w:szCs w:val="20"/>
          <w:lang w:eastAsia="en-US"/>
        </w:rPr>
        <w:t xml:space="preserve"> Ст. 3348.</w:t>
      </w:r>
    </w:p>
  </w:footnote>
  <w:footnote w:id="153">
    <w:p w:rsidR="00735C8A" w:rsidRDefault="00735C8A" w:rsidP="008F0498">
      <w:pPr>
        <w:shd w:val="clear" w:color="auto" w:fill="FFFFFF"/>
      </w:pPr>
      <w:r w:rsidRPr="0073653A">
        <w:rPr>
          <w:rStyle w:val="afd"/>
          <w:sz w:val="20"/>
          <w:szCs w:val="20"/>
        </w:rPr>
        <w:footnoteRef/>
      </w:r>
      <w:r w:rsidRPr="0073653A">
        <w:rPr>
          <w:sz w:val="20"/>
          <w:szCs w:val="20"/>
        </w:rPr>
        <w:t xml:space="preserve"> </w:t>
      </w:r>
      <w:r w:rsidRPr="0073653A">
        <w:rPr>
          <w:rFonts w:eastAsiaTheme="minorHAnsi"/>
          <w:sz w:val="20"/>
          <w:szCs w:val="20"/>
          <w:lang w:eastAsia="en-US"/>
        </w:rPr>
        <w:t xml:space="preserve">Модельный закон о распространении и использовании генетически модифицированных организмов в сфере экспорта сельскохозяйственной продукции : Принят Межпарламентской Ассамблеей государств-участников СНГ в г. Санкт-Петербурге 20.05.2016 [Электронный ресурс]. </w:t>
      </w:r>
      <w:r w:rsidRPr="0073653A">
        <w:rPr>
          <w:sz w:val="20"/>
          <w:szCs w:val="20"/>
        </w:rPr>
        <w:t xml:space="preserve">– </w:t>
      </w:r>
      <w:r w:rsidRPr="0073653A">
        <w:rPr>
          <w:rFonts w:eastAsia="Calibri"/>
          <w:sz w:val="20"/>
          <w:szCs w:val="20"/>
        </w:rPr>
        <w:t>Режим доступа :</w:t>
      </w:r>
      <w:r w:rsidR="009272CD">
        <w:rPr>
          <w:rFonts w:eastAsia="Calibri"/>
          <w:sz w:val="20"/>
          <w:szCs w:val="20"/>
        </w:rPr>
        <w:t xml:space="preserve"> </w:t>
      </w:r>
      <w:r w:rsidRPr="0073653A">
        <w:rPr>
          <w:rFonts w:eastAsia="Calibri"/>
          <w:sz w:val="20"/>
          <w:szCs w:val="20"/>
          <w:lang w:val="en-US"/>
        </w:rPr>
        <w:t>http</w:t>
      </w:r>
      <w:r w:rsidRPr="0073653A">
        <w:rPr>
          <w:rFonts w:eastAsia="Calibri"/>
          <w:sz w:val="20"/>
          <w:szCs w:val="20"/>
        </w:rPr>
        <w:t xml:space="preserve">: // </w:t>
      </w:r>
      <w:hyperlink r:id="rId35" w:history="1">
        <w:r w:rsidRPr="0073653A">
          <w:rPr>
            <w:rStyle w:val="af4"/>
            <w:rFonts w:eastAsia="Calibri"/>
            <w:color w:val="000000" w:themeColor="text1"/>
            <w:sz w:val="20"/>
            <w:szCs w:val="20"/>
            <w:lang w:val="en-US"/>
          </w:rPr>
          <w:t>www</w:t>
        </w:r>
        <w:r w:rsidRPr="0073653A">
          <w:rPr>
            <w:rStyle w:val="af4"/>
            <w:rFonts w:eastAsia="Calibri"/>
            <w:color w:val="000000" w:themeColor="text1"/>
            <w:sz w:val="20"/>
            <w:szCs w:val="20"/>
          </w:rPr>
          <w:t>.</w:t>
        </w:r>
        <w:r w:rsidRPr="0073653A">
          <w:rPr>
            <w:rStyle w:val="af4"/>
            <w:rFonts w:eastAsia="Calibri"/>
            <w:color w:val="000000" w:themeColor="text1"/>
            <w:sz w:val="20"/>
            <w:szCs w:val="20"/>
            <w:lang w:val="en-US"/>
          </w:rPr>
          <w:t>consultant</w:t>
        </w:r>
        <w:r w:rsidRPr="0073653A">
          <w:rPr>
            <w:rStyle w:val="af4"/>
            <w:rFonts w:eastAsia="Calibri"/>
            <w:color w:val="000000" w:themeColor="text1"/>
            <w:sz w:val="20"/>
            <w:szCs w:val="20"/>
          </w:rPr>
          <w:t>.</w:t>
        </w:r>
        <w:r w:rsidRPr="0073653A">
          <w:rPr>
            <w:rStyle w:val="af4"/>
            <w:rFonts w:eastAsia="Calibri"/>
            <w:color w:val="000000" w:themeColor="text1"/>
            <w:sz w:val="20"/>
            <w:szCs w:val="20"/>
            <w:lang w:val="en-US"/>
          </w:rPr>
          <w:t>ru</w:t>
        </w:r>
      </w:hyperlink>
      <w:r w:rsidRPr="0073653A">
        <w:rPr>
          <w:rFonts w:eastAsia="Calibri"/>
          <w:color w:val="000000" w:themeColor="text1"/>
          <w:sz w:val="20"/>
          <w:szCs w:val="20"/>
        </w:rPr>
        <w:t>.</w:t>
      </w:r>
    </w:p>
  </w:footnote>
  <w:footnote w:id="154">
    <w:p w:rsidR="00735C8A" w:rsidRDefault="00735C8A" w:rsidP="00A5455E">
      <w:pPr>
        <w:autoSpaceDE w:val="0"/>
        <w:autoSpaceDN w:val="0"/>
        <w:adjustRightInd w:val="0"/>
      </w:pPr>
      <w:r w:rsidRPr="00384139">
        <w:rPr>
          <w:rStyle w:val="afd"/>
          <w:sz w:val="20"/>
          <w:szCs w:val="20"/>
        </w:rPr>
        <w:footnoteRef/>
      </w:r>
      <w:r w:rsidRPr="00384139">
        <w:rPr>
          <w:sz w:val="20"/>
          <w:szCs w:val="20"/>
        </w:rPr>
        <w:t xml:space="preserve"> </w:t>
      </w:r>
      <w:r w:rsidRPr="00384139">
        <w:rPr>
          <w:rFonts w:eastAsiaTheme="minorHAnsi"/>
          <w:sz w:val="20"/>
          <w:szCs w:val="20"/>
          <w:lang w:eastAsia="en-US"/>
        </w:rPr>
        <w:t xml:space="preserve">О защите прав </w:t>
      </w:r>
      <w:r w:rsidR="009272CD">
        <w:rPr>
          <w:rFonts w:eastAsiaTheme="minorHAnsi"/>
          <w:sz w:val="20"/>
          <w:szCs w:val="20"/>
          <w:lang w:eastAsia="en-US"/>
        </w:rPr>
        <w:t>потребителей : з</w:t>
      </w:r>
      <w:r w:rsidRPr="00384139">
        <w:rPr>
          <w:rFonts w:eastAsiaTheme="minorHAnsi"/>
          <w:sz w:val="20"/>
          <w:szCs w:val="20"/>
          <w:lang w:eastAsia="en-US"/>
        </w:rPr>
        <w:t xml:space="preserve">акон РФ от 07.02.1992 № 2300-1 (ред. от 29.07.2018) // СЗ РФ. </w:t>
      </w:r>
      <w:r w:rsidRPr="00384139">
        <w:rPr>
          <w:sz w:val="20"/>
          <w:szCs w:val="20"/>
        </w:rPr>
        <w:t xml:space="preserve">– </w:t>
      </w:r>
      <w:r w:rsidRPr="00384139">
        <w:rPr>
          <w:rFonts w:eastAsiaTheme="minorHAnsi"/>
          <w:sz w:val="20"/>
          <w:szCs w:val="20"/>
          <w:lang w:eastAsia="en-US"/>
        </w:rPr>
        <w:t xml:space="preserve">1996. </w:t>
      </w:r>
      <w:r w:rsidRPr="00384139">
        <w:rPr>
          <w:sz w:val="20"/>
          <w:szCs w:val="20"/>
        </w:rPr>
        <w:t>– №</w:t>
      </w:r>
      <w:r w:rsidRPr="00384139">
        <w:rPr>
          <w:rFonts w:eastAsiaTheme="minorHAnsi"/>
          <w:sz w:val="20"/>
          <w:szCs w:val="20"/>
          <w:lang w:eastAsia="en-US"/>
        </w:rPr>
        <w:t xml:space="preserve"> 3. </w:t>
      </w:r>
      <w:r w:rsidRPr="00384139">
        <w:rPr>
          <w:sz w:val="20"/>
          <w:szCs w:val="20"/>
        </w:rPr>
        <w:t>–</w:t>
      </w:r>
      <w:r w:rsidRPr="00384139">
        <w:rPr>
          <w:rFonts w:eastAsiaTheme="minorHAnsi"/>
          <w:sz w:val="20"/>
          <w:szCs w:val="20"/>
          <w:lang w:eastAsia="en-US"/>
        </w:rPr>
        <w:t xml:space="preserve"> Ст. 140.</w:t>
      </w:r>
    </w:p>
  </w:footnote>
  <w:footnote w:id="155">
    <w:p w:rsidR="00735C8A" w:rsidRDefault="00735C8A" w:rsidP="00206C74">
      <w:pPr>
        <w:autoSpaceDE w:val="0"/>
        <w:autoSpaceDN w:val="0"/>
        <w:adjustRightInd w:val="0"/>
      </w:pPr>
      <w:r w:rsidRPr="0018683D">
        <w:rPr>
          <w:rStyle w:val="afd"/>
          <w:sz w:val="20"/>
          <w:szCs w:val="20"/>
        </w:rPr>
        <w:footnoteRef/>
      </w:r>
      <w:r w:rsidRPr="0018683D">
        <w:rPr>
          <w:sz w:val="20"/>
          <w:szCs w:val="20"/>
        </w:rPr>
        <w:t xml:space="preserve"> </w:t>
      </w:r>
      <w:r w:rsidRPr="0018683D">
        <w:rPr>
          <w:rFonts w:eastAsiaTheme="minorHAnsi"/>
          <w:sz w:val="20"/>
          <w:szCs w:val="20"/>
          <w:lang w:eastAsia="en-US"/>
        </w:rPr>
        <w:t>Об утверждении Перечня товаров, информация о которых должна содержать противопоказания для применения при отдельных видах заб</w:t>
      </w:r>
      <w:r w:rsidRPr="0018683D">
        <w:rPr>
          <w:rFonts w:eastAsiaTheme="minorHAnsi"/>
          <w:sz w:val="20"/>
          <w:szCs w:val="20"/>
          <w:lang w:eastAsia="en-US"/>
        </w:rPr>
        <w:t>о</w:t>
      </w:r>
      <w:r w:rsidRPr="0018683D">
        <w:rPr>
          <w:rFonts w:eastAsiaTheme="minorHAnsi"/>
          <w:sz w:val="20"/>
          <w:szCs w:val="20"/>
          <w:lang w:eastAsia="en-US"/>
        </w:rPr>
        <w:t xml:space="preserve">леваний : Постановление Правительства РФ от 23.04.1997 № 481 // СЗ РФ. </w:t>
      </w:r>
      <w:r w:rsidRPr="0018683D">
        <w:rPr>
          <w:sz w:val="20"/>
          <w:szCs w:val="20"/>
        </w:rPr>
        <w:t xml:space="preserve">– </w:t>
      </w:r>
      <w:r w:rsidRPr="0018683D">
        <w:rPr>
          <w:rFonts w:eastAsiaTheme="minorHAnsi"/>
          <w:sz w:val="20"/>
          <w:szCs w:val="20"/>
          <w:lang w:eastAsia="en-US"/>
        </w:rPr>
        <w:t xml:space="preserve">1997. </w:t>
      </w:r>
      <w:r w:rsidRPr="0018683D">
        <w:rPr>
          <w:sz w:val="20"/>
          <w:szCs w:val="20"/>
        </w:rPr>
        <w:t>–</w:t>
      </w:r>
      <w:r w:rsidRPr="0018683D">
        <w:rPr>
          <w:rFonts w:eastAsiaTheme="minorHAnsi"/>
          <w:sz w:val="20"/>
          <w:szCs w:val="20"/>
          <w:lang w:eastAsia="en-US"/>
        </w:rPr>
        <w:t xml:space="preserve"> № 17. </w:t>
      </w:r>
      <w:r w:rsidRPr="0018683D">
        <w:rPr>
          <w:sz w:val="20"/>
          <w:szCs w:val="20"/>
        </w:rPr>
        <w:t xml:space="preserve">– </w:t>
      </w:r>
      <w:r w:rsidRPr="0018683D">
        <w:rPr>
          <w:rFonts w:eastAsiaTheme="minorHAnsi"/>
          <w:sz w:val="20"/>
          <w:szCs w:val="20"/>
          <w:lang w:eastAsia="en-US"/>
        </w:rPr>
        <w:t>Ст. 2020.</w:t>
      </w:r>
    </w:p>
  </w:footnote>
  <w:footnote w:id="156">
    <w:p w:rsidR="00735C8A" w:rsidRPr="00895AFC" w:rsidRDefault="00735C8A" w:rsidP="00206C74">
      <w:pPr>
        <w:shd w:val="clear" w:color="auto" w:fill="FFFFFF"/>
        <w:rPr>
          <w:sz w:val="20"/>
          <w:szCs w:val="20"/>
        </w:rPr>
      </w:pPr>
      <w:r w:rsidRPr="00895AFC">
        <w:rPr>
          <w:rStyle w:val="afd"/>
          <w:sz w:val="20"/>
          <w:szCs w:val="20"/>
        </w:rPr>
        <w:footnoteRef/>
      </w:r>
      <w:r w:rsidRPr="00895AFC">
        <w:rPr>
          <w:sz w:val="20"/>
          <w:szCs w:val="20"/>
        </w:rPr>
        <w:t xml:space="preserve"> </w:t>
      </w:r>
      <w:r w:rsidRPr="00895AFC">
        <w:rPr>
          <w:rFonts w:eastAsiaTheme="minorHAnsi"/>
          <w:sz w:val="20"/>
          <w:szCs w:val="20"/>
          <w:lang w:eastAsia="en-US"/>
        </w:rPr>
        <w:t>Об этикетировании пищев</w:t>
      </w:r>
      <w:r w:rsidR="007F5941">
        <w:rPr>
          <w:rFonts w:eastAsiaTheme="minorHAnsi"/>
          <w:sz w:val="20"/>
          <w:szCs w:val="20"/>
          <w:lang w:eastAsia="en-US"/>
        </w:rPr>
        <w:t>ых продуктов, содержащих ГМО : п</w:t>
      </w:r>
      <w:r w:rsidRPr="00895AFC">
        <w:rPr>
          <w:rFonts w:eastAsiaTheme="minorHAnsi"/>
          <w:sz w:val="20"/>
          <w:szCs w:val="20"/>
          <w:lang w:eastAsia="en-US"/>
        </w:rPr>
        <w:t>ис</w:t>
      </w:r>
      <w:r w:rsidRPr="00895AFC">
        <w:rPr>
          <w:rFonts w:eastAsiaTheme="minorHAnsi"/>
          <w:sz w:val="20"/>
          <w:szCs w:val="20"/>
          <w:lang w:eastAsia="en-US"/>
        </w:rPr>
        <w:t>ь</w:t>
      </w:r>
      <w:r w:rsidRPr="00895AFC">
        <w:rPr>
          <w:rFonts w:eastAsiaTheme="minorHAnsi"/>
          <w:sz w:val="20"/>
          <w:szCs w:val="20"/>
          <w:lang w:eastAsia="en-US"/>
        </w:rPr>
        <w:t>мо Роспотребнадзора от 24.01.2006 № 0100/446-06</w:t>
      </w:r>
      <w:r w:rsidR="009272CD">
        <w:rPr>
          <w:rFonts w:eastAsiaTheme="minorHAnsi"/>
          <w:sz w:val="20"/>
          <w:szCs w:val="20"/>
          <w:lang w:eastAsia="en-US"/>
        </w:rPr>
        <w:t xml:space="preserve"> </w:t>
      </w:r>
      <w:r w:rsidRPr="00895AFC">
        <w:rPr>
          <w:rFonts w:eastAsiaTheme="minorHAnsi"/>
          <w:sz w:val="20"/>
          <w:szCs w:val="20"/>
          <w:lang w:eastAsia="en-US"/>
        </w:rPr>
        <w:t xml:space="preserve">[Электронный ресурс]. </w:t>
      </w:r>
      <w:r w:rsidRPr="00895AFC">
        <w:rPr>
          <w:sz w:val="20"/>
          <w:szCs w:val="20"/>
        </w:rPr>
        <w:t xml:space="preserve">– </w:t>
      </w:r>
      <w:r w:rsidRPr="00895AFC">
        <w:rPr>
          <w:rFonts w:eastAsia="Calibri"/>
          <w:sz w:val="20"/>
          <w:szCs w:val="20"/>
        </w:rPr>
        <w:t>Режим доступа :</w:t>
      </w:r>
      <w:r w:rsidR="009272CD">
        <w:rPr>
          <w:rFonts w:eastAsia="Calibri"/>
          <w:sz w:val="20"/>
          <w:szCs w:val="20"/>
        </w:rPr>
        <w:t xml:space="preserve"> </w:t>
      </w:r>
      <w:r w:rsidRPr="00895AFC">
        <w:rPr>
          <w:rFonts w:eastAsia="Calibri"/>
          <w:sz w:val="20"/>
          <w:szCs w:val="20"/>
          <w:lang w:val="en-US"/>
        </w:rPr>
        <w:t>http</w:t>
      </w:r>
      <w:r w:rsidRPr="00895AFC">
        <w:rPr>
          <w:rFonts w:eastAsia="Calibri"/>
          <w:sz w:val="20"/>
          <w:szCs w:val="20"/>
        </w:rPr>
        <w:t xml:space="preserve">: // </w:t>
      </w:r>
      <w:hyperlink r:id="rId36" w:history="1">
        <w:r w:rsidRPr="00895AFC">
          <w:rPr>
            <w:rStyle w:val="af4"/>
            <w:rFonts w:eastAsia="Calibri"/>
            <w:color w:val="000000" w:themeColor="text1"/>
            <w:sz w:val="20"/>
            <w:szCs w:val="20"/>
            <w:lang w:val="en-US"/>
          </w:rPr>
          <w:t>www</w:t>
        </w:r>
        <w:r w:rsidRPr="00895AFC">
          <w:rPr>
            <w:rStyle w:val="af4"/>
            <w:rFonts w:eastAsia="Calibri"/>
            <w:color w:val="000000" w:themeColor="text1"/>
            <w:sz w:val="20"/>
            <w:szCs w:val="20"/>
          </w:rPr>
          <w:t>.</w:t>
        </w:r>
        <w:r w:rsidRPr="00895AFC">
          <w:rPr>
            <w:rStyle w:val="af4"/>
            <w:rFonts w:eastAsia="Calibri"/>
            <w:color w:val="000000" w:themeColor="text1"/>
            <w:sz w:val="20"/>
            <w:szCs w:val="20"/>
            <w:lang w:val="en-US"/>
          </w:rPr>
          <w:t>consultant</w:t>
        </w:r>
        <w:r w:rsidRPr="00895AFC">
          <w:rPr>
            <w:rStyle w:val="af4"/>
            <w:rFonts w:eastAsia="Calibri"/>
            <w:color w:val="000000" w:themeColor="text1"/>
            <w:sz w:val="20"/>
            <w:szCs w:val="20"/>
          </w:rPr>
          <w:t>.</w:t>
        </w:r>
        <w:r w:rsidRPr="00895AFC">
          <w:rPr>
            <w:rStyle w:val="af4"/>
            <w:rFonts w:eastAsia="Calibri"/>
            <w:color w:val="000000" w:themeColor="text1"/>
            <w:sz w:val="20"/>
            <w:szCs w:val="20"/>
            <w:lang w:val="en-US"/>
          </w:rPr>
          <w:t>ru</w:t>
        </w:r>
      </w:hyperlink>
      <w:r w:rsidRPr="00895AFC">
        <w:rPr>
          <w:rFonts w:eastAsia="Calibri"/>
          <w:color w:val="000000" w:themeColor="text1"/>
          <w:sz w:val="20"/>
          <w:szCs w:val="20"/>
        </w:rPr>
        <w:t>.</w:t>
      </w:r>
    </w:p>
  </w:footnote>
  <w:footnote w:id="157">
    <w:p w:rsidR="00735C8A" w:rsidRDefault="00735C8A" w:rsidP="003E3C90">
      <w:pPr>
        <w:autoSpaceDE w:val="0"/>
        <w:autoSpaceDN w:val="0"/>
        <w:adjustRightInd w:val="0"/>
      </w:pPr>
      <w:r w:rsidRPr="00895AFC">
        <w:rPr>
          <w:rStyle w:val="afd"/>
          <w:sz w:val="20"/>
          <w:szCs w:val="20"/>
        </w:rPr>
        <w:footnoteRef/>
      </w:r>
      <w:r w:rsidRPr="00895AFC">
        <w:rPr>
          <w:sz w:val="20"/>
          <w:szCs w:val="20"/>
        </w:rPr>
        <w:t xml:space="preserve"> </w:t>
      </w:r>
      <w:r w:rsidRPr="00895AFC">
        <w:rPr>
          <w:rFonts w:eastAsiaTheme="minorHAnsi"/>
          <w:sz w:val="20"/>
          <w:szCs w:val="20"/>
          <w:lang w:eastAsia="en-US"/>
        </w:rPr>
        <w:t>О надзоре за оборотом пищев</w:t>
      </w:r>
      <w:r w:rsidR="007F5941">
        <w:rPr>
          <w:rFonts w:eastAsiaTheme="minorHAnsi"/>
          <w:sz w:val="20"/>
          <w:szCs w:val="20"/>
          <w:lang w:eastAsia="en-US"/>
        </w:rPr>
        <w:t>ых продуктов, содержащих ГМО : п</w:t>
      </w:r>
      <w:r w:rsidRPr="00895AFC">
        <w:rPr>
          <w:rFonts w:eastAsiaTheme="minorHAnsi"/>
          <w:sz w:val="20"/>
          <w:szCs w:val="20"/>
          <w:lang w:eastAsia="en-US"/>
        </w:rPr>
        <w:t xml:space="preserve">остановление Главного государственного санитарного врача РФ от 30.11.2007 № 80 // Российская газета. </w:t>
      </w:r>
      <w:r w:rsidRPr="00895AFC">
        <w:rPr>
          <w:sz w:val="20"/>
          <w:szCs w:val="20"/>
        </w:rPr>
        <w:t xml:space="preserve">– </w:t>
      </w:r>
      <w:r w:rsidRPr="00895AFC">
        <w:rPr>
          <w:rFonts w:eastAsiaTheme="minorHAnsi"/>
          <w:sz w:val="20"/>
          <w:szCs w:val="20"/>
          <w:lang w:eastAsia="en-US"/>
        </w:rPr>
        <w:t xml:space="preserve">2008. </w:t>
      </w:r>
      <w:r w:rsidRPr="00895AFC">
        <w:rPr>
          <w:sz w:val="20"/>
          <w:szCs w:val="20"/>
        </w:rPr>
        <w:t>– 1 марта.</w:t>
      </w:r>
    </w:p>
  </w:footnote>
  <w:footnote w:id="158">
    <w:p w:rsidR="00735C8A" w:rsidRPr="00206C74" w:rsidRDefault="00735C8A" w:rsidP="00F5307D">
      <w:pPr>
        <w:autoSpaceDE w:val="0"/>
        <w:autoSpaceDN w:val="0"/>
        <w:adjustRightInd w:val="0"/>
        <w:rPr>
          <w:rFonts w:eastAsiaTheme="minorHAnsi"/>
          <w:sz w:val="20"/>
          <w:szCs w:val="20"/>
          <w:lang w:eastAsia="en-US"/>
        </w:rPr>
      </w:pPr>
      <w:r w:rsidRPr="00206C74">
        <w:rPr>
          <w:rStyle w:val="afd"/>
          <w:sz w:val="20"/>
          <w:szCs w:val="20"/>
        </w:rPr>
        <w:footnoteRef/>
      </w:r>
      <w:r w:rsidRPr="00206C74">
        <w:rPr>
          <w:sz w:val="20"/>
          <w:szCs w:val="20"/>
        </w:rPr>
        <w:t xml:space="preserve"> </w:t>
      </w:r>
      <w:r w:rsidRPr="00206C74">
        <w:rPr>
          <w:rFonts w:eastAsiaTheme="minorHAnsi"/>
          <w:sz w:val="20"/>
          <w:szCs w:val="20"/>
          <w:lang w:eastAsia="en-US"/>
        </w:rPr>
        <w:t>Об охране окружающей среды : федер. закон от 10.01.2002 № 7-ФЗ (ред. от 29.07.2018) // СЗ РФ.</w:t>
      </w:r>
      <w:r w:rsidRPr="00206C74">
        <w:rPr>
          <w:sz w:val="20"/>
          <w:szCs w:val="20"/>
        </w:rPr>
        <w:t xml:space="preserve"> –</w:t>
      </w:r>
      <w:r w:rsidRPr="00206C74">
        <w:rPr>
          <w:rFonts w:eastAsiaTheme="minorHAnsi"/>
          <w:sz w:val="20"/>
          <w:szCs w:val="20"/>
          <w:lang w:eastAsia="en-US"/>
        </w:rPr>
        <w:t xml:space="preserve"> 2002. </w:t>
      </w:r>
      <w:r w:rsidRPr="00206C74">
        <w:rPr>
          <w:sz w:val="20"/>
          <w:szCs w:val="20"/>
        </w:rPr>
        <w:t xml:space="preserve">– </w:t>
      </w:r>
      <w:r w:rsidRPr="00206C74">
        <w:rPr>
          <w:rFonts w:eastAsiaTheme="minorHAnsi"/>
          <w:sz w:val="20"/>
          <w:szCs w:val="20"/>
          <w:lang w:eastAsia="en-US"/>
        </w:rPr>
        <w:t xml:space="preserve">№ 2. </w:t>
      </w:r>
      <w:r w:rsidRPr="00206C74">
        <w:rPr>
          <w:sz w:val="20"/>
          <w:szCs w:val="20"/>
        </w:rPr>
        <w:t xml:space="preserve">– </w:t>
      </w:r>
      <w:r w:rsidRPr="00206C74">
        <w:rPr>
          <w:rFonts w:eastAsiaTheme="minorHAnsi"/>
          <w:sz w:val="20"/>
          <w:szCs w:val="20"/>
          <w:lang w:eastAsia="en-US"/>
        </w:rPr>
        <w:t>Ст. 133.</w:t>
      </w:r>
    </w:p>
    <w:p w:rsidR="00735C8A" w:rsidRPr="00206C74" w:rsidRDefault="00735C8A" w:rsidP="00F5307D">
      <w:pPr>
        <w:autoSpaceDE w:val="0"/>
        <w:autoSpaceDN w:val="0"/>
        <w:adjustRightInd w:val="0"/>
        <w:ind w:left="540" w:firstLine="0"/>
        <w:rPr>
          <w:sz w:val="20"/>
          <w:szCs w:val="20"/>
        </w:rPr>
      </w:pPr>
    </w:p>
  </w:footnote>
  <w:footnote w:id="159">
    <w:p w:rsidR="00735C8A" w:rsidRDefault="00735C8A" w:rsidP="007F02EC">
      <w:pPr>
        <w:autoSpaceDE w:val="0"/>
        <w:autoSpaceDN w:val="0"/>
        <w:adjustRightInd w:val="0"/>
      </w:pPr>
      <w:r w:rsidRPr="007F02EC">
        <w:rPr>
          <w:rStyle w:val="afd"/>
          <w:sz w:val="20"/>
          <w:szCs w:val="20"/>
        </w:rPr>
        <w:footnoteRef/>
      </w:r>
      <w:r w:rsidRPr="007F02EC">
        <w:rPr>
          <w:sz w:val="20"/>
          <w:szCs w:val="20"/>
        </w:rPr>
        <w:t xml:space="preserve"> </w:t>
      </w:r>
      <w:r w:rsidRPr="007F02EC">
        <w:rPr>
          <w:rFonts w:eastAsiaTheme="minorHAnsi"/>
          <w:sz w:val="20"/>
          <w:szCs w:val="20"/>
          <w:lang w:eastAsia="en-US"/>
        </w:rPr>
        <w:t>Кодекс Российской Федерации об административных правонар</w:t>
      </w:r>
      <w:r w:rsidRPr="007F02EC">
        <w:rPr>
          <w:rFonts w:eastAsiaTheme="minorHAnsi"/>
          <w:sz w:val="20"/>
          <w:szCs w:val="20"/>
          <w:lang w:eastAsia="en-US"/>
        </w:rPr>
        <w:t>у</w:t>
      </w:r>
      <w:r w:rsidRPr="007F02EC">
        <w:rPr>
          <w:rFonts w:eastAsiaTheme="minorHAnsi"/>
          <w:sz w:val="20"/>
          <w:szCs w:val="20"/>
          <w:lang w:eastAsia="en-US"/>
        </w:rPr>
        <w:t>шениях : федер. закон от 30.12.2001 № 195-ФЗ (ред. от 27.12.2018 // СЗ РФ.</w:t>
      </w:r>
      <w:r w:rsidRPr="007F02EC">
        <w:rPr>
          <w:sz w:val="20"/>
          <w:szCs w:val="20"/>
        </w:rPr>
        <w:t xml:space="preserve"> –</w:t>
      </w:r>
      <w:r w:rsidRPr="007F02EC">
        <w:rPr>
          <w:rFonts w:eastAsiaTheme="minorHAnsi"/>
          <w:sz w:val="20"/>
          <w:szCs w:val="20"/>
          <w:lang w:eastAsia="en-US"/>
        </w:rPr>
        <w:t xml:space="preserve"> 2002. </w:t>
      </w:r>
      <w:r w:rsidRPr="007F02EC">
        <w:rPr>
          <w:sz w:val="20"/>
          <w:szCs w:val="20"/>
        </w:rPr>
        <w:t xml:space="preserve">– </w:t>
      </w:r>
      <w:r w:rsidRPr="007F02EC">
        <w:rPr>
          <w:rFonts w:eastAsiaTheme="minorHAnsi"/>
          <w:sz w:val="20"/>
          <w:szCs w:val="20"/>
          <w:lang w:eastAsia="en-US"/>
        </w:rPr>
        <w:t xml:space="preserve">№ 1 (ч. 1). </w:t>
      </w:r>
      <w:r w:rsidRPr="007F02EC">
        <w:rPr>
          <w:sz w:val="20"/>
          <w:szCs w:val="20"/>
        </w:rPr>
        <w:t>–</w:t>
      </w:r>
      <w:r w:rsidRPr="007F02EC">
        <w:rPr>
          <w:rFonts w:eastAsiaTheme="minorHAnsi"/>
          <w:sz w:val="20"/>
          <w:szCs w:val="20"/>
          <w:lang w:eastAsia="en-US"/>
        </w:rPr>
        <w:t xml:space="preserve"> Ст. 1.</w:t>
      </w:r>
    </w:p>
  </w:footnote>
  <w:footnote w:id="160">
    <w:p w:rsidR="00735C8A" w:rsidRPr="004161E0" w:rsidRDefault="00735C8A" w:rsidP="004161E0">
      <w:pPr>
        <w:pStyle w:val="ConsPlusNormal"/>
        <w:ind w:firstLine="425"/>
        <w:rPr>
          <w:rFonts w:ascii="Times New Roman" w:hAnsi="Times New Roman"/>
        </w:rPr>
      </w:pPr>
      <w:r w:rsidRPr="004161E0">
        <w:rPr>
          <w:rStyle w:val="afd"/>
          <w:rFonts w:ascii="Times New Roman" w:hAnsi="Times New Roman"/>
        </w:rPr>
        <w:footnoteRef/>
      </w:r>
      <w:r w:rsidRPr="004161E0">
        <w:rPr>
          <w:rFonts w:ascii="Times New Roman" w:hAnsi="Times New Roman"/>
        </w:rPr>
        <w:t xml:space="preserve"> Международное экономическое право : учеб. пособие под ред. А. Н. Вылегжанина. </w:t>
      </w:r>
      <w:r w:rsidRPr="004161E0">
        <w:rPr>
          <w:rFonts w:ascii="Times New Roman" w:eastAsiaTheme="minorHAnsi" w:hAnsi="Times New Roman"/>
          <w:lang w:eastAsia="en-US"/>
        </w:rPr>
        <w:t xml:space="preserve">– </w:t>
      </w:r>
      <w:r w:rsidRPr="004161E0">
        <w:rPr>
          <w:rFonts w:ascii="Times New Roman" w:hAnsi="Times New Roman"/>
        </w:rPr>
        <w:t xml:space="preserve">М., 2012. </w:t>
      </w:r>
      <w:r w:rsidRPr="004161E0">
        <w:rPr>
          <w:rFonts w:ascii="Times New Roman" w:eastAsiaTheme="minorHAnsi" w:hAnsi="Times New Roman"/>
          <w:lang w:eastAsia="en-US"/>
        </w:rPr>
        <w:t xml:space="preserve">– </w:t>
      </w:r>
      <w:r w:rsidRPr="004161E0">
        <w:rPr>
          <w:rFonts w:ascii="Times New Roman" w:hAnsi="Times New Roman"/>
        </w:rPr>
        <w:t>С. 89.</w:t>
      </w:r>
    </w:p>
  </w:footnote>
  <w:footnote w:id="161">
    <w:p w:rsidR="00735C8A" w:rsidRPr="004161E0" w:rsidRDefault="00735C8A" w:rsidP="004161E0">
      <w:pPr>
        <w:autoSpaceDE w:val="0"/>
        <w:autoSpaceDN w:val="0"/>
        <w:adjustRightInd w:val="0"/>
        <w:rPr>
          <w:sz w:val="20"/>
          <w:szCs w:val="20"/>
        </w:rPr>
      </w:pPr>
      <w:r w:rsidRPr="004161E0">
        <w:rPr>
          <w:rStyle w:val="afd"/>
          <w:sz w:val="20"/>
          <w:szCs w:val="20"/>
        </w:rPr>
        <w:footnoteRef/>
      </w:r>
      <w:r w:rsidRPr="004161E0">
        <w:rPr>
          <w:sz w:val="20"/>
          <w:szCs w:val="20"/>
        </w:rPr>
        <w:t xml:space="preserve"> </w:t>
      </w:r>
      <w:r w:rsidRPr="004161E0">
        <w:rPr>
          <w:rFonts w:eastAsiaTheme="minorHAnsi"/>
          <w:sz w:val="20"/>
          <w:szCs w:val="20"/>
          <w:lang w:eastAsia="en-US"/>
        </w:rPr>
        <w:t>Международная конвенция по карантину и защите растений от 17.11.1997 // Бюллетень международных договоров. – 2006. – № 7. – С. 56.</w:t>
      </w:r>
    </w:p>
  </w:footnote>
  <w:footnote w:id="162">
    <w:p w:rsidR="00735C8A" w:rsidRPr="00D84124" w:rsidRDefault="00735C8A" w:rsidP="00FC4A5B">
      <w:pPr>
        <w:autoSpaceDE w:val="0"/>
        <w:autoSpaceDN w:val="0"/>
        <w:adjustRightInd w:val="0"/>
        <w:rPr>
          <w:sz w:val="20"/>
          <w:szCs w:val="20"/>
        </w:rPr>
      </w:pPr>
      <w:r w:rsidRPr="00D84124">
        <w:rPr>
          <w:rStyle w:val="afd"/>
          <w:sz w:val="20"/>
          <w:szCs w:val="20"/>
        </w:rPr>
        <w:footnoteRef/>
      </w:r>
      <w:r w:rsidRPr="00D84124">
        <w:rPr>
          <w:sz w:val="20"/>
          <w:szCs w:val="20"/>
        </w:rPr>
        <w:t xml:space="preserve"> </w:t>
      </w:r>
      <w:r w:rsidRPr="00D84124">
        <w:rPr>
          <w:rFonts w:eastAsiaTheme="minorHAnsi"/>
          <w:sz w:val="20"/>
          <w:szCs w:val="20"/>
          <w:lang w:eastAsia="en-US"/>
        </w:rPr>
        <w:t>Соглашение по применению санитарных и фитосанитарных мер от 15.04.1994 // СЗ РФ. – 2012. – № 37. – Ст. 2566.</w:t>
      </w:r>
      <w:r w:rsidRPr="00D84124">
        <w:rPr>
          <w:sz w:val="20"/>
          <w:szCs w:val="20"/>
        </w:rPr>
        <w:t xml:space="preserve"> </w:t>
      </w:r>
    </w:p>
  </w:footnote>
  <w:footnote w:id="163">
    <w:p w:rsidR="00735C8A" w:rsidRPr="00D84124" w:rsidRDefault="00735C8A" w:rsidP="00D84124">
      <w:pPr>
        <w:shd w:val="clear" w:color="auto" w:fill="FFFFFF"/>
        <w:rPr>
          <w:sz w:val="20"/>
          <w:szCs w:val="20"/>
        </w:rPr>
      </w:pPr>
      <w:r w:rsidRPr="00D84124">
        <w:rPr>
          <w:rStyle w:val="afd"/>
          <w:sz w:val="20"/>
          <w:szCs w:val="20"/>
        </w:rPr>
        <w:footnoteRef/>
      </w:r>
      <w:r w:rsidRPr="00D84124">
        <w:rPr>
          <w:sz w:val="20"/>
          <w:szCs w:val="20"/>
        </w:rPr>
        <w:t xml:space="preserve"> </w:t>
      </w:r>
      <w:r w:rsidRPr="00D84124">
        <w:rPr>
          <w:rFonts w:eastAsiaTheme="minorHAnsi"/>
          <w:sz w:val="20"/>
          <w:szCs w:val="20"/>
          <w:lang w:eastAsia="en-US"/>
        </w:rPr>
        <w:t xml:space="preserve">Соглашение о сотрудничестве в области карантина растений от 28.10.2016 [Электронный ресурс]. </w:t>
      </w:r>
      <w:r w:rsidRPr="00D84124">
        <w:rPr>
          <w:sz w:val="20"/>
          <w:szCs w:val="20"/>
        </w:rPr>
        <w:t xml:space="preserve">– </w:t>
      </w:r>
      <w:r w:rsidRPr="00D84124">
        <w:rPr>
          <w:rFonts w:eastAsia="Calibri"/>
          <w:sz w:val="20"/>
          <w:szCs w:val="20"/>
        </w:rPr>
        <w:t>Режим доступа :</w:t>
      </w:r>
      <w:r w:rsidR="007F5941">
        <w:rPr>
          <w:rFonts w:eastAsia="Calibri"/>
          <w:sz w:val="20"/>
          <w:szCs w:val="20"/>
        </w:rPr>
        <w:t xml:space="preserve"> </w:t>
      </w:r>
      <w:r w:rsidRPr="00D84124">
        <w:rPr>
          <w:rFonts w:eastAsia="Calibri"/>
          <w:sz w:val="20"/>
          <w:szCs w:val="20"/>
          <w:lang w:val="en-US"/>
        </w:rPr>
        <w:t>http</w:t>
      </w:r>
      <w:r w:rsidRPr="00D84124">
        <w:rPr>
          <w:rFonts w:eastAsia="Calibri"/>
          <w:sz w:val="20"/>
          <w:szCs w:val="20"/>
        </w:rPr>
        <w:t xml:space="preserve">: // </w:t>
      </w:r>
      <w:hyperlink r:id="rId37" w:history="1">
        <w:r w:rsidRPr="00D84124">
          <w:rPr>
            <w:rStyle w:val="af4"/>
            <w:rFonts w:eastAsia="Calibri"/>
            <w:color w:val="000000" w:themeColor="text1"/>
            <w:sz w:val="20"/>
            <w:szCs w:val="20"/>
            <w:lang w:val="en-US"/>
          </w:rPr>
          <w:t>www</w:t>
        </w:r>
        <w:r w:rsidRPr="00D84124">
          <w:rPr>
            <w:rStyle w:val="af4"/>
            <w:rFonts w:eastAsia="Calibri"/>
            <w:color w:val="000000" w:themeColor="text1"/>
            <w:sz w:val="20"/>
            <w:szCs w:val="20"/>
          </w:rPr>
          <w:t>.</w:t>
        </w:r>
        <w:r w:rsidRPr="00D84124">
          <w:rPr>
            <w:rStyle w:val="af4"/>
            <w:rFonts w:eastAsia="Calibri"/>
            <w:color w:val="000000" w:themeColor="text1"/>
            <w:sz w:val="20"/>
            <w:szCs w:val="20"/>
            <w:lang w:val="en-US"/>
          </w:rPr>
          <w:t>consultant</w:t>
        </w:r>
        <w:r w:rsidRPr="00D84124">
          <w:rPr>
            <w:rStyle w:val="af4"/>
            <w:rFonts w:eastAsia="Calibri"/>
            <w:color w:val="000000" w:themeColor="text1"/>
            <w:sz w:val="20"/>
            <w:szCs w:val="20"/>
          </w:rPr>
          <w:t>.</w:t>
        </w:r>
        <w:r w:rsidRPr="00D84124">
          <w:rPr>
            <w:rStyle w:val="af4"/>
            <w:rFonts w:eastAsia="Calibri"/>
            <w:color w:val="000000" w:themeColor="text1"/>
            <w:sz w:val="20"/>
            <w:szCs w:val="20"/>
            <w:lang w:val="en-US"/>
          </w:rPr>
          <w:t>ru</w:t>
        </w:r>
      </w:hyperlink>
      <w:r w:rsidRPr="00D84124">
        <w:rPr>
          <w:rFonts w:eastAsia="Calibri"/>
          <w:color w:val="000000" w:themeColor="text1"/>
          <w:sz w:val="20"/>
          <w:szCs w:val="20"/>
        </w:rPr>
        <w:t>.</w:t>
      </w:r>
    </w:p>
  </w:footnote>
  <w:footnote w:id="164">
    <w:p w:rsidR="00735C8A" w:rsidRDefault="00735C8A" w:rsidP="00D84124">
      <w:pPr>
        <w:autoSpaceDE w:val="0"/>
        <w:autoSpaceDN w:val="0"/>
        <w:adjustRightInd w:val="0"/>
      </w:pPr>
      <w:r w:rsidRPr="00D84124">
        <w:rPr>
          <w:rStyle w:val="afd"/>
          <w:sz w:val="20"/>
          <w:szCs w:val="20"/>
        </w:rPr>
        <w:footnoteRef/>
      </w:r>
      <w:r w:rsidRPr="00D84124">
        <w:rPr>
          <w:sz w:val="20"/>
          <w:szCs w:val="20"/>
        </w:rPr>
        <w:t xml:space="preserve"> </w:t>
      </w:r>
      <w:r w:rsidRPr="00D84124">
        <w:rPr>
          <w:rFonts w:eastAsiaTheme="minorHAnsi"/>
          <w:sz w:val="20"/>
          <w:szCs w:val="20"/>
          <w:lang w:eastAsia="en-US"/>
        </w:rPr>
        <w:t xml:space="preserve">Соглашение о сотрудничестве в области ветеринарии от 12.03.1993// Бюллетень международных договоров. </w:t>
      </w:r>
      <w:r w:rsidRPr="00D84124">
        <w:rPr>
          <w:sz w:val="20"/>
          <w:szCs w:val="20"/>
        </w:rPr>
        <w:t xml:space="preserve">– </w:t>
      </w:r>
      <w:r w:rsidRPr="00D84124">
        <w:rPr>
          <w:rFonts w:eastAsiaTheme="minorHAnsi"/>
          <w:sz w:val="20"/>
          <w:szCs w:val="20"/>
          <w:lang w:eastAsia="en-US"/>
        </w:rPr>
        <w:t xml:space="preserve">1993. </w:t>
      </w:r>
      <w:r w:rsidRPr="00D84124">
        <w:rPr>
          <w:sz w:val="20"/>
          <w:szCs w:val="20"/>
        </w:rPr>
        <w:t>– №</w:t>
      </w:r>
      <w:r w:rsidRPr="00D84124">
        <w:rPr>
          <w:rFonts w:eastAsiaTheme="minorHAnsi"/>
          <w:sz w:val="20"/>
          <w:szCs w:val="20"/>
          <w:lang w:eastAsia="en-US"/>
        </w:rPr>
        <w:t xml:space="preserve"> 3. </w:t>
      </w:r>
      <w:r w:rsidRPr="00D84124">
        <w:rPr>
          <w:sz w:val="20"/>
          <w:szCs w:val="20"/>
        </w:rPr>
        <w:t>–</w:t>
      </w:r>
      <w:r w:rsidRPr="00D84124">
        <w:rPr>
          <w:rFonts w:eastAsiaTheme="minorHAnsi"/>
          <w:sz w:val="20"/>
          <w:szCs w:val="20"/>
          <w:lang w:eastAsia="en-US"/>
        </w:rPr>
        <w:t xml:space="preserve"> С. 9 - 14.</w:t>
      </w:r>
    </w:p>
  </w:footnote>
  <w:footnote w:id="165">
    <w:p w:rsidR="00735C8A" w:rsidRDefault="00735C8A" w:rsidP="00BE1AB7">
      <w:pPr>
        <w:autoSpaceDE w:val="0"/>
        <w:autoSpaceDN w:val="0"/>
        <w:adjustRightInd w:val="0"/>
      </w:pPr>
      <w:r w:rsidRPr="00D84124">
        <w:rPr>
          <w:rStyle w:val="afd"/>
          <w:sz w:val="20"/>
          <w:szCs w:val="20"/>
        </w:rPr>
        <w:footnoteRef/>
      </w:r>
      <w:r w:rsidRPr="00D84124">
        <w:rPr>
          <w:sz w:val="20"/>
          <w:szCs w:val="20"/>
        </w:rPr>
        <w:t xml:space="preserve"> </w:t>
      </w:r>
      <w:r w:rsidRPr="00D84124">
        <w:rPr>
          <w:rFonts w:eastAsiaTheme="minorHAnsi"/>
          <w:sz w:val="20"/>
          <w:szCs w:val="20"/>
          <w:lang w:eastAsia="en-US"/>
        </w:rPr>
        <w:t>Соглашение о создании Координационного совета по карантину растений государств-участников СНГ от 30.05.2012 // Бюллетень межд</w:t>
      </w:r>
      <w:r w:rsidRPr="00D84124">
        <w:rPr>
          <w:rFonts w:eastAsiaTheme="minorHAnsi"/>
          <w:sz w:val="20"/>
          <w:szCs w:val="20"/>
          <w:lang w:eastAsia="en-US"/>
        </w:rPr>
        <w:t>у</w:t>
      </w:r>
      <w:r w:rsidRPr="00D84124">
        <w:rPr>
          <w:rFonts w:eastAsiaTheme="minorHAnsi"/>
          <w:sz w:val="20"/>
          <w:szCs w:val="20"/>
          <w:lang w:eastAsia="en-US"/>
        </w:rPr>
        <w:t xml:space="preserve">народных договоров. </w:t>
      </w:r>
      <w:r w:rsidRPr="00D84124">
        <w:rPr>
          <w:sz w:val="20"/>
          <w:szCs w:val="20"/>
        </w:rPr>
        <w:t xml:space="preserve">– </w:t>
      </w:r>
      <w:r w:rsidRPr="00D84124">
        <w:rPr>
          <w:rFonts w:eastAsiaTheme="minorHAnsi"/>
          <w:sz w:val="20"/>
          <w:szCs w:val="20"/>
          <w:lang w:eastAsia="en-US"/>
        </w:rPr>
        <w:t xml:space="preserve">2014. </w:t>
      </w:r>
      <w:r w:rsidRPr="00D84124">
        <w:rPr>
          <w:sz w:val="20"/>
          <w:szCs w:val="20"/>
        </w:rPr>
        <w:t>– №</w:t>
      </w:r>
      <w:r w:rsidRPr="00D84124">
        <w:rPr>
          <w:rFonts w:eastAsiaTheme="minorHAnsi"/>
          <w:sz w:val="20"/>
          <w:szCs w:val="20"/>
          <w:lang w:eastAsia="en-US"/>
        </w:rPr>
        <w:t xml:space="preserve"> 2. </w:t>
      </w:r>
      <w:r w:rsidRPr="00D84124">
        <w:rPr>
          <w:sz w:val="20"/>
          <w:szCs w:val="20"/>
        </w:rPr>
        <w:t xml:space="preserve">– </w:t>
      </w:r>
      <w:r w:rsidRPr="00D84124">
        <w:rPr>
          <w:rFonts w:eastAsiaTheme="minorHAnsi"/>
          <w:sz w:val="20"/>
          <w:szCs w:val="20"/>
          <w:lang w:eastAsia="en-US"/>
        </w:rPr>
        <w:t>С. 3</w:t>
      </w:r>
      <w:r w:rsidR="007F5941" w:rsidRPr="00D84124">
        <w:rPr>
          <w:sz w:val="20"/>
          <w:szCs w:val="20"/>
        </w:rPr>
        <w:t>–</w:t>
      </w:r>
      <w:r w:rsidRPr="00D84124">
        <w:rPr>
          <w:rFonts w:eastAsiaTheme="minorHAnsi"/>
          <w:sz w:val="20"/>
          <w:szCs w:val="20"/>
          <w:lang w:eastAsia="en-US"/>
        </w:rPr>
        <w:t>7.</w:t>
      </w:r>
    </w:p>
  </w:footnote>
  <w:footnote w:id="166">
    <w:p w:rsidR="00735C8A" w:rsidRPr="00A014D6" w:rsidRDefault="00735C8A" w:rsidP="001C3A8B">
      <w:pPr>
        <w:shd w:val="clear" w:color="auto" w:fill="FFFFFF"/>
        <w:rPr>
          <w:sz w:val="20"/>
          <w:szCs w:val="20"/>
        </w:rPr>
      </w:pPr>
      <w:r w:rsidRPr="00A014D6">
        <w:rPr>
          <w:rStyle w:val="afd"/>
          <w:sz w:val="20"/>
          <w:szCs w:val="20"/>
        </w:rPr>
        <w:footnoteRef/>
      </w:r>
      <w:r w:rsidRPr="00A014D6">
        <w:rPr>
          <w:sz w:val="20"/>
          <w:szCs w:val="20"/>
        </w:rPr>
        <w:t xml:space="preserve"> </w:t>
      </w:r>
      <w:r w:rsidRPr="00A014D6">
        <w:rPr>
          <w:rFonts w:eastAsiaTheme="minorHAnsi"/>
          <w:sz w:val="20"/>
          <w:szCs w:val="20"/>
          <w:lang w:eastAsia="en-US"/>
        </w:rPr>
        <w:t>О проекте Единых правил государственного ветеринарного надз</w:t>
      </w:r>
      <w:r w:rsidRPr="00A014D6">
        <w:rPr>
          <w:rFonts w:eastAsiaTheme="minorHAnsi"/>
          <w:sz w:val="20"/>
          <w:szCs w:val="20"/>
          <w:lang w:eastAsia="en-US"/>
        </w:rPr>
        <w:t>о</w:t>
      </w:r>
      <w:r w:rsidRPr="00A014D6">
        <w:rPr>
          <w:rFonts w:eastAsiaTheme="minorHAnsi"/>
          <w:sz w:val="20"/>
          <w:szCs w:val="20"/>
          <w:lang w:eastAsia="en-US"/>
        </w:rPr>
        <w:t>ра при международных и межгосударственных перевозках животново</w:t>
      </w:r>
      <w:r w:rsidR="007F5941">
        <w:rPr>
          <w:rFonts w:eastAsiaTheme="minorHAnsi"/>
          <w:sz w:val="20"/>
          <w:szCs w:val="20"/>
          <w:lang w:eastAsia="en-US"/>
        </w:rPr>
        <w:t>дч</w:t>
      </w:r>
      <w:r w:rsidR="007F5941">
        <w:rPr>
          <w:rFonts w:eastAsiaTheme="minorHAnsi"/>
          <w:sz w:val="20"/>
          <w:szCs w:val="20"/>
          <w:lang w:eastAsia="en-US"/>
        </w:rPr>
        <w:t>е</w:t>
      </w:r>
      <w:r w:rsidR="007F5941">
        <w:rPr>
          <w:rFonts w:eastAsiaTheme="minorHAnsi"/>
          <w:sz w:val="20"/>
          <w:szCs w:val="20"/>
          <w:lang w:eastAsia="en-US"/>
        </w:rPr>
        <w:t>ских грузов : р</w:t>
      </w:r>
      <w:r w:rsidRPr="00A014D6">
        <w:rPr>
          <w:rFonts w:eastAsiaTheme="minorHAnsi"/>
          <w:sz w:val="20"/>
          <w:szCs w:val="20"/>
          <w:lang w:eastAsia="en-US"/>
        </w:rPr>
        <w:t xml:space="preserve">ешение Межправительственного совета по сотрудничеству в области ветеринарии от 12.05.2016 [Электронный ресурс]. </w:t>
      </w:r>
      <w:r w:rsidRPr="00A014D6">
        <w:rPr>
          <w:sz w:val="20"/>
          <w:szCs w:val="20"/>
        </w:rPr>
        <w:t xml:space="preserve">– </w:t>
      </w:r>
      <w:r w:rsidRPr="00A014D6">
        <w:rPr>
          <w:rFonts w:eastAsia="Calibri"/>
          <w:sz w:val="20"/>
          <w:szCs w:val="20"/>
        </w:rPr>
        <w:t>Режим д</w:t>
      </w:r>
      <w:r w:rsidRPr="00A014D6">
        <w:rPr>
          <w:rFonts w:eastAsia="Calibri"/>
          <w:sz w:val="20"/>
          <w:szCs w:val="20"/>
        </w:rPr>
        <w:t>о</w:t>
      </w:r>
      <w:r w:rsidRPr="00A014D6">
        <w:rPr>
          <w:rFonts w:eastAsia="Calibri"/>
          <w:sz w:val="20"/>
          <w:szCs w:val="20"/>
        </w:rPr>
        <w:t>ступа :</w:t>
      </w:r>
      <w:r w:rsidR="007F5941">
        <w:rPr>
          <w:rFonts w:eastAsia="Calibri"/>
          <w:sz w:val="20"/>
          <w:szCs w:val="20"/>
        </w:rPr>
        <w:t xml:space="preserve"> </w:t>
      </w:r>
      <w:r w:rsidRPr="00A014D6">
        <w:rPr>
          <w:rFonts w:eastAsia="Calibri"/>
          <w:sz w:val="20"/>
          <w:szCs w:val="20"/>
          <w:lang w:val="en-US"/>
        </w:rPr>
        <w:t>http</w:t>
      </w:r>
      <w:r w:rsidRPr="00A014D6">
        <w:rPr>
          <w:rFonts w:eastAsia="Calibri"/>
          <w:sz w:val="20"/>
          <w:szCs w:val="20"/>
        </w:rPr>
        <w:t xml:space="preserve">: // </w:t>
      </w:r>
      <w:hyperlink r:id="rId38" w:history="1">
        <w:r w:rsidRPr="00A014D6">
          <w:rPr>
            <w:rStyle w:val="af4"/>
            <w:rFonts w:eastAsia="Calibri"/>
            <w:color w:val="000000" w:themeColor="text1"/>
            <w:sz w:val="20"/>
            <w:szCs w:val="20"/>
            <w:lang w:val="en-US"/>
          </w:rPr>
          <w:t>www</w:t>
        </w:r>
        <w:r w:rsidRPr="00A014D6">
          <w:rPr>
            <w:rStyle w:val="af4"/>
            <w:rFonts w:eastAsia="Calibri"/>
            <w:color w:val="000000" w:themeColor="text1"/>
            <w:sz w:val="20"/>
            <w:szCs w:val="20"/>
          </w:rPr>
          <w:t>.</w:t>
        </w:r>
        <w:r w:rsidRPr="00A014D6">
          <w:rPr>
            <w:rStyle w:val="af4"/>
            <w:rFonts w:eastAsia="Calibri"/>
            <w:color w:val="000000" w:themeColor="text1"/>
            <w:sz w:val="20"/>
            <w:szCs w:val="20"/>
            <w:lang w:val="en-US"/>
          </w:rPr>
          <w:t>consultant</w:t>
        </w:r>
        <w:r w:rsidRPr="00A014D6">
          <w:rPr>
            <w:rStyle w:val="af4"/>
            <w:rFonts w:eastAsia="Calibri"/>
            <w:color w:val="000000" w:themeColor="text1"/>
            <w:sz w:val="20"/>
            <w:szCs w:val="20"/>
          </w:rPr>
          <w:t>.</w:t>
        </w:r>
        <w:r w:rsidRPr="00A014D6">
          <w:rPr>
            <w:rStyle w:val="af4"/>
            <w:rFonts w:eastAsia="Calibri"/>
            <w:color w:val="000000" w:themeColor="text1"/>
            <w:sz w:val="20"/>
            <w:szCs w:val="20"/>
            <w:lang w:val="en-US"/>
          </w:rPr>
          <w:t>ru</w:t>
        </w:r>
      </w:hyperlink>
      <w:r w:rsidRPr="00A014D6">
        <w:rPr>
          <w:rFonts w:eastAsia="Calibri"/>
          <w:color w:val="000000" w:themeColor="text1"/>
          <w:sz w:val="20"/>
          <w:szCs w:val="20"/>
        </w:rPr>
        <w:t>.</w:t>
      </w:r>
    </w:p>
  </w:footnote>
  <w:footnote w:id="167">
    <w:p w:rsidR="00735C8A" w:rsidRPr="00A014D6" w:rsidRDefault="00735C8A" w:rsidP="00227013">
      <w:pPr>
        <w:shd w:val="clear" w:color="auto" w:fill="FFFFFF"/>
        <w:rPr>
          <w:sz w:val="20"/>
          <w:szCs w:val="20"/>
        </w:rPr>
      </w:pPr>
      <w:r w:rsidRPr="00A014D6">
        <w:rPr>
          <w:rStyle w:val="afd"/>
          <w:sz w:val="20"/>
          <w:szCs w:val="20"/>
        </w:rPr>
        <w:footnoteRef/>
      </w:r>
      <w:r w:rsidRPr="00A014D6">
        <w:rPr>
          <w:sz w:val="20"/>
          <w:szCs w:val="20"/>
        </w:rPr>
        <w:t xml:space="preserve"> </w:t>
      </w:r>
      <w:r w:rsidRPr="00A014D6">
        <w:rPr>
          <w:rFonts w:eastAsiaTheme="minorHAnsi"/>
          <w:sz w:val="20"/>
          <w:szCs w:val="20"/>
          <w:lang w:eastAsia="en-US"/>
        </w:rPr>
        <w:t>О порядке оформления импорта ветеринарных препаратов и ко</w:t>
      </w:r>
      <w:r w:rsidRPr="00A014D6">
        <w:rPr>
          <w:rFonts w:eastAsiaTheme="minorHAnsi"/>
          <w:sz w:val="20"/>
          <w:szCs w:val="20"/>
          <w:lang w:eastAsia="en-US"/>
        </w:rPr>
        <w:t>р</w:t>
      </w:r>
      <w:r w:rsidRPr="00A014D6">
        <w:rPr>
          <w:rFonts w:eastAsiaTheme="minorHAnsi"/>
          <w:sz w:val="20"/>
          <w:szCs w:val="20"/>
          <w:lang w:eastAsia="en-US"/>
        </w:rPr>
        <w:t xml:space="preserve">мов для непродуктивных животных : утв. Департаментом ветеринарии Минсельхозпрода РФ 23.12.1999 № 13-8-01/3-7 [Электронный ресурс]. </w:t>
      </w:r>
      <w:r w:rsidRPr="00A014D6">
        <w:rPr>
          <w:sz w:val="20"/>
          <w:szCs w:val="20"/>
        </w:rPr>
        <w:t xml:space="preserve">– </w:t>
      </w:r>
      <w:r w:rsidRPr="00A014D6">
        <w:rPr>
          <w:rFonts w:eastAsia="Calibri"/>
          <w:sz w:val="20"/>
          <w:szCs w:val="20"/>
        </w:rPr>
        <w:t>Режим доступа :</w:t>
      </w:r>
      <w:r w:rsidR="007F5941">
        <w:rPr>
          <w:rFonts w:eastAsia="Calibri"/>
          <w:sz w:val="20"/>
          <w:szCs w:val="20"/>
        </w:rPr>
        <w:t xml:space="preserve"> </w:t>
      </w:r>
      <w:r w:rsidRPr="00A014D6">
        <w:rPr>
          <w:rFonts w:eastAsia="Calibri"/>
          <w:sz w:val="20"/>
          <w:szCs w:val="20"/>
          <w:lang w:val="en-US"/>
        </w:rPr>
        <w:t>http</w:t>
      </w:r>
      <w:r w:rsidRPr="00A014D6">
        <w:rPr>
          <w:rFonts w:eastAsia="Calibri"/>
          <w:sz w:val="20"/>
          <w:szCs w:val="20"/>
        </w:rPr>
        <w:t xml:space="preserve">: // </w:t>
      </w:r>
      <w:hyperlink r:id="rId39" w:history="1">
        <w:r w:rsidRPr="00A014D6">
          <w:rPr>
            <w:rStyle w:val="af4"/>
            <w:rFonts w:eastAsia="Calibri"/>
            <w:color w:val="000000" w:themeColor="text1"/>
            <w:sz w:val="20"/>
            <w:szCs w:val="20"/>
            <w:lang w:val="en-US"/>
          </w:rPr>
          <w:t>www</w:t>
        </w:r>
        <w:r w:rsidRPr="00A014D6">
          <w:rPr>
            <w:rStyle w:val="af4"/>
            <w:rFonts w:eastAsia="Calibri"/>
            <w:color w:val="000000" w:themeColor="text1"/>
            <w:sz w:val="20"/>
            <w:szCs w:val="20"/>
          </w:rPr>
          <w:t>.</w:t>
        </w:r>
        <w:r w:rsidRPr="00A014D6">
          <w:rPr>
            <w:rStyle w:val="af4"/>
            <w:rFonts w:eastAsia="Calibri"/>
            <w:color w:val="000000" w:themeColor="text1"/>
            <w:sz w:val="20"/>
            <w:szCs w:val="20"/>
            <w:lang w:val="en-US"/>
          </w:rPr>
          <w:t>consultant</w:t>
        </w:r>
        <w:r w:rsidRPr="00A014D6">
          <w:rPr>
            <w:rStyle w:val="af4"/>
            <w:rFonts w:eastAsia="Calibri"/>
            <w:color w:val="000000" w:themeColor="text1"/>
            <w:sz w:val="20"/>
            <w:szCs w:val="20"/>
          </w:rPr>
          <w:t>.</w:t>
        </w:r>
        <w:r w:rsidRPr="00A014D6">
          <w:rPr>
            <w:rStyle w:val="af4"/>
            <w:rFonts w:eastAsia="Calibri"/>
            <w:color w:val="000000" w:themeColor="text1"/>
            <w:sz w:val="20"/>
            <w:szCs w:val="20"/>
            <w:lang w:val="en-US"/>
          </w:rPr>
          <w:t>ru</w:t>
        </w:r>
      </w:hyperlink>
      <w:r w:rsidRPr="00A014D6">
        <w:rPr>
          <w:rFonts w:eastAsia="Calibri"/>
          <w:color w:val="000000" w:themeColor="text1"/>
          <w:sz w:val="20"/>
          <w:szCs w:val="20"/>
        </w:rPr>
        <w:t>.</w:t>
      </w:r>
    </w:p>
  </w:footnote>
  <w:footnote w:id="168">
    <w:p w:rsidR="00735C8A" w:rsidRDefault="00735C8A" w:rsidP="0073653A">
      <w:pPr>
        <w:shd w:val="clear" w:color="auto" w:fill="FFFFFF"/>
      </w:pPr>
      <w:r w:rsidRPr="00A014D6">
        <w:rPr>
          <w:rStyle w:val="afd"/>
          <w:sz w:val="20"/>
          <w:szCs w:val="20"/>
        </w:rPr>
        <w:footnoteRef/>
      </w:r>
      <w:r w:rsidRPr="00A014D6">
        <w:rPr>
          <w:sz w:val="20"/>
          <w:szCs w:val="20"/>
        </w:rPr>
        <w:t xml:space="preserve"> </w:t>
      </w:r>
      <w:r w:rsidRPr="00A014D6">
        <w:rPr>
          <w:rFonts w:eastAsiaTheme="minorHAnsi"/>
          <w:sz w:val="20"/>
          <w:szCs w:val="20"/>
          <w:lang w:eastAsia="en-US"/>
        </w:rPr>
        <w:t xml:space="preserve">Договор о Евразийском экономическом союзе от 29.05.2014 (ред. от 11.04.2017) [Электронный ресурс]. </w:t>
      </w:r>
      <w:r w:rsidRPr="00A014D6">
        <w:rPr>
          <w:sz w:val="20"/>
          <w:szCs w:val="20"/>
        </w:rPr>
        <w:t xml:space="preserve">– </w:t>
      </w:r>
      <w:r w:rsidRPr="00A014D6">
        <w:rPr>
          <w:rFonts w:eastAsia="Calibri"/>
          <w:sz w:val="20"/>
          <w:szCs w:val="20"/>
        </w:rPr>
        <w:t>Режим доступа :</w:t>
      </w:r>
      <w:r w:rsidR="007F5941">
        <w:rPr>
          <w:rFonts w:eastAsia="Calibri"/>
          <w:sz w:val="20"/>
          <w:szCs w:val="20"/>
        </w:rPr>
        <w:t xml:space="preserve"> </w:t>
      </w:r>
      <w:r w:rsidRPr="00A014D6">
        <w:rPr>
          <w:rFonts w:eastAsia="Calibri"/>
          <w:sz w:val="20"/>
          <w:szCs w:val="20"/>
          <w:lang w:val="en-US"/>
        </w:rPr>
        <w:t>http</w:t>
      </w:r>
      <w:r w:rsidRPr="00A014D6">
        <w:rPr>
          <w:rFonts w:eastAsia="Calibri"/>
          <w:sz w:val="20"/>
          <w:szCs w:val="20"/>
        </w:rPr>
        <w:t xml:space="preserve">: // </w:t>
      </w:r>
      <w:hyperlink r:id="rId40" w:history="1">
        <w:r w:rsidRPr="00A014D6">
          <w:rPr>
            <w:rStyle w:val="af4"/>
            <w:rFonts w:eastAsia="Calibri"/>
            <w:color w:val="000000" w:themeColor="text1"/>
            <w:sz w:val="20"/>
            <w:szCs w:val="20"/>
            <w:lang w:val="en-US"/>
          </w:rPr>
          <w:t>www</w:t>
        </w:r>
        <w:r w:rsidRPr="00A014D6">
          <w:rPr>
            <w:rStyle w:val="af4"/>
            <w:rFonts w:eastAsia="Calibri"/>
            <w:color w:val="000000" w:themeColor="text1"/>
            <w:sz w:val="20"/>
            <w:szCs w:val="20"/>
          </w:rPr>
          <w:t>.</w:t>
        </w:r>
        <w:r w:rsidRPr="00A014D6">
          <w:rPr>
            <w:rStyle w:val="af4"/>
            <w:rFonts w:eastAsia="Calibri"/>
            <w:color w:val="000000" w:themeColor="text1"/>
            <w:sz w:val="20"/>
            <w:szCs w:val="20"/>
            <w:lang w:val="en-US"/>
          </w:rPr>
          <w:t>consultant</w:t>
        </w:r>
        <w:r w:rsidRPr="00A014D6">
          <w:rPr>
            <w:rStyle w:val="af4"/>
            <w:rFonts w:eastAsia="Calibri"/>
            <w:color w:val="000000" w:themeColor="text1"/>
            <w:sz w:val="20"/>
            <w:szCs w:val="20"/>
          </w:rPr>
          <w:t>.</w:t>
        </w:r>
        <w:r w:rsidRPr="00A014D6">
          <w:rPr>
            <w:rStyle w:val="af4"/>
            <w:rFonts w:eastAsia="Calibri"/>
            <w:color w:val="000000" w:themeColor="text1"/>
            <w:sz w:val="20"/>
            <w:szCs w:val="20"/>
            <w:lang w:val="en-US"/>
          </w:rPr>
          <w:t>ru</w:t>
        </w:r>
      </w:hyperlink>
      <w:r w:rsidRPr="00A014D6">
        <w:rPr>
          <w:rFonts w:eastAsia="Calibri"/>
          <w:color w:val="000000" w:themeColor="text1"/>
          <w:sz w:val="20"/>
          <w:szCs w:val="20"/>
        </w:rPr>
        <w:t>.</w:t>
      </w:r>
    </w:p>
  </w:footnote>
  <w:footnote w:id="169">
    <w:p w:rsidR="00735C8A" w:rsidRPr="004B7957" w:rsidRDefault="00735C8A" w:rsidP="00BE1AB7">
      <w:pPr>
        <w:shd w:val="clear" w:color="auto" w:fill="FFFFFF"/>
        <w:rPr>
          <w:sz w:val="20"/>
          <w:szCs w:val="20"/>
        </w:rPr>
      </w:pPr>
      <w:r w:rsidRPr="004B7957">
        <w:rPr>
          <w:rStyle w:val="afd"/>
          <w:sz w:val="20"/>
          <w:szCs w:val="20"/>
        </w:rPr>
        <w:footnoteRef/>
      </w:r>
      <w:r w:rsidRPr="004B7957">
        <w:rPr>
          <w:sz w:val="20"/>
          <w:szCs w:val="20"/>
        </w:rPr>
        <w:t xml:space="preserve"> </w:t>
      </w:r>
      <w:r w:rsidRPr="004B7957">
        <w:rPr>
          <w:rFonts w:eastAsiaTheme="minorHAnsi"/>
          <w:sz w:val="20"/>
          <w:szCs w:val="20"/>
          <w:lang w:eastAsia="en-US"/>
        </w:rPr>
        <w:t xml:space="preserve">О развитии сотрудничества государств </w:t>
      </w:r>
      <w:r w:rsidR="00EB208E">
        <w:rPr>
          <w:rFonts w:eastAsiaTheme="minorHAnsi"/>
          <w:sz w:val="20"/>
          <w:szCs w:val="20"/>
          <w:lang w:eastAsia="en-US"/>
        </w:rPr>
        <w:t>–</w:t>
      </w:r>
      <w:r w:rsidRPr="004B7957">
        <w:rPr>
          <w:rFonts w:eastAsiaTheme="minorHAnsi"/>
          <w:sz w:val="20"/>
          <w:szCs w:val="20"/>
          <w:lang w:eastAsia="en-US"/>
        </w:rPr>
        <w:t xml:space="preserve"> членов Евразийского эк</w:t>
      </w:r>
      <w:r w:rsidRPr="004B7957">
        <w:rPr>
          <w:rFonts w:eastAsiaTheme="minorHAnsi"/>
          <w:sz w:val="20"/>
          <w:szCs w:val="20"/>
          <w:lang w:eastAsia="en-US"/>
        </w:rPr>
        <w:t>о</w:t>
      </w:r>
      <w:r w:rsidRPr="004B7957">
        <w:rPr>
          <w:rFonts w:eastAsiaTheme="minorHAnsi"/>
          <w:sz w:val="20"/>
          <w:szCs w:val="20"/>
          <w:lang w:eastAsia="en-US"/>
        </w:rPr>
        <w:t>номического союза в сфере производства мяса птицы и продукции его п</w:t>
      </w:r>
      <w:r w:rsidRPr="004B7957">
        <w:rPr>
          <w:rFonts w:eastAsiaTheme="minorHAnsi"/>
          <w:sz w:val="20"/>
          <w:szCs w:val="20"/>
          <w:lang w:eastAsia="en-US"/>
        </w:rPr>
        <w:t>е</w:t>
      </w:r>
      <w:r w:rsidRPr="004B7957">
        <w:rPr>
          <w:rFonts w:eastAsiaTheme="minorHAnsi"/>
          <w:sz w:val="20"/>
          <w:szCs w:val="20"/>
          <w:lang w:eastAsia="en-US"/>
        </w:rPr>
        <w:t xml:space="preserve">реработки : Коллегия Евразийской экономической комиссии от 28.11.2018 № 26 </w:t>
      </w:r>
      <w:r w:rsidRPr="00191FC2">
        <w:rPr>
          <w:rFonts w:eastAsiaTheme="minorHAnsi"/>
          <w:sz w:val="20"/>
          <w:szCs w:val="20"/>
          <w:lang w:eastAsia="en-US"/>
        </w:rPr>
        <w:t xml:space="preserve">[Электронный ресурс]. </w:t>
      </w:r>
      <w:r w:rsidRPr="00191FC2">
        <w:rPr>
          <w:sz w:val="20"/>
          <w:szCs w:val="20"/>
        </w:rPr>
        <w:t xml:space="preserve">– </w:t>
      </w:r>
      <w:r w:rsidRPr="00191FC2">
        <w:rPr>
          <w:rFonts w:eastAsia="Calibri"/>
          <w:sz w:val="20"/>
          <w:szCs w:val="20"/>
        </w:rPr>
        <w:t>Режим доступа :</w:t>
      </w:r>
      <w:r w:rsidR="00EB208E">
        <w:rPr>
          <w:rFonts w:eastAsia="Calibri"/>
          <w:sz w:val="20"/>
          <w:szCs w:val="20"/>
        </w:rPr>
        <w:t xml:space="preserve"> </w:t>
      </w:r>
      <w:r w:rsidRPr="00191FC2">
        <w:rPr>
          <w:rFonts w:eastAsia="Calibri"/>
          <w:sz w:val="20"/>
          <w:szCs w:val="20"/>
          <w:lang w:val="en-US"/>
        </w:rPr>
        <w:t>http</w:t>
      </w:r>
      <w:r w:rsidRPr="00191FC2">
        <w:rPr>
          <w:rFonts w:eastAsia="Calibri"/>
          <w:sz w:val="20"/>
          <w:szCs w:val="20"/>
        </w:rPr>
        <w:t xml:space="preserve">: // </w:t>
      </w:r>
      <w:hyperlink r:id="rId41" w:history="1">
        <w:r w:rsidRPr="00191FC2">
          <w:rPr>
            <w:rStyle w:val="af4"/>
            <w:rFonts w:eastAsia="Calibri"/>
            <w:color w:val="000000" w:themeColor="text1"/>
            <w:sz w:val="20"/>
            <w:szCs w:val="20"/>
            <w:lang w:val="en-US"/>
          </w:rPr>
          <w:t>www</w:t>
        </w:r>
        <w:r w:rsidRPr="00191FC2">
          <w:rPr>
            <w:rStyle w:val="af4"/>
            <w:rFonts w:eastAsia="Calibri"/>
            <w:color w:val="000000" w:themeColor="text1"/>
            <w:sz w:val="20"/>
            <w:szCs w:val="20"/>
          </w:rPr>
          <w:t>.</w:t>
        </w:r>
        <w:r w:rsidRPr="00191FC2">
          <w:rPr>
            <w:rStyle w:val="af4"/>
            <w:rFonts w:eastAsia="Calibri"/>
            <w:color w:val="000000" w:themeColor="text1"/>
            <w:sz w:val="20"/>
            <w:szCs w:val="20"/>
            <w:lang w:val="en-US"/>
          </w:rPr>
          <w:t>consultant</w:t>
        </w:r>
        <w:r w:rsidRPr="00191FC2">
          <w:rPr>
            <w:rStyle w:val="af4"/>
            <w:rFonts w:eastAsia="Calibri"/>
            <w:color w:val="000000" w:themeColor="text1"/>
            <w:sz w:val="20"/>
            <w:szCs w:val="20"/>
          </w:rPr>
          <w:t>.</w:t>
        </w:r>
        <w:r w:rsidRPr="00191FC2">
          <w:rPr>
            <w:rStyle w:val="af4"/>
            <w:rFonts w:eastAsia="Calibri"/>
            <w:color w:val="000000" w:themeColor="text1"/>
            <w:sz w:val="20"/>
            <w:szCs w:val="20"/>
            <w:lang w:val="en-US"/>
          </w:rPr>
          <w:t>ru</w:t>
        </w:r>
      </w:hyperlink>
      <w:r w:rsidRPr="00191FC2">
        <w:rPr>
          <w:rFonts w:eastAsia="Calibri"/>
          <w:color w:val="000000" w:themeColor="text1"/>
          <w:sz w:val="20"/>
          <w:szCs w:val="20"/>
        </w:rPr>
        <w:t>.</w:t>
      </w:r>
    </w:p>
  </w:footnote>
  <w:footnote w:id="170">
    <w:p w:rsidR="00EB208E" w:rsidRDefault="00735C8A" w:rsidP="00E03D1B">
      <w:pPr>
        <w:shd w:val="clear" w:color="auto" w:fill="FFFFFF"/>
        <w:rPr>
          <w:rFonts w:eastAsiaTheme="minorHAnsi"/>
          <w:sz w:val="20"/>
          <w:szCs w:val="20"/>
          <w:lang w:eastAsia="en-US"/>
        </w:rPr>
      </w:pPr>
      <w:r w:rsidRPr="00191FC2">
        <w:rPr>
          <w:rStyle w:val="afd"/>
          <w:sz w:val="20"/>
          <w:szCs w:val="20"/>
        </w:rPr>
        <w:footnoteRef/>
      </w:r>
      <w:r w:rsidRPr="00191FC2">
        <w:rPr>
          <w:sz w:val="20"/>
          <w:szCs w:val="20"/>
        </w:rPr>
        <w:t xml:space="preserve"> </w:t>
      </w:r>
      <w:r w:rsidRPr="00191FC2">
        <w:rPr>
          <w:rFonts w:eastAsiaTheme="minorHAnsi"/>
          <w:sz w:val="20"/>
          <w:szCs w:val="20"/>
          <w:lang w:eastAsia="en-US"/>
        </w:rPr>
        <w:t>О применении ветеринарно-санитарных мер в Евразийском экон</w:t>
      </w:r>
      <w:r w:rsidRPr="00191FC2">
        <w:rPr>
          <w:rFonts w:eastAsiaTheme="minorHAnsi"/>
          <w:sz w:val="20"/>
          <w:szCs w:val="20"/>
          <w:lang w:eastAsia="en-US"/>
        </w:rPr>
        <w:t>о</w:t>
      </w:r>
      <w:r w:rsidRPr="00191FC2">
        <w:rPr>
          <w:rFonts w:eastAsiaTheme="minorHAnsi"/>
          <w:sz w:val="20"/>
          <w:szCs w:val="20"/>
          <w:lang w:eastAsia="en-US"/>
        </w:rPr>
        <w:t xml:space="preserve">мическом союзе : Решение Комиссии Таможенного союза от 18.06.2010 </w:t>
      </w:r>
    </w:p>
    <w:p w:rsidR="00735C8A" w:rsidRDefault="00735C8A" w:rsidP="00EB208E">
      <w:pPr>
        <w:shd w:val="clear" w:color="auto" w:fill="FFFFFF"/>
        <w:ind w:firstLine="0"/>
      </w:pPr>
      <w:r w:rsidRPr="00191FC2">
        <w:rPr>
          <w:rFonts w:eastAsiaTheme="minorHAnsi"/>
          <w:sz w:val="20"/>
          <w:szCs w:val="20"/>
          <w:lang w:eastAsia="en-US"/>
        </w:rPr>
        <w:t xml:space="preserve">№ 317 (ред. от 25.12.2018) [Электронный ресурс]. </w:t>
      </w:r>
      <w:r w:rsidRPr="00191FC2">
        <w:rPr>
          <w:sz w:val="20"/>
          <w:szCs w:val="20"/>
        </w:rPr>
        <w:t xml:space="preserve">– </w:t>
      </w:r>
      <w:r w:rsidRPr="00191FC2">
        <w:rPr>
          <w:rFonts w:eastAsia="Calibri"/>
          <w:sz w:val="20"/>
          <w:szCs w:val="20"/>
        </w:rPr>
        <w:t>Режим доступа :</w:t>
      </w:r>
      <w:r w:rsidR="00EB208E">
        <w:rPr>
          <w:rFonts w:eastAsia="Calibri"/>
          <w:sz w:val="20"/>
          <w:szCs w:val="20"/>
        </w:rPr>
        <w:t xml:space="preserve"> </w:t>
      </w:r>
      <w:r w:rsidRPr="00191FC2">
        <w:rPr>
          <w:rFonts w:eastAsia="Calibri"/>
          <w:sz w:val="20"/>
          <w:szCs w:val="20"/>
          <w:lang w:val="en-US"/>
        </w:rPr>
        <w:t>http</w:t>
      </w:r>
      <w:r w:rsidRPr="00191FC2">
        <w:rPr>
          <w:rFonts w:eastAsia="Calibri"/>
          <w:sz w:val="20"/>
          <w:szCs w:val="20"/>
        </w:rPr>
        <w:t xml:space="preserve">: // </w:t>
      </w:r>
      <w:hyperlink r:id="rId42" w:history="1">
        <w:r w:rsidRPr="00191FC2">
          <w:rPr>
            <w:rStyle w:val="af4"/>
            <w:rFonts w:eastAsia="Calibri"/>
            <w:color w:val="000000" w:themeColor="text1"/>
            <w:sz w:val="20"/>
            <w:szCs w:val="20"/>
            <w:lang w:val="en-US"/>
          </w:rPr>
          <w:t>www</w:t>
        </w:r>
        <w:r w:rsidRPr="00191FC2">
          <w:rPr>
            <w:rStyle w:val="af4"/>
            <w:rFonts w:eastAsia="Calibri"/>
            <w:color w:val="000000" w:themeColor="text1"/>
            <w:sz w:val="20"/>
            <w:szCs w:val="20"/>
          </w:rPr>
          <w:t>.</w:t>
        </w:r>
        <w:r w:rsidRPr="00191FC2">
          <w:rPr>
            <w:rStyle w:val="af4"/>
            <w:rFonts w:eastAsia="Calibri"/>
            <w:color w:val="000000" w:themeColor="text1"/>
            <w:sz w:val="20"/>
            <w:szCs w:val="20"/>
            <w:lang w:val="en-US"/>
          </w:rPr>
          <w:t>consultant</w:t>
        </w:r>
        <w:r w:rsidRPr="00191FC2">
          <w:rPr>
            <w:rStyle w:val="af4"/>
            <w:rFonts w:eastAsia="Calibri"/>
            <w:color w:val="000000" w:themeColor="text1"/>
            <w:sz w:val="20"/>
            <w:szCs w:val="20"/>
          </w:rPr>
          <w:t>.</w:t>
        </w:r>
        <w:r w:rsidRPr="00191FC2">
          <w:rPr>
            <w:rStyle w:val="af4"/>
            <w:rFonts w:eastAsia="Calibri"/>
            <w:color w:val="000000" w:themeColor="text1"/>
            <w:sz w:val="20"/>
            <w:szCs w:val="20"/>
            <w:lang w:val="en-US"/>
          </w:rPr>
          <w:t>ru</w:t>
        </w:r>
      </w:hyperlink>
      <w:r w:rsidRPr="00191FC2">
        <w:rPr>
          <w:rFonts w:eastAsia="Calibri"/>
          <w:color w:val="000000" w:themeColor="text1"/>
          <w:sz w:val="20"/>
          <w:szCs w:val="20"/>
        </w:rPr>
        <w:t>.</w:t>
      </w:r>
    </w:p>
  </w:footnote>
  <w:footnote w:id="171">
    <w:p w:rsidR="00735C8A" w:rsidRDefault="00735C8A" w:rsidP="00F63310">
      <w:pPr>
        <w:shd w:val="clear" w:color="auto" w:fill="FFFFFF"/>
      </w:pPr>
      <w:r w:rsidRPr="00E03D1B">
        <w:rPr>
          <w:rStyle w:val="afd"/>
          <w:sz w:val="20"/>
          <w:szCs w:val="20"/>
        </w:rPr>
        <w:footnoteRef/>
      </w:r>
      <w:r w:rsidRPr="00E03D1B">
        <w:rPr>
          <w:sz w:val="20"/>
          <w:szCs w:val="20"/>
        </w:rPr>
        <w:t xml:space="preserve"> </w:t>
      </w:r>
      <w:r w:rsidRPr="00E03D1B">
        <w:rPr>
          <w:rFonts w:eastAsiaTheme="minorHAnsi"/>
          <w:sz w:val="20"/>
          <w:szCs w:val="20"/>
          <w:lang w:eastAsia="en-US"/>
        </w:rPr>
        <w:t>Об обеспечении карантина растений в Таможенном союзе : Реш</w:t>
      </w:r>
      <w:r w:rsidRPr="00E03D1B">
        <w:rPr>
          <w:rFonts w:eastAsiaTheme="minorHAnsi"/>
          <w:sz w:val="20"/>
          <w:szCs w:val="20"/>
          <w:lang w:eastAsia="en-US"/>
        </w:rPr>
        <w:t>е</w:t>
      </w:r>
      <w:r w:rsidRPr="00E03D1B">
        <w:rPr>
          <w:rFonts w:eastAsiaTheme="minorHAnsi"/>
          <w:sz w:val="20"/>
          <w:szCs w:val="20"/>
          <w:lang w:eastAsia="en-US"/>
        </w:rPr>
        <w:t xml:space="preserve">ние № 318 Комиссии Таможенного союза 18.06.2010 (ред. от 09.10.2014) [Электронный ресурс]. </w:t>
      </w:r>
      <w:r w:rsidRPr="00E03D1B">
        <w:rPr>
          <w:sz w:val="20"/>
          <w:szCs w:val="20"/>
        </w:rPr>
        <w:t xml:space="preserve">– </w:t>
      </w:r>
      <w:r w:rsidRPr="00E03D1B">
        <w:rPr>
          <w:rFonts w:eastAsia="Calibri"/>
          <w:sz w:val="20"/>
          <w:szCs w:val="20"/>
        </w:rPr>
        <w:t>Режим доступа :</w:t>
      </w:r>
      <w:r w:rsidR="00EB208E">
        <w:rPr>
          <w:rFonts w:eastAsia="Calibri"/>
          <w:sz w:val="20"/>
          <w:szCs w:val="20"/>
        </w:rPr>
        <w:t xml:space="preserve"> </w:t>
      </w:r>
      <w:r w:rsidRPr="00E03D1B">
        <w:rPr>
          <w:rFonts w:eastAsia="Calibri"/>
          <w:sz w:val="20"/>
          <w:szCs w:val="20"/>
          <w:lang w:val="en-US"/>
        </w:rPr>
        <w:t>http</w:t>
      </w:r>
      <w:r w:rsidRPr="00E03D1B">
        <w:rPr>
          <w:rFonts w:eastAsia="Calibri"/>
          <w:sz w:val="20"/>
          <w:szCs w:val="20"/>
        </w:rPr>
        <w:t xml:space="preserve">: // </w:t>
      </w:r>
      <w:hyperlink r:id="rId43" w:history="1">
        <w:r w:rsidRPr="00E03D1B">
          <w:rPr>
            <w:rStyle w:val="af4"/>
            <w:rFonts w:eastAsia="Calibri"/>
            <w:color w:val="000000" w:themeColor="text1"/>
            <w:sz w:val="20"/>
            <w:szCs w:val="20"/>
            <w:lang w:val="en-US"/>
          </w:rPr>
          <w:t>www</w:t>
        </w:r>
        <w:r w:rsidRPr="00E03D1B">
          <w:rPr>
            <w:rStyle w:val="af4"/>
            <w:rFonts w:eastAsia="Calibri"/>
            <w:color w:val="000000" w:themeColor="text1"/>
            <w:sz w:val="20"/>
            <w:szCs w:val="20"/>
          </w:rPr>
          <w:t>.</w:t>
        </w:r>
        <w:r w:rsidRPr="00E03D1B">
          <w:rPr>
            <w:rStyle w:val="af4"/>
            <w:rFonts w:eastAsia="Calibri"/>
            <w:color w:val="000000" w:themeColor="text1"/>
            <w:sz w:val="20"/>
            <w:szCs w:val="20"/>
            <w:lang w:val="en-US"/>
          </w:rPr>
          <w:t>consultant</w:t>
        </w:r>
        <w:r w:rsidRPr="00E03D1B">
          <w:rPr>
            <w:rStyle w:val="af4"/>
            <w:rFonts w:eastAsia="Calibri"/>
            <w:color w:val="000000" w:themeColor="text1"/>
            <w:sz w:val="20"/>
            <w:szCs w:val="20"/>
          </w:rPr>
          <w:t>.</w:t>
        </w:r>
        <w:r w:rsidRPr="00E03D1B">
          <w:rPr>
            <w:rStyle w:val="af4"/>
            <w:rFonts w:eastAsia="Calibri"/>
            <w:color w:val="000000" w:themeColor="text1"/>
            <w:sz w:val="20"/>
            <w:szCs w:val="20"/>
            <w:lang w:val="en-US"/>
          </w:rPr>
          <w:t>ru</w:t>
        </w:r>
      </w:hyperlink>
      <w:r w:rsidRPr="00E03D1B">
        <w:rPr>
          <w:rFonts w:eastAsia="Calibri"/>
          <w:color w:val="000000" w:themeColor="text1"/>
          <w:sz w:val="20"/>
          <w:szCs w:val="20"/>
        </w:rPr>
        <w:t>.</w:t>
      </w:r>
    </w:p>
  </w:footnote>
  <w:footnote w:id="172">
    <w:p w:rsidR="00735C8A" w:rsidRPr="00EB208E" w:rsidRDefault="00735C8A" w:rsidP="0018525C">
      <w:pPr>
        <w:shd w:val="clear" w:color="auto" w:fill="FFFFFF"/>
        <w:rPr>
          <w:sz w:val="20"/>
          <w:szCs w:val="20"/>
        </w:rPr>
      </w:pPr>
      <w:r w:rsidRPr="0018525C">
        <w:rPr>
          <w:rStyle w:val="afd"/>
          <w:sz w:val="20"/>
          <w:szCs w:val="20"/>
        </w:rPr>
        <w:footnoteRef/>
      </w:r>
      <w:r w:rsidRPr="0018525C">
        <w:rPr>
          <w:sz w:val="20"/>
          <w:szCs w:val="20"/>
        </w:rPr>
        <w:t xml:space="preserve"> </w:t>
      </w:r>
      <w:r w:rsidRPr="0018525C">
        <w:rPr>
          <w:rFonts w:eastAsiaTheme="minorHAnsi"/>
          <w:sz w:val="20"/>
          <w:szCs w:val="20"/>
          <w:lang w:eastAsia="en-US"/>
        </w:rPr>
        <w:t>О внесении изменений в раздел II Единого перечня продукции (т</w:t>
      </w:r>
      <w:r w:rsidRPr="0018525C">
        <w:rPr>
          <w:rFonts w:eastAsiaTheme="minorHAnsi"/>
          <w:sz w:val="20"/>
          <w:szCs w:val="20"/>
          <w:lang w:eastAsia="en-US"/>
        </w:rPr>
        <w:t>о</w:t>
      </w:r>
      <w:r w:rsidRPr="0018525C">
        <w:rPr>
          <w:rFonts w:eastAsiaTheme="minorHAnsi"/>
          <w:sz w:val="20"/>
          <w:szCs w:val="20"/>
          <w:lang w:eastAsia="en-US"/>
        </w:rPr>
        <w:t>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 Решение Совета Евразийской эк</w:t>
      </w:r>
      <w:r w:rsidRPr="0018525C">
        <w:rPr>
          <w:rFonts w:eastAsiaTheme="minorHAnsi"/>
          <w:sz w:val="20"/>
          <w:szCs w:val="20"/>
          <w:lang w:eastAsia="en-US"/>
        </w:rPr>
        <w:t>о</w:t>
      </w:r>
      <w:r w:rsidRPr="0018525C">
        <w:rPr>
          <w:rFonts w:eastAsiaTheme="minorHAnsi"/>
          <w:sz w:val="20"/>
          <w:szCs w:val="20"/>
          <w:lang w:eastAsia="en-US"/>
        </w:rPr>
        <w:t xml:space="preserve">номической комиссии от 14.06.2018 № 64 [Электронный ресурс]. </w:t>
      </w:r>
      <w:r w:rsidRPr="0018525C">
        <w:rPr>
          <w:sz w:val="20"/>
          <w:szCs w:val="20"/>
        </w:rPr>
        <w:t xml:space="preserve">– </w:t>
      </w:r>
      <w:r w:rsidRPr="0018525C">
        <w:rPr>
          <w:rFonts w:eastAsia="Calibri"/>
          <w:sz w:val="20"/>
          <w:szCs w:val="20"/>
        </w:rPr>
        <w:t>Режим доступа :</w:t>
      </w:r>
      <w:r w:rsidR="00EB208E">
        <w:rPr>
          <w:rFonts w:eastAsia="Calibri"/>
          <w:sz w:val="20"/>
          <w:szCs w:val="20"/>
        </w:rPr>
        <w:t xml:space="preserve"> </w:t>
      </w:r>
      <w:r w:rsidRPr="0018525C">
        <w:rPr>
          <w:rFonts w:eastAsia="Calibri"/>
          <w:sz w:val="20"/>
          <w:szCs w:val="20"/>
          <w:lang w:val="en-US"/>
        </w:rPr>
        <w:t>http</w:t>
      </w:r>
      <w:r w:rsidRPr="0018525C">
        <w:rPr>
          <w:rFonts w:eastAsia="Calibri"/>
          <w:sz w:val="20"/>
          <w:szCs w:val="20"/>
        </w:rPr>
        <w:t xml:space="preserve">: // </w:t>
      </w:r>
      <w:hyperlink r:id="rId44" w:history="1">
        <w:r w:rsidRPr="0018525C">
          <w:rPr>
            <w:rStyle w:val="af4"/>
            <w:rFonts w:eastAsia="Calibri"/>
            <w:color w:val="000000" w:themeColor="text1"/>
            <w:sz w:val="20"/>
            <w:szCs w:val="20"/>
            <w:lang w:val="en-US"/>
          </w:rPr>
          <w:t>www</w:t>
        </w:r>
        <w:r w:rsidRPr="0018525C">
          <w:rPr>
            <w:rStyle w:val="af4"/>
            <w:rFonts w:eastAsia="Calibri"/>
            <w:color w:val="000000" w:themeColor="text1"/>
            <w:sz w:val="20"/>
            <w:szCs w:val="20"/>
          </w:rPr>
          <w:t>.</w:t>
        </w:r>
        <w:r w:rsidRPr="0018525C">
          <w:rPr>
            <w:rStyle w:val="af4"/>
            <w:rFonts w:eastAsia="Calibri"/>
            <w:color w:val="000000" w:themeColor="text1"/>
            <w:sz w:val="20"/>
            <w:szCs w:val="20"/>
            <w:lang w:val="en-US"/>
          </w:rPr>
          <w:t>consultant</w:t>
        </w:r>
        <w:r w:rsidRPr="0018525C">
          <w:rPr>
            <w:rStyle w:val="af4"/>
            <w:rFonts w:eastAsia="Calibri"/>
            <w:color w:val="000000" w:themeColor="text1"/>
            <w:sz w:val="20"/>
            <w:szCs w:val="20"/>
          </w:rPr>
          <w:t>.</w:t>
        </w:r>
        <w:r w:rsidRPr="0018525C">
          <w:rPr>
            <w:rStyle w:val="af4"/>
            <w:rFonts w:eastAsia="Calibri"/>
            <w:color w:val="000000" w:themeColor="text1"/>
            <w:sz w:val="20"/>
            <w:szCs w:val="20"/>
            <w:lang w:val="en-US"/>
          </w:rPr>
          <w:t>ru</w:t>
        </w:r>
      </w:hyperlink>
      <w:r w:rsidR="00EB208E">
        <w:rPr>
          <w:rStyle w:val="af4"/>
          <w:rFonts w:eastAsia="Calibri"/>
          <w:color w:val="000000" w:themeColor="text1"/>
          <w:sz w:val="20"/>
          <w:szCs w:val="20"/>
        </w:rPr>
        <w:t>.</w:t>
      </w:r>
    </w:p>
  </w:footnote>
  <w:footnote w:id="173">
    <w:p w:rsidR="00735C8A" w:rsidRPr="0018525C" w:rsidRDefault="00735C8A" w:rsidP="00E84001">
      <w:pPr>
        <w:shd w:val="clear" w:color="auto" w:fill="FFFFFF"/>
        <w:rPr>
          <w:sz w:val="20"/>
          <w:szCs w:val="20"/>
        </w:rPr>
      </w:pPr>
      <w:r w:rsidRPr="0018525C">
        <w:rPr>
          <w:rStyle w:val="afd"/>
          <w:sz w:val="20"/>
          <w:szCs w:val="20"/>
        </w:rPr>
        <w:footnoteRef/>
      </w:r>
      <w:r w:rsidRPr="0018525C">
        <w:rPr>
          <w:sz w:val="20"/>
          <w:szCs w:val="20"/>
        </w:rPr>
        <w:t xml:space="preserve"> </w:t>
      </w:r>
      <w:r w:rsidRPr="0018525C">
        <w:rPr>
          <w:rFonts w:eastAsiaTheme="minorHAnsi"/>
          <w:sz w:val="20"/>
          <w:szCs w:val="20"/>
          <w:lang w:eastAsia="en-US"/>
        </w:rPr>
        <w:t xml:space="preserve">О Положении о едином порядке проведения совместных проверок объектов и отбора проб товаров (продукции), подлежащих ветеринарному контролю (надзору) : Решение № 94 Совета Евразийской экономической комиссии [Электронный ресурс]. </w:t>
      </w:r>
      <w:r w:rsidRPr="0018525C">
        <w:rPr>
          <w:sz w:val="20"/>
          <w:szCs w:val="20"/>
        </w:rPr>
        <w:t xml:space="preserve">– </w:t>
      </w:r>
      <w:r w:rsidRPr="0018525C">
        <w:rPr>
          <w:rFonts w:eastAsia="Calibri"/>
          <w:sz w:val="20"/>
          <w:szCs w:val="20"/>
        </w:rPr>
        <w:t>Режим доступа :</w:t>
      </w:r>
      <w:r w:rsidR="00EB208E">
        <w:rPr>
          <w:rFonts w:eastAsia="Calibri"/>
          <w:sz w:val="20"/>
          <w:szCs w:val="20"/>
        </w:rPr>
        <w:t xml:space="preserve"> </w:t>
      </w:r>
      <w:r w:rsidRPr="0018525C">
        <w:rPr>
          <w:rFonts w:eastAsia="Calibri"/>
          <w:sz w:val="20"/>
          <w:szCs w:val="20"/>
          <w:lang w:val="en-US"/>
        </w:rPr>
        <w:t>http</w:t>
      </w:r>
      <w:r w:rsidRPr="0018525C">
        <w:rPr>
          <w:rFonts w:eastAsia="Calibri"/>
          <w:sz w:val="20"/>
          <w:szCs w:val="20"/>
        </w:rPr>
        <w:t xml:space="preserve">: // </w:t>
      </w:r>
      <w:hyperlink r:id="rId45" w:history="1">
        <w:r w:rsidRPr="0018525C">
          <w:rPr>
            <w:rStyle w:val="af4"/>
            <w:rFonts w:eastAsia="Calibri"/>
            <w:color w:val="000000" w:themeColor="text1"/>
            <w:sz w:val="20"/>
            <w:szCs w:val="20"/>
            <w:lang w:val="en-US"/>
          </w:rPr>
          <w:t>www</w:t>
        </w:r>
        <w:r w:rsidRPr="0018525C">
          <w:rPr>
            <w:rStyle w:val="af4"/>
            <w:rFonts w:eastAsia="Calibri"/>
            <w:color w:val="000000" w:themeColor="text1"/>
            <w:sz w:val="20"/>
            <w:szCs w:val="20"/>
          </w:rPr>
          <w:t>.</w:t>
        </w:r>
        <w:r w:rsidRPr="0018525C">
          <w:rPr>
            <w:rStyle w:val="af4"/>
            <w:rFonts w:eastAsia="Calibri"/>
            <w:color w:val="000000" w:themeColor="text1"/>
            <w:sz w:val="20"/>
            <w:szCs w:val="20"/>
            <w:lang w:val="en-US"/>
          </w:rPr>
          <w:t>consultant</w:t>
        </w:r>
        <w:r w:rsidRPr="0018525C">
          <w:rPr>
            <w:rStyle w:val="af4"/>
            <w:rFonts w:eastAsia="Calibri"/>
            <w:color w:val="000000" w:themeColor="text1"/>
            <w:sz w:val="20"/>
            <w:szCs w:val="20"/>
          </w:rPr>
          <w:t>.</w:t>
        </w:r>
        <w:r w:rsidRPr="0018525C">
          <w:rPr>
            <w:rStyle w:val="af4"/>
            <w:rFonts w:eastAsia="Calibri"/>
            <w:color w:val="000000" w:themeColor="text1"/>
            <w:sz w:val="20"/>
            <w:szCs w:val="20"/>
            <w:lang w:val="en-US"/>
          </w:rPr>
          <w:t>ru</w:t>
        </w:r>
      </w:hyperlink>
      <w:r w:rsidRPr="0018525C">
        <w:rPr>
          <w:rFonts w:eastAsia="Calibri"/>
          <w:color w:val="000000" w:themeColor="text1"/>
          <w:sz w:val="20"/>
          <w:szCs w:val="20"/>
        </w:rPr>
        <w:t>.</w:t>
      </w:r>
    </w:p>
  </w:footnote>
  <w:footnote w:id="174">
    <w:p w:rsidR="00735C8A" w:rsidRDefault="00735C8A" w:rsidP="00662D4D">
      <w:pPr>
        <w:autoSpaceDE w:val="0"/>
        <w:autoSpaceDN w:val="0"/>
        <w:adjustRightInd w:val="0"/>
      </w:pPr>
      <w:r>
        <w:rPr>
          <w:rStyle w:val="afd"/>
        </w:rPr>
        <w:footnoteRef/>
      </w:r>
      <w:r>
        <w:t xml:space="preserve"> </w:t>
      </w:r>
      <w:r w:rsidRPr="00D84124">
        <w:rPr>
          <w:rFonts w:eastAsiaTheme="minorHAnsi"/>
          <w:sz w:val="20"/>
          <w:szCs w:val="20"/>
          <w:lang w:eastAsia="en-US"/>
        </w:rPr>
        <w:t xml:space="preserve">Соглашение о сотрудничестве в области ветеринарии от 12.03.1993// Бюллетень международных договоров. </w:t>
      </w:r>
      <w:r w:rsidRPr="00D84124">
        <w:rPr>
          <w:sz w:val="20"/>
          <w:szCs w:val="20"/>
        </w:rPr>
        <w:t xml:space="preserve">– </w:t>
      </w:r>
      <w:r w:rsidRPr="00D84124">
        <w:rPr>
          <w:rFonts w:eastAsiaTheme="minorHAnsi"/>
          <w:sz w:val="20"/>
          <w:szCs w:val="20"/>
          <w:lang w:eastAsia="en-US"/>
        </w:rPr>
        <w:t xml:space="preserve">1993. </w:t>
      </w:r>
      <w:r w:rsidRPr="00D84124">
        <w:rPr>
          <w:sz w:val="20"/>
          <w:szCs w:val="20"/>
        </w:rPr>
        <w:t>– №</w:t>
      </w:r>
      <w:r w:rsidRPr="00D84124">
        <w:rPr>
          <w:rFonts w:eastAsiaTheme="minorHAnsi"/>
          <w:sz w:val="20"/>
          <w:szCs w:val="20"/>
          <w:lang w:eastAsia="en-US"/>
        </w:rPr>
        <w:t xml:space="preserve"> 3. </w:t>
      </w:r>
      <w:r w:rsidRPr="00D84124">
        <w:rPr>
          <w:sz w:val="20"/>
          <w:szCs w:val="20"/>
        </w:rPr>
        <w:t>–</w:t>
      </w:r>
      <w:r w:rsidRPr="00D84124">
        <w:rPr>
          <w:rFonts w:eastAsiaTheme="minorHAnsi"/>
          <w:sz w:val="20"/>
          <w:szCs w:val="20"/>
          <w:lang w:eastAsia="en-US"/>
        </w:rPr>
        <w:t xml:space="preserve"> С. 9</w:t>
      </w:r>
      <w:r w:rsidR="00EB208E" w:rsidRPr="00D84124">
        <w:rPr>
          <w:sz w:val="20"/>
          <w:szCs w:val="20"/>
        </w:rPr>
        <w:t>–</w:t>
      </w:r>
      <w:r w:rsidRPr="00D84124">
        <w:rPr>
          <w:rFonts w:eastAsiaTheme="minorHAnsi"/>
          <w:sz w:val="20"/>
          <w:szCs w:val="20"/>
          <w:lang w:eastAsia="en-US"/>
        </w:rPr>
        <w:t>14.</w:t>
      </w:r>
    </w:p>
  </w:footnote>
  <w:footnote w:id="175">
    <w:p w:rsidR="00735C8A" w:rsidRPr="00D84124" w:rsidRDefault="00735C8A" w:rsidP="00280039">
      <w:pPr>
        <w:shd w:val="clear" w:color="auto" w:fill="FFFFFF"/>
        <w:rPr>
          <w:sz w:val="20"/>
          <w:szCs w:val="20"/>
        </w:rPr>
      </w:pPr>
      <w:r>
        <w:rPr>
          <w:rStyle w:val="afd"/>
        </w:rPr>
        <w:footnoteRef/>
      </w:r>
      <w:r>
        <w:t xml:space="preserve"> </w:t>
      </w:r>
      <w:r w:rsidRPr="00D84124">
        <w:rPr>
          <w:rFonts w:eastAsiaTheme="minorHAnsi"/>
          <w:sz w:val="20"/>
          <w:szCs w:val="20"/>
          <w:lang w:eastAsia="en-US"/>
        </w:rPr>
        <w:t xml:space="preserve">Соглашение о сотрудничестве в области карантина растений от 28.10.2016 [Электронный ресурс]. </w:t>
      </w:r>
      <w:r w:rsidRPr="00D84124">
        <w:rPr>
          <w:sz w:val="20"/>
          <w:szCs w:val="20"/>
        </w:rPr>
        <w:t xml:space="preserve">– </w:t>
      </w:r>
      <w:r w:rsidRPr="00D84124">
        <w:rPr>
          <w:rFonts w:eastAsia="Calibri"/>
          <w:sz w:val="20"/>
          <w:szCs w:val="20"/>
        </w:rPr>
        <w:t>Режим доступа :</w:t>
      </w:r>
      <w:r w:rsidRPr="00D84124">
        <w:rPr>
          <w:rFonts w:eastAsia="Calibri"/>
          <w:sz w:val="20"/>
          <w:szCs w:val="20"/>
          <w:lang w:val="en-US"/>
        </w:rPr>
        <w:t>http</w:t>
      </w:r>
      <w:r w:rsidRPr="00D84124">
        <w:rPr>
          <w:rFonts w:eastAsia="Calibri"/>
          <w:sz w:val="20"/>
          <w:szCs w:val="20"/>
        </w:rPr>
        <w:t xml:space="preserve">: // </w:t>
      </w:r>
      <w:hyperlink r:id="rId46" w:history="1">
        <w:r w:rsidRPr="00D84124">
          <w:rPr>
            <w:rStyle w:val="af4"/>
            <w:rFonts w:eastAsia="Calibri"/>
            <w:color w:val="000000" w:themeColor="text1"/>
            <w:sz w:val="20"/>
            <w:szCs w:val="20"/>
            <w:lang w:val="en-US"/>
          </w:rPr>
          <w:t>www</w:t>
        </w:r>
        <w:r w:rsidRPr="00D84124">
          <w:rPr>
            <w:rStyle w:val="af4"/>
            <w:rFonts w:eastAsia="Calibri"/>
            <w:color w:val="000000" w:themeColor="text1"/>
            <w:sz w:val="20"/>
            <w:szCs w:val="20"/>
          </w:rPr>
          <w:t>.</w:t>
        </w:r>
        <w:r w:rsidRPr="00D84124">
          <w:rPr>
            <w:rStyle w:val="af4"/>
            <w:rFonts w:eastAsia="Calibri"/>
            <w:color w:val="000000" w:themeColor="text1"/>
            <w:sz w:val="20"/>
            <w:szCs w:val="20"/>
            <w:lang w:val="en-US"/>
          </w:rPr>
          <w:t>consultant</w:t>
        </w:r>
        <w:r w:rsidRPr="00D84124">
          <w:rPr>
            <w:rStyle w:val="af4"/>
            <w:rFonts w:eastAsia="Calibri"/>
            <w:color w:val="000000" w:themeColor="text1"/>
            <w:sz w:val="20"/>
            <w:szCs w:val="20"/>
          </w:rPr>
          <w:t>.</w:t>
        </w:r>
        <w:r w:rsidRPr="00D84124">
          <w:rPr>
            <w:rStyle w:val="af4"/>
            <w:rFonts w:eastAsia="Calibri"/>
            <w:color w:val="000000" w:themeColor="text1"/>
            <w:sz w:val="20"/>
            <w:szCs w:val="20"/>
            <w:lang w:val="en-US"/>
          </w:rPr>
          <w:t>ru</w:t>
        </w:r>
      </w:hyperlink>
      <w:r w:rsidRPr="00D84124">
        <w:rPr>
          <w:rFonts w:eastAsia="Calibri"/>
          <w:color w:val="000000" w:themeColor="text1"/>
          <w:sz w:val="20"/>
          <w:szCs w:val="20"/>
        </w:rPr>
        <w:t>.</w:t>
      </w:r>
    </w:p>
    <w:p w:rsidR="00735C8A" w:rsidRDefault="00735C8A">
      <w:pPr>
        <w:pStyle w:val="afb"/>
      </w:pPr>
    </w:p>
  </w:footnote>
  <w:footnote w:id="176">
    <w:p w:rsidR="00735C8A" w:rsidRPr="003D500F" w:rsidRDefault="00735C8A" w:rsidP="003D500F">
      <w:pPr>
        <w:autoSpaceDE w:val="0"/>
        <w:autoSpaceDN w:val="0"/>
        <w:adjustRightInd w:val="0"/>
        <w:rPr>
          <w:rFonts w:eastAsiaTheme="minorHAnsi"/>
          <w:sz w:val="20"/>
          <w:szCs w:val="20"/>
          <w:lang w:eastAsia="en-US"/>
        </w:rPr>
      </w:pPr>
      <w:r w:rsidRPr="003D500F">
        <w:rPr>
          <w:rStyle w:val="afd"/>
          <w:sz w:val="20"/>
          <w:szCs w:val="20"/>
        </w:rPr>
        <w:footnoteRef/>
      </w:r>
      <w:r w:rsidRPr="003D500F">
        <w:rPr>
          <w:sz w:val="20"/>
          <w:szCs w:val="20"/>
        </w:rPr>
        <w:t xml:space="preserve"> </w:t>
      </w:r>
      <w:r w:rsidRPr="003D500F">
        <w:rPr>
          <w:rFonts w:eastAsiaTheme="minorHAnsi"/>
          <w:sz w:val="20"/>
          <w:szCs w:val="20"/>
          <w:lang w:eastAsia="en-US"/>
        </w:rPr>
        <w:t>Методические рекомендации 1.2.0042-11. 1.2. Гигиена, токсикол</w:t>
      </w:r>
      <w:r w:rsidRPr="003D500F">
        <w:rPr>
          <w:rFonts w:eastAsiaTheme="minorHAnsi"/>
          <w:sz w:val="20"/>
          <w:szCs w:val="20"/>
          <w:lang w:eastAsia="en-US"/>
        </w:rPr>
        <w:t>о</w:t>
      </w:r>
      <w:r w:rsidRPr="003D500F">
        <w:rPr>
          <w:rFonts w:eastAsiaTheme="minorHAnsi"/>
          <w:sz w:val="20"/>
          <w:szCs w:val="20"/>
          <w:lang w:eastAsia="en-US"/>
        </w:rPr>
        <w:t>гия, санитария. Контроль наноматериалов, применяемых в сельском х</w:t>
      </w:r>
      <w:r w:rsidRPr="003D500F">
        <w:rPr>
          <w:rFonts w:eastAsiaTheme="minorHAnsi"/>
          <w:sz w:val="20"/>
          <w:szCs w:val="20"/>
          <w:lang w:eastAsia="en-US"/>
        </w:rPr>
        <w:t>о</w:t>
      </w:r>
      <w:r w:rsidRPr="003D500F">
        <w:rPr>
          <w:rFonts w:eastAsiaTheme="minorHAnsi"/>
          <w:sz w:val="20"/>
          <w:szCs w:val="20"/>
          <w:lang w:eastAsia="en-US"/>
        </w:rPr>
        <w:t xml:space="preserve">зяйстве : утв. Роспотребнадзором 17.10.2011. </w:t>
      </w:r>
      <w:r w:rsidRPr="003D500F">
        <w:rPr>
          <w:sz w:val="20"/>
          <w:szCs w:val="20"/>
        </w:rPr>
        <w:t xml:space="preserve">– </w:t>
      </w:r>
      <w:r w:rsidRPr="003D500F">
        <w:rPr>
          <w:rFonts w:eastAsiaTheme="minorHAnsi"/>
          <w:sz w:val="20"/>
          <w:szCs w:val="20"/>
          <w:lang w:eastAsia="en-US"/>
        </w:rPr>
        <w:t>М.</w:t>
      </w:r>
      <w:r w:rsidR="00571FDA">
        <w:rPr>
          <w:rFonts w:eastAsiaTheme="minorHAnsi"/>
          <w:sz w:val="20"/>
          <w:szCs w:val="20"/>
          <w:lang w:eastAsia="en-US"/>
        </w:rPr>
        <w:t xml:space="preserve"> </w:t>
      </w:r>
      <w:r w:rsidRPr="003D500F">
        <w:rPr>
          <w:rFonts w:eastAsiaTheme="minorHAnsi"/>
          <w:sz w:val="20"/>
          <w:szCs w:val="20"/>
          <w:lang w:eastAsia="en-US"/>
        </w:rPr>
        <w:t xml:space="preserve">: Федеральный центр гигиены и эпидемиологии Роспотребнадзора, 2012. </w:t>
      </w:r>
      <w:r w:rsidRPr="003D500F">
        <w:rPr>
          <w:sz w:val="20"/>
          <w:szCs w:val="20"/>
        </w:rPr>
        <w:t>– С. 36.</w:t>
      </w:r>
    </w:p>
    <w:p w:rsidR="00735C8A" w:rsidRPr="003D500F" w:rsidRDefault="00735C8A" w:rsidP="003D500F">
      <w:pPr>
        <w:autoSpaceDE w:val="0"/>
        <w:autoSpaceDN w:val="0"/>
        <w:adjustRightInd w:val="0"/>
        <w:rPr>
          <w:rFonts w:eastAsiaTheme="minorHAnsi"/>
          <w:sz w:val="20"/>
          <w:szCs w:val="20"/>
          <w:lang w:eastAsia="en-US"/>
        </w:rPr>
      </w:pPr>
    </w:p>
    <w:p w:rsidR="00735C8A" w:rsidRDefault="00735C8A">
      <w:pPr>
        <w:pStyle w:val="afb"/>
      </w:pPr>
    </w:p>
  </w:footnote>
  <w:footnote w:id="177">
    <w:p w:rsidR="00735C8A" w:rsidRPr="003D500F" w:rsidRDefault="00735C8A" w:rsidP="003D500F">
      <w:pPr>
        <w:autoSpaceDE w:val="0"/>
        <w:autoSpaceDN w:val="0"/>
        <w:adjustRightInd w:val="0"/>
        <w:rPr>
          <w:rFonts w:eastAsiaTheme="minorHAnsi"/>
          <w:sz w:val="20"/>
          <w:szCs w:val="20"/>
          <w:lang w:eastAsia="en-US"/>
        </w:rPr>
      </w:pPr>
      <w:r w:rsidRPr="003D500F">
        <w:rPr>
          <w:rStyle w:val="afd"/>
          <w:sz w:val="20"/>
          <w:szCs w:val="20"/>
        </w:rPr>
        <w:footnoteRef/>
      </w:r>
      <w:r w:rsidRPr="003D500F">
        <w:rPr>
          <w:sz w:val="20"/>
          <w:szCs w:val="20"/>
        </w:rPr>
        <w:t xml:space="preserve"> </w:t>
      </w:r>
      <w:r w:rsidRPr="003D500F">
        <w:rPr>
          <w:rFonts w:eastAsiaTheme="minorHAnsi"/>
          <w:sz w:val="20"/>
          <w:szCs w:val="20"/>
          <w:lang w:eastAsia="en-US"/>
        </w:rPr>
        <w:t>О безопасном обращении с пестицидами и агрохимикатами : ф</w:t>
      </w:r>
      <w:r w:rsidRPr="003D500F">
        <w:rPr>
          <w:rFonts w:eastAsiaTheme="minorHAnsi"/>
          <w:sz w:val="20"/>
          <w:szCs w:val="20"/>
          <w:lang w:eastAsia="en-US"/>
        </w:rPr>
        <w:t>е</w:t>
      </w:r>
      <w:r w:rsidRPr="003D500F">
        <w:rPr>
          <w:rFonts w:eastAsiaTheme="minorHAnsi"/>
          <w:sz w:val="20"/>
          <w:szCs w:val="20"/>
          <w:lang w:eastAsia="en-US"/>
        </w:rPr>
        <w:t xml:space="preserve">дер. закон от 19.07.1997 № 109-ФЗ (ред. от 17.04.2017) // СЗ РФ. </w:t>
      </w:r>
      <w:r w:rsidRPr="00D84124">
        <w:rPr>
          <w:sz w:val="20"/>
          <w:szCs w:val="20"/>
        </w:rPr>
        <w:t>–</w:t>
      </w:r>
      <w:r>
        <w:rPr>
          <w:sz w:val="20"/>
          <w:szCs w:val="20"/>
        </w:rPr>
        <w:t xml:space="preserve"> </w:t>
      </w:r>
      <w:r w:rsidRPr="003D500F">
        <w:rPr>
          <w:rFonts w:eastAsiaTheme="minorHAnsi"/>
          <w:sz w:val="20"/>
          <w:szCs w:val="20"/>
          <w:lang w:eastAsia="en-US"/>
        </w:rPr>
        <w:t xml:space="preserve">1997. </w:t>
      </w:r>
      <w:r w:rsidRPr="00D84124">
        <w:rPr>
          <w:sz w:val="20"/>
          <w:szCs w:val="20"/>
        </w:rPr>
        <w:t>–</w:t>
      </w:r>
      <w:r>
        <w:rPr>
          <w:sz w:val="20"/>
          <w:szCs w:val="20"/>
        </w:rPr>
        <w:t xml:space="preserve"> </w:t>
      </w:r>
      <w:r w:rsidRPr="003D500F">
        <w:rPr>
          <w:rFonts w:eastAsiaTheme="minorHAnsi"/>
          <w:sz w:val="20"/>
          <w:szCs w:val="20"/>
          <w:lang w:eastAsia="en-US"/>
        </w:rPr>
        <w:t>№ 29. Ст. 3510.</w:t>
      </w:r>
    </w:p>
    <w:p w:rsidR="00735C8A" w:rsidRDefault="00735C8A" w:rsidP="003D500F">
      <w:pPr>
        <w:autoSpaceDE w:val="0"/>
        <w:autoSpaceDN w:val="0"/>
        <w:adjustRightInd w:val="0"/>
        <w:ind w:left="540" w:firstLine="0"/>
        <w:rPr>
          <w:rFonts w:ascii="Arial" w:eastAsiaTheme="minorHAnsi" w:hAnsi="Arial" w:cs="Arial"/>
          <w:sz w:val="20"/>
          <w:szCs w:val="20"/>
          <w:lang w:eastAsia="en-US"/>
        </w:rPr>
      </w:pPr>
    </w:p>
    <w:p w:rsidR="00735C8A" w:rsidRDefault="00735C8A">
      <w:pPr>
        <w:pStyle w:val="a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68C5DE"/>
    <w:lvl w:ilvl="0">
      <w:start w:val="1"/>
      <w:numFmt w:val="decimal"/>
      <w:pStyle w:val="a"/>
      <w:lvlText w:val="%1."/>
      <w:lvlJc w:val="left"/>
      <w:pPr>
        <w:tabs>
          <w:tab w:val="num" w:pos="360"/>
        </w:tabs>
        <w:ind w:left="360" w:hanging="360"/>
      </w:pPr>
    </w:lvl>
  </w:abstractNum>
  <w:abstractNum w:abstractNumId="1">
    <w:nsid w:val="06743F85"/>
    <w:multiLevelType w:val="hybridMultilevel"/>
    <w:tmpl w:val="1A26A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75D47"/>
    <w:multiLevelType w:val="multilevel"/>
    <w:tmpl w:val="8416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9C6288"/>
    <w:multiLevelType w:val="hybridMultilevel"/>
    <w:tmpl w:val="861A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836FB"/>
    <w:multiLevelType w:val="hybridMultilevel"/>
    <w:tmpl w:val="45AAF480"/>
    <w:lvl w:ilvl="0" w:tplc="7B8C09B2">
      <w:start w:val="1"/>
      <w:numFmt w:val="decimal"/>
      <w:pStyle w:val="a0"/>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20"/>
    <w:rsid w:val="00003BB5"/>
    <w:rsid w:val="000046C8"/>
    <w:rsid w:val="000052C5"/>
    <w:rsid w:val="000140DF"/>
    <w:rsid w:val="00017558"/>
    <w:rsid w:val="00020C08"/>
    <w:rsid w:val="00024877"/>
    <w:rsid w:val="00024987"/>
    <w:rsid w:val="00032D71"/>
    <w:rsid w:val="00033831"/>
    <w:rsid w:val="0004009C"/>
    <w:rsid w:val="00040603"/>
    <w:rsid w:val="000406AB"/>
    <w:rsid w:val="00040A0D"/>
    <w:rsid w:val="00045BDF"/>
    <w:rsid w:val="0005188D"/>
    <w:rsid w:val="00052890"/>
    <w:rsid w:val="00053318"/>
    <w:rsid w:val="000603D4"/>
    <w:rsid w:val="000707D7"/>
    <w:rsid w:val="00074612"/>
    <w:rsid w:val="00074621"/>
    <w:rsid w:val="000752E2"/>
    <w:rsid w:val="000765A9"/>
    <w:rsid w:val="0008030C"/>
    <w:rsid w:val="00080FD3"/>
    <w:rsid w:val="00081AB2"/>
    <w:rsid w:val="0008304F"/>
    <w:rsid w:val="00086DC9"/>
    <w:rsid w:val="00086EC3"/>
    <w:rsid w:val="00087EFF"/>
    <w:rsid w:val="00091A9A"/>
    <w:rsid w:val="000962E8"/>
    <w:rsid w:val="00096E87"/>
    <w:rsid w:val="000A11E8"/>
    <w:rsid w:val="000A2F21"/>
    <w:rsid w:val="000A55C2"/>
    <w:rsid w:val="000A5D66"/>
    <w:rsid w:val="000B2EBC"/>
    <w:rsid w:val="000B5B48"/>
    <w:rsid w:val="000B6145"/>
    <w:rsid w:val="000C1C23"/>
    <w:rsid w:val="000D2A94"/>
    <w:rsid w:val="000D38B5"/>
    <w:rsid w:val="000D6F19"/>
    <w:rsid w:val="000E0B66"/>
    <w:rsid w:val="000E31F6"/>
    <w:rsid w:val="000F1D7F"/>
    <w:rsid w:val="000F1EE1"/>
    <w:rsid w:val="000F23FB"/>
    <w:rsid w:val="000F2C37"/>
    <w:rsid w:val="000F38C2"/>
    <w:rsid w:val="000F486B"/>
    <w:rsid w:val="001041C5"/>
    <w:rsid w:val="0010463C"/>
    <w:rsid w:val="001064AF"/>
    <w:rsid w:val="0011397F"/>
    <w:rsid w:val="00116094"/>
    <w:rsid w:val="00117151"/>
    <w:rsid w:val="00117710"/>
    <w:rsid w:val="00124090"/>
    <w:rsid w:val="00126F47"/>
    <w:rsid w:val="00131F79"/>
    <w:rsid w:val="001345BD"/>
    <w:rsid w:val="00134C79"/>
    <w:rsid w:val="00135478"/>
    <w:rsid w:val="0013716A"/>
    <w:rsid w:val="00142CE3"/>
    <w:rsid w:val="00142FF4"/>
    <w:rsid w:val="00153ED3"/>
    <w:rsid w:val="001546C6"/>
    <w:rsid w:val="00157E09"/>
    <w:rsid w:val="00161153"/>
    <w:rsid w:val="00163DA0"/>
    <w:rsid w:val="00164084"/>
    <w:rsid w:val="0016748A"/>
    <w:rsid w:val="00170B9F"/>
    <w:rsid w:val="00171781"/>
    <w:rsid w:val="00171BCE"/>
    <w:rsid w:val="001723BB"/>
    <w:rsid w:val="00175677"/>
    <w:rsid w:val="00175F49"/>
    <w:rsid w:val="001767FA"/>
    <w:rsid w:val="00177B75"/>
    <w:rsid w:val="00180A9C"/>
    <w:rsid w:val="001819B7"/>
    <w:rsid w:val="00184E56"/>
    <w:rsid w:val="0018525C"/>
    <w:rsid w:val="00186393"/>
    <w:rsid w:val="0018651C"/>
    <w:rsid w:val="00186535"/>
    <w:rsid w:val="0018683D"/>
    <w:rsid w:val="00191FC2"/>
    <w:rsid w:val="00196075"/>
    <w:rsid w:val="001A2597"/>
    <w:rsid w:val="001A54BD"/>
    <w:rsid w:val="001A65EC"/>
    <w:rsid w:val="001A77F1"/>
    <w:rsid w:val="001B6654"/>
    <w:rsid w:val="001B72C7"/>
    <w:rsid w:val="001C3A8B"/>
    <w:rsid w:val="001D1175"/>
    <w:rsid w:val="001D6A38"/>
    <w:rsid w:val="001E0BF9"/>
    <w:rsid w:val="001E12DF"/>
    <w:rsid w:val="001E1894"/>
    <w:rsid w:val="001E1B8C"/>
    <w:rsid w:val="001E334E"/>
    <w:rsid w:val="001E4BC3"/>
    <w:rsid w:val="001E4C2E"/>
    <w:rsid w:val="001F054C"/>
    <w:rsid w:val="001F0A14"/>
    <w:rsid w:val="001F22DB"/>
    <w:rsid w:val="001F2E0D"/>
    <w:rsid w:val="001F342B"/>
    <w:rsid w:val="001F37E5"/>
    <w:rsid w:val="001F4B2D"/>
    <w:rsid w:val="00200FD8"/>
    <w:rsid w:val="00206C74"/>
    <w:rsid w:val="00213E4B"/>
    <w:rsid w:val="00220E82"/>
    <w:rsid w:val="00222866"/>
    <w:rsid w:val="002233BF"/>
    <w:rsid w:val="002260E8"/>
    <w:rsid w:val="002263F5"/>
    <w:rsid w:val="0022669F"/>
    <w:rsid w:val="00227013"/>
    <w:rsid w:val="0023488B"/>
    <w:rsid w:val="002371A1"/>
    <w:rsid w:val="00237443"/>
    <w:rsid w:val="002379E8"/>
    <w:rsid w:val="002448E4"/>
    <w:rsid w:val="0024566E"/>
    <w:rsid w:val="00247F98"/>
    <w:rsid w:val="002516CD"/>
    <w:rsid w:val="00253A10"/>
    <w:rsid w:val="002622E0"/>
    <w:rsid w:val="00267848"/>
    <w:rsid w:val="002712E3"/>
    <w:rsid w:val="002737FA"/>
    <w:rsid w:val="00280039"/>
    <w:rsid w:val="0028252E"/>
    <w:rsid w:val="002862D1"/>
    <w:rsid w:val="002863FF"/>
    <w:rsid w:val="00287E6C"/>
    <w:rsid w:val="002933DF"/>
    <w:rsid w:val="00296FC1"/>
    <w:rsid w:val="002A405F"/>
    <w:rsid w:val="002A525B"/>
    <w:rsid w:val="002A6822"/>
    <w:rsid w:val="002B3771"/>
    <w:rsid w:val="002B54BA"/>
    <w:rsid w:val="002B673D"/>
    <w:rsid w:val="002C04C9"/>
    <w:rsid w:val="002C3223"/>
    <w:rsid w:val="002C36F3"/>
    <w:rsid w:val="002C5496"/>
    <w:rsid w:val="002C75BF"/>
    <w:rsid w:val="002D096E"/>
    <w:rsid w:val="002D0D45"/>
    <w:rsid w:val="002D0DFE"/>
    <w:rsid w:val="002D1D97"/>
    <w:rsid w:val="002D71F0"/>
    <w:rsid w:val="002E1A4D"/>
    <w:rsid w:val="002E6CE6"/>
    <w:rsid w:val="002F13FA"/>
    <w:rsid w:val="002F3B8C"/>
    <w:rsid w:val="002F5BF7"/>
    <w:rsid w:val="003019B3"/>
    <w:rsid w:val="00302259"/>
    <w:rsid w:val="003023DD"/>
    <w:rsid w:val="00307616"/>
    <w:rsid w:val="00311DDD"/>
    <w:rsid w:val="003171F6"/>
    <w:rsid w:val="00317B62"/>
    <w:rsid w:val="00317E47"/>
    <w:rsid w:val="003210A7"/>
    <w:rsid w:val="003246ED"/>
    <w:rsid w:val="00326DA9"/>
    <w:rsid w:val="0033131A"/>
    <w:rsid w:val="003324AF"/>
    <w:rsid w:val="00332E41"/>
    <w:rsid w:val="0033327F"/>
    <w:rsid w:val="00334252"/>
    <w:rsid w:val="0033501C"/>
    <w:rsid w:val="003368DA"/>
    <w:rsid w:val="003421D1"/>
    <w:rsid w:val="00344429"/>
    <w:rsid w:val="00344A61"/>
    <w:rsid w:val="0034507A"/>
    <w:rsid w:val="0034677C"/>
    <w:rsid w:val="00350DF4"/>
    <w:rsid w:val="00353716"/>
    <w:rsid w:val="00353A65"/>
    <w:rsid w:val="00356107"/>
    <w:rsid w:val="00361AB4"/>
    <w:rsid w:val="00366A81"/>
    <w:rsid w:val="003714A7"/>
    <w:rsid w:val="00372BA1"/>
    <w:rsid w:val="00376369"/>
    <w:rsid w:val="00377B7D"/>
    <w:rsid w:val="0038217A"/>
    <w:rsid w:val="00382A8F"/>
    <w:rsid w:val="0038379F"/>
    <w:rsid w:val="00384139"/>
    <w:rsid w:val="003848BD"/>
    <w:rsid w:val="003867C5"/>
    <w:rsid w:val="00390A5B"/>
    <w:rsid w:val="00391599"/>
    <w:rsid w:val="00397AF2"/>
    <w:rsid w:val="003A1D70"/>
    <w:rsid w:val="003A5223"/>
    <w:rsid w:val="003A647A"/>
    <w:rsid w:val="003A7FF4"/>
    <w:rsid w:val="003B0A39"/>
    <w:rsid w:val="003B0AD8"/>
    <w:rsid w:val="003B2646"/>
    <w:rsid w:val="003B549C"/>
    <w:rsid w:val="003B6720"/>
    <w:rsid w:val="003B6958"/>
    <w:rsid w:val="003B7855"/>
    <w:rsid w:val="003C12D6"/>
    <w:rsid w:val="003C2F54"/>
    <w:rsid w:val="003C7D6D"/>
    <w:rsid w:val="003D151A"/>
    <w:rsid w:val="003D3318"/>
    <w:rsid w:val="003D500F"/>
    <w:rsid w:val="003D5D42"/>
    <w:rsid w:val="003D767D"/>
    <w:rsid w:val="003D789F"/>
    <w:rsid w:val="003E3C90"/>
    <w:rsid w:val="003E4106"/>
    <w:rsid w:val="003E45E1"/>
    <w:rsid w:val="003E5064"/>
    <w:rsid w:val="003F0E21"/>
    <w:rsid w:val="003F11C7"/>
    <w:rsid w:val="003F32BD"/>
    <w:rsid w:val="003F473D"/>
    <w:rsid w:val="003F75E9"/>
    <w:rsid w:val="00402A14"/>
    <w:rsid w:val="00404698"/>
    <w:rsid w:val="00404B49"/>
    <w:rsid w:val="00405796"/>
    <w:rsid w:val="004127BD"/>
    <w:rsid w:val="00412CAE"/>
    <w:rsid w:val="00413B02"/>
    <w:rsid w:val="00415641"/>
    <w:rsid w:val="004161E0"/>
    <w:rsid w:val="00433883"/>
    <w:rsid w:val="004339FC"/>
    <w:rsid w:val="004343AA"/>
    <w:rsid w:val="004447B0"/>
    <w:rsid w:val="004462C3"/>
    <w:rsid w:val="0045337C"/>
    <w:rsid w:val="004636AB"/>
    <w:rsid w:val="00466A1B"/>
    <w:rsid w:val="00467C68"/>
    <w:rsid w:val="0047344E"/>
    <w:rsid w:val="004810C8"/>
    <w:rsid w:val="00483809"/>
    <w:rsid w:val="0048552F"/>
    <w:rsid w:val="00486FEC"/>
    <w:rsid w:val="00490F97"/>
    <w:rsid w:val="004A1425"/>
    <w:rsid w:val="004A5D7B"/>
    <w:rsid w:val="004B2D73"/>
    <w:rsid w:val="004B3B52"/>
    <w:rsid w:val="004B45A8"/>
    <w:rsid w:val="004B69AA"/>
    <w:rsid w:val="004B7957"/>
    <w:rsid w:val="004B7C64"/>
    <w:rsid w:val="004C0DDC"/>
    <w:rsid w:val="004C1F9A"/>
    <w:rsid w:val="004C41C9"/>
    <w:rsid w:val="004C5CC6"/>
    <w:rsid w:val="004C6014"/>
    <w:rsid w:val="004C70DE"/>
    <w:rsid w:val="004D44E3"/>
    <w:rsid w:val="004D4F3A"/>
    <w:rsid w:val="004D514C"/>
    <w:rsid w:val="004E07D8"/>
    <w:rsid w:val="004E0E6F"/>
    <w:rsid w:val="004E0F61"/>
    <w:rsid w:val="004F237F"/>
    <w:rsid w:val="004F3128"/>
    <w:rsid w:val="004F4570"/>
    <w:rsid w:val="004F51E7"/>
    <w:rsid w:val="004F651F"/>
    <w:rsid w:val="004F6A9C"/>
    <w:rsid w:val="005045C1"/>
    <w:rsid w:val="00505499"/>
    <w:rsid w:val="00516237"/>
    <w:rsid w:val="005207A3"/>
    <w:rsid w:val="005227D6"/>
    <w:rsid w:val="00522920"/>
    <w:rsid w:val="005229EF"/>
    <w:rsid w:val="00522DA7"/>
    <w:rsid w:val="00525DC3"/>
    <w:rsid w:val="00540096"/>
    <w:rsid w:val="00550400"/>
    <w:rsid w:val="00550471"/>
    <w:rsid w:val="00555515"/>
    <w:rsid w:val="00556186"/>
    <w:rsid w:val="00557077"/>
    <w:rsid w:val="005601D2"/>
    <w:rsid w:val="005611AC"/>
    <w:rsid w:val="00561A4E"/>
    <w:rsid w:val="00561FF5"/>
    <w:rsid w:val="00565421"/>
    <w:rsid w:val="005654B6"/>
    <w:rsid w:val="00566A59"/>
    <w:rsid w:val="005713A3"/>
    <w:rsid w:val="00571AC5"/>
    <w:rsid w:val="00571FDA"/>
    <w:rsid w:val="00582E98"/>
    <w:rsid w:val="00584DB1"/>
    <w:rsid w:val="0058715C"/>
    <w:rsid w:val="00587C38"/>
    <w:rsid w:val="005929F1"/>
    <w:rsid w:val="00595148"/>
    <w:rsid w:val="005A14F6"/>
    <w:rsid w:val="005A27B9"/>
    <w:rsid w:val="005A43E8"/>
    <w:rsid w:val="005A4B7D"/>
    <w:rsid w:val="005A62F3"/>
    <w:rsid w:val="005A64AE"/>
    <w:rsid w:val="005A7407"/>
    <w:rsid w:val="005B30EA"/>
    <w:rsid w:val="005B6FD6"/>
    <w:rsid w:val="005C1E0E"/>
    <w:rsid w:val="005C645A"/>
    <w:rsid w:val="005D4E3E"/>
    <w:rsid w:val="005D7E34"/>
    <w:rsid w:val="005E1619"/>
    <w:rsid w:val="005E3A06"/>
    <w:rsid w:val="005E7016"/>
    <w:rsid w:val="005F055C"/>
    <w:rsid w:val="005F17CF"/>
    <w:rsid w:val="005F7A7A"/>
    <w:rsid w:val="0060157E"/>
    <w:rsid w:val="00605CAD"/>
    <w:rsid w:val="00613189"/>
    <w:rsid w:val="00620DF6"/>
    <w:rsid w:val="00622DB0"/>
    <w:rsid w:val="00625B5B"/>
    <w:rsid w:val="0062738B"/>
    <w:rsid w:val="006327DA"/>
    <w:rsid w:val="006346A5"/>
    <w:rsid w:val="00634C44"/>
    <w:rsid w:val="0063709E"/>
    <w:rsid w:val="00646CFB"/>
    <w:rsid w:val="006519DF"/>
    <w:rsid w:val="00652095"/>
    <w:rsid w:val="006570DF"/>
    <w:rsid w:val="0065764B"/>
    <w:rsid w:val="00657C61"/>
    <w:rsid w:val="006601AB"/>
    <w:rsid w:val="00661BAC"/>
    <w:rsid w:val="00661F1E"/>
    <w:rsid w:val="0066207C"/>
    <w:rsid w:val="006627F5"/>
    <w:rsid w:val="00662D4D"/>
    <w:rsid w:val="00663979"/>
    <w:rsid w:val="0067029D"/>
    <w:rsid w:val="00673424"/>
    <w:rsid w:val="00673792"/>
    <w:rsid w:val="006740F0"/>
    <w:rsid w:val="006763AB"/>
    <w:rsid w:val="00676DA5"/>
    <w:rsid w:val="00677C8C"/>
    <w:rsid w:val="006857D8"/>
    <w:rsid w:val="00685FBC"/>
    <w:rsid w:val="00687DC2"/>
    <w:rsid w:val="00693588"/>
    <w:rsid w:val="00694387"/>
    <w:rsid w:val="0069672E"/>
    <w:rsid w:val="006972B8"/>
    <w:rsid w:val="006A06C5"/>
    <w:rsid w:val="006A2A4D"/>
    <w:rsid w:val="006A3A7B"/>
    <w:rsid w:val="006A5109"/>
    <w:rsid w:val="006A70B8"/>
    <w:rsid w:val="006B08D0"/>
    <w:rsid w:val="006B0B8E"/>
    <w:rsid w:val="006B27CF"/>
    <w:rsid w:val="006B71B8"/>
    <w:rsid w:val="006B7B34"/>
    <w:rsid w:val="006C16AD"/>
    <w:rsid w:val="006C18B6"/>
    <w:rsid w:val="006C21F6"/>
    <w:rsid w:val="006C24F4"/>
    <w:rsid w:val="006C3626"/>
    <w:rsid w:val="006D1820"/>
    <w:rsid w:val="006D1FE7"/>
    <w:rsid w:val="006D2115"/>
    <w:rsid w:val="006D2CCD"/>
    <w:rsid w:val="006D2F36"/>
    <w:rsid w:val="006D358E"/>
    <w:rsid w:val="006D66FE"/>
    <w:rsid w:val="006D7A11"/>
    <w:rsid w:val="006E0538"/>
    <w:rsid w:val="006E05A6"/>
    <w:rsid w:val="006E5023"/>
    <w:rsid w:val="006E64B0"/>
    <w:rsid w:val="006F0A31"/>
    <w:rsid w:val="006F21E8"/>
    <w:rsid w:val="006F42E8"/>
    <w:rsid w:val="006F5FED"/>
    <w:rsid w:val="006F647C"/>
    <w:rsid w:val="00700330"/>
    <w:rsid w:val="007004A1"/>
    <w:rsid w:val="00702E97"/>
    <w:rsid w:val="007060E2"/>
    <w:rsid w:val="0070686D"/>
    <w:rsid w:val="00712AEC"/>
    <w:rsid w:val="007146E1"/>
    <w:rsid w:val="00714CF4"/>
    <w:rsid w:val="007156DD"/>
    <w:rsid w:val="007160D0"/>
    <w:rsid w:val="0071779C"/>
    <w:rsid w:val="00721C61"/>
    <w:rsid w:val="00730631"/>
    <w:rsid w:val="00732A18"/>
    <w:rsid w:val="00732D2B"/>
    <w:rsid w:val="007330A5"/>
    <w:rsid w:val="0073405A"/>
    <w:rsid w:val="007342E0"/>
    <w:rsid w:val="00735C8A"/>
    <w:rsid w:val="0073653A"/>
    <w:rsid w:val="0074062E"/>
    <w:rsid w:val="00741E12"/>
    <w:rsid w:val="00743D18"/>
    <w:rsid w:val="007479F4"/>
    <w:rsid w:val="00747C5E"/>
    <w:rsid w:val="007520D0"/>
    <w:rsid w:val="00752A8F"/>
    <w:rsid w:val="00754CCE"/>
    <w:rsid w:val="00756B41"/>
    <w:rsid w:val="007629B6"/>
    <w:rsid w:val="00762A84"/>
    <w:rsid w:val="00764BD0"/>
    <w:rsid w:val="00766EF6"/>
    <w:rsid w:val="00767C5E"/>
    <w:rsid w:val="00770A2F"/>
    <w:rsid w:val="007730C7"/>
    <w:rsid w:val="0077414E"/>
    <w:rsid w:val="00775446"/>
    <w:rsid w:val="00780023"/>
    <w:rsid w:val="0078123B"/>
    <w:rsid w:val="007812CC"/>
    <w:rsid w:val="00783707"/>
    <w:rsid w:val="007906F4"/>
    <w:rsid w:val="007943E2"/>
    <w:rsid w:val="0079512F"/>
    <w:rsid w:val="00795C94"/>
    <w:rsid w:val="007A0348"/>
    <w:rsid w:val="007A046C"/>
    <w:rsid w:val="007A0B63"/>
    <w:rsid w:val="007A33AB"/>
    <w:rsid w:val="007A3D06"/>
    <w:rsid w:val="007A4419"/>
    <w:rsid w:val="007A630A"/>
    <w:rsid w:val="007A6929"/>
    <w:rsid w:val="007B0CB3"/>
    <w:rsid w:val="007C1054"/>
    <w:rsid w:val="007C2CE7"/>
    <w:rsid w:val="007C4528"/>
    <w:rsid w:val="007C464E"/>
    <w:rsid w:val="007C4AD5"/>
    <w:rsid w:val="007C6E41"/>
    <w:rsid w:val="007E1AAD"/>
    <w:rsid w:val="007E538E"/>
    <w:rsid w:val="007E649C"/>
    <w:rsid w:val="007E6C53"/>
    <w:rsid w:val="007E7A0F"/>
    <w:rsid w:val="007F02EC"/>
    <w:rsid w:val="007F14C5"/>
    <w:rsid w:val="007F5941"/>
    <w:rsid w:val="007F7B96"/>
    <w:rsid w:val="00800918"/>
    <w:rsid w:val="00800E3E"/>
    <w:rsid w:val="008062D8"/>
    <w:rsid w:val="00807782"/>
    <w:rsid w:val="00807BE3"/>
    <w:rsid w:val="008152BB"/>
    <w:rsid w:val="0081597D"/>
    <w:rsid w:val="00816246"/>
    <w:rsid w:val="00820495"/>
    <w:rsid w:val="00824B02"/>
    <w:rsid w:val="00832A0C"/>
    <w:rsid w:val="0083375C"/>
    <w:rsid w:val="008412D9"/>
    <w:rsid w:val="0084144B"/>
    <w:rsid w:val="00851A7C"/>
    <w:rsid w:val="0085546A"/>
    <w:rsid w:val="00864CFF"/>
    <w:rsid w:val="00865454"/>
    <w:rsid w:val="00865935"/>
    <w:rsid w:val="00866EA4"/>
    <w:rsid w:val="0087013F"/>
    <w:rsid w:val="00871614"/>
    <w:rsid w:val="00871B58"/>
    <w:rsid w:val="008758A5"/>
    <w:rsid w:val="00880C5A"/>
    <w:rsid w:val="008826AC"/>
    <w:rsid w:val="00885718"/>
    <w:rsid w:val="00895AFC"/>
    <w:rsid w:val="008963FF"/>
    <w:rsid w:val="008A5FDE"/>
    <w:rsid w:val="008B3419"/>
    <w:rsid w:val="008B707F"/>
    <w:rsid w:val="008C1039"/>
    <w:rsid w:val="008C5A14"/>
    <w:rsid w:val="008C768F"/>
    <w:rsid w:val="008D15F8"/>
    <w:rsid w:val="008D1B08"/>
    <w:rsid w:val="008D432A"/>
    <w:rsid w:val="008D6638"/>
    <w:rsid w:val="008E013D"/>
    <w:rsid w:val="008E32B0"/>
    <w:rsid w:val="008E36BA"/>
    <w:rsid w:val="008E3A30"/>
    <w:rsid w:val="008E66DE"/>
    <w:rsid w:val="008E7D31"/>
    <w:rsid w:val="008F0498"/>
    <w:rsid w:val="008F4093"/>
    <w:rsid w:val="009003F8"/>
    <w:rsid w:val="009028E2"/>
    <w:rsid w:val="00902CD5"/>
    <w:rsid w:val="0090374A"/>
    <w:rsid w:val="00910BE0"/>
    <w:rsid w:val="00910EE8"/>
    <w:rsid w:val="00915821"/>
    <w:rsid w:val="00926F2F"/>
    <w:rsid w:val="009272CD"/>
    <w:rsid w:val="00931EFD"/>
    <w:rsid w:val="00932A7E"/>
    <w:rsid w:val="009333CC"/>
    <w:rsid w:val="0093661C"/>
    <w:rsid w:val="00936A77"/>
    <w:rsid w:val="00937E80"/>
    <w:rsid w:val="009419FF"/>
    <w:rsid w:val="00941C6D"/>
    <w:rsid w:val="009438B2"/>
    <w:rsid w:val="009457F5"/>
    <w:rsid w:val="00945987"/>
    <w:rsid w:val="00947C89"/>
    <w:rsid w:val="0095101B"/>
    <w:rsid w:val="00952EAA"/>
    <w:rsid w:val="00954C80"/>
    <w:rsid w:val="009561CA"/>
    <w:rsid w:val="009579CA"/>
    <w:rsid w:val="00957D1B"/>
    <w:rsid w:val="009610BD"/>
    <w:rsid w:val="009611B1"/>
    <w:rsid w:val="009645F5"/>
    <w:rsid w:val="00964F65"/>
    <w:rsid w:val="00967FDE"/>
    <w:rsid w:val="00975646"/>
    <w:rsid w:val="00980024"/>
    <w:rsid w:val="00980CE5"/>
    <w:rsid w:val="00981CA5"/>
    <w:rsid w:val="00984D5C"/>
    <w:rsid w:val="00986561"/>
    <w:rsid w:val="00992F47"/>
    <w:rsid w:val="00994B20"/>
    <w:rsid w:val="009A3C20"/>
    <w:rsid w:val="009A4A9D"/>
    <w:rsid w:val="009A7CBB"/>
    <w:rsid w:val="009B10BB"/>
    <w:rsid w:val="009B19B2"/>
    <w:rsid w:val="009B3847"/>
    <w:rsid w:val="009B5500"/>
    <w:rsid w:val="009B5E75"/>
    <w:rsid w:val="009B6F4B"/>
    <w:rsid w:val="009B7EDD"/>
    <w:rsid w:val="009C188D"/>
    <w:rsid w:val="009C2149"/>
    <w:rsid w:val="009C37EB"/>
    <w:rsid w:val="009C3E3A"/>
    <w:rsid w:val="009D36AF"/>
    <w:rsid w:val="009D41E7"/>
    <w:rsid w:val="009D7898"/>
    <w:rsid w:val="009D7E89"/>
    <w:rsid w:val="009E41CE"/>
    <w:rsid w:val="009E57EE"/>
    <w:rsid w:val="009F2FB8"/>
    <w:rsid w:val="009F6238"/>
    <w:rsid w:val="009F65FC"/>
    <w:rsid w:val="00A014D6"/>
    <w:rsid w:val="00A03B04"/>
    <w:rsid w:val="00A041E1"/>
    <w:rsid w:val="00A05D94"/>
    <w:rsid w:val="00A10874"/>
    <w:rsid w:val="00A10FA1"/>
    <w:rsid w:val="00A111B7"/>
    <w:rsid w:val="00A12001"/>
    <w:rsid w:val="00A129FE"/>
    <w:rsid w:val="00A1371E"/>
    <w:rsid w:val="00A16F5F"/>
    <w:rsid w:val="00A174A7"/>
    <w:rsid w:val="00A17F71"/>
    <w:rsid w:val="00A20481"/>
    <w:rsid w:val="00A24EC4"/>
    <w:rsid w:val="00A25DF0"/>
    <w:rsid w:val="00A277D8"/>
    <w:rsid w:val="00A3079E"/>
    <w:rsid w:val="00A34A79"/>
    <w:rsid w:val="00A35E86"/>
    <w:rsid w:val="00A4385B"/>
    <w:rsid w:val="00A43A8B"/>
    <w:rsid w:val="00A442FF"/>
    <w:rsid w:val="00A4454B"/>
    <w:rsid w:val="00A50E3D"/>
    <w:rsid w:val="00A5455E"/>
    <w:rsid w:val="00A54A2B"/>
    <w:rsid w:val="00A55659"/>
    <w:rsid w:val="00A567F7"/>
    <w:rsid w:val="00A6023C"/>
    <w:rsid w:val="00A608CC"/>
    <w:rsid w:val="00A60A30"/>
    <w:rsid w:val="00A60A7F"/>
    <w:rsid w:val="00A60EE5"/>
    <w:rsid w:val="00A615D5"/>
    <w:rsid w:val="00A62EDF"/>
    <w:rsid w:val="00A657D4"/>
    <w:rsid w:val="00A764E0"/>
    <w:rsid w:val="00A77787"/>
    <w:rsid w:val="00A8516D"/>
    <w:rsid w:val="00A9105F"/>
    <w:rsid w:val="00A91322"/>
    <w:rsid w:val="00A91D85"/>
    <w:rsid w:val="00A95B78"/>
    <w:rsid w:val="00A965A9"/>
    <w:rsid w:val="00A96A60"/>
    <w:rsid w:val="00AA2BFB"/>
    <w:rsid w:val="00AA41DD"/>
    <w:rsid w:val="00AA5EA8"/>
    <w:rsid w:val="00AB4C90"/>
    <w:rsid w:val="00AC0997"/>
    <w:rsid w:val="00AC2AC3"/>
    <w:rsid w:val="00AC2CD3"/>
    <w:rsid w:val="00AC5931"/>
    <w:rsid w:val="00AC64A3"/>
    <w:rsid w:val="00AC7B83"/>
    <w:rsid w:val="00AE0B81"/>
    <w:rsid w:val="00AE2EA6"/>
    <w:rsid w:val="00AF379B"/>
    <w:rsid w:val="00AF60F5"/>
    <w:rsid w:val="00AF685A"/>
    <w:rsid w:val="00AF766C"/>
    <w:rsid w:val="00B00C33"/>
    <w:rsid w:val="00B110AE"/>
    <w:rsid w:val="00B11BD2"/>
    <w:rsid w:val="00B120EA"/>
    <w:rsid w:val="00B141A1"/>
    <w:rsid w:val="00B14950"/>
    <w:rsid w:val="00B14F51"/>
    <w:rsid w:val="00B1525B"/>
    <w:rsid w:val="00B2225F"/>
    <w:rsid w:val="00B25397"/>
    <w:rsid w:val="00B35129"/>
    <w:rsid w:val="00B371ED"/>
    <w:rsid w:val="00B37690"/>
    <w:rsid w:val="00B41AC6"/>
    <w:rsid w:val="00B432AA"/>
    <w:rsid w:val="00B45206"/>
    <w:rsid w:val="00B466C8"/>
    <w:rsid w:val="00B513FD"/>
    <w:rsid w:val="00B53063"/>
    <w:rsid w:val="00B569E4"/>
    <w:rsid w:val="00B57A14"/>
    <w:rsid w:val="00B61269"/>
    <w:rsid w:val="00B64622"/>
    <w:rsid w:val="00B65AC1"/>
    <w:rsid w:val="00B7378F"/>
    <w:rsid w:val="00B80ED3"/>
    <w:rsid w:val="00B83BE6"/>
    <w:rsid w:val="00B84CFA"/>
    <w:rsid w:val="00B93265"/>
    <w:rsid w:val="00B93BA7"/>
    <w:rsid w:val="00B97942"/>
    <w:rsid w:val="00BA4671"/>
    <w:rsid w:val="00BB3283"/>
    <w:rsid w:val="00BB4758"/>
    <w:rsid w:val="00BC071A"/>
    <w:rsid w:val="00BC2F85"/>
    <w:rsid w:val="00BC34EE"/>
    <w:rsid w:val="00BC69A8"/>
    <w:rsid w:val="00BD5058"/>
    <w:rsid w:val="00BD6F60"/>
    <w:rsid w:val="00BE089F"/>
    <w:rsid w:val="00BE0DB9"/>
    <w:rsid w:val="00BE1AB7"/>
    <w:rsid w:val="00BE33F6"/>
    <w:rsid w:val="00BE4D3D"/>
    <w:rsid w:val="00BE546B"/>
    <w:rsid w:val="00BE6198"/>
    <w:rsid w:val="00BF43D3"/>
    <w:rsid w:val="00BF4785"/>
    <w:rsid w:val="00C03150"/>
    <w:rsid w:val="00C042A8"/>
    <w:rsid w:val="00C05F70"/>
    <w:rsid w:val="00C10BED"/>
    <w:rsid w:val="00C12783"/>
    <w:rsid w:val="00C27A64"/>
    <w:rsid w:val="00C30B8B"/>
    <w:rsid w:val="00C3296F"/>
    <w:rsid w:val="00C356C8"/>
    <w:rsid w:val="00C35C25"/>
    <w:rsid w:val="00C4530C"/>
    <w:rsid w:val="00C5050C"/>
    <w:rsid w:val="00C5430D"/>
    <w:rsid w:val="00C576BB"/>
    <w:rsid w:val="00C635BF"/>
    <w:rsid w:val="00C63C74"/>
    <w:rsid w:val="00C66555"/>
    <w:rsid w:val="00C66DE6"/>
    <w:rsid w:val="00C726BC"/>
    <w:rsid w:val="00C73273"/>
    <w:rsid w:val="00C74A10"/>
    <w:rsid w:val="00C77FFB"/>
    <w:rsid w:val="00C801C5"/>
    <w:rsid w:val="00C8157C"/>
    <w:rsid w:val="00C82000"/>
    <w:rsid w:val="00C8280B"/>
    <w:rsid w:val="00C876AB"/>
    <w:rsid w:val="00C87974"/>
    <w:rsid w:val="00C94DB4"/>
    <w:rsid w:val="00C96103"/>
    <w:rsid w:val="00C9659D"/>
    <w:rsid w:val="00C966A3"/>
    <w:rsid w:val="00C97578"/>
    <w:rsid w:val="00CA49D4"/>
    <w:rsid w:val="00CA5314"/>
    <w:rsid w:val="00CA5818"/>
    <w:rsid w:val="00CB0188"/>
    <w:rsid w:val="00CB1E70"/>
    <w:rsid w:val="00CB5CD9"/>
    <w:rsid w:val="00CB7DA7"/>
    <w:rsid w:val="00CC1AC3"/>
    <w:rsid w:val="00CC2E39"/>
    <w:rsid w:val="00CC3C1C"/>
    <w:rsid w:val="00CC65BA"/>
    <w:rsid w:val="00CD6442"/>
    <w:rsid w:val="00CD7492"/>
    <w:rsid w:val="00CE7C87"/>
    <w:rsid w:val="00CF0DB9"/>
    <w:rsid w:val="00CF11E6"/>
    <w:rsid w:val="00CF2E59"/>
    <w:rsid w:val="00CF4708"/>
    <w:rsid w:val="00CF4C2E"/>
    <w:rsid w:val="00D0478A"/>
    <w:rsid w:val="00D04920"/>
    <w:rsid w:val="00D06E1C"/>
    <w:rsid w:val="00D1172E"/>
    <w:rsid w:val="00D13840"/>
    <w:rsid w:val="00D17C7E"/>
    <w:rsid w:val="00D23659"/>
    <w:rsid w:val="00D31CC1"/>
    <w:rsid w:val="00D35728"/>
    <w:rsid w:val="00D40CC7"/>
    <w:rsid w:val="00D42830"/>
    <w:rsid w:val="00D456EE"/>
    <w:rsid w:val="00D46057"/>
    <w:rsid w:val="00D474C5"/>
    <w:rsid w:val="00D50A28"/>
    <w:rsid w:val="00D60F2F"/>
    <w:rsid w:val="00D63742"/>
    <w:rsid w:val="00D64B3A"/>
    <w:rsid w:val="00D70642"/>
    <w:rsid w:val="00D72648"/>
    <w:rsid w:val="00D7296A"/>
    <w:rsid w:val="00D75E59"/>
    <w:rsid w:val="00D76EC3"/>
    <w:rsid w:val="00D7708D"/>
    <w:rsid w:val="00D81AF5"/>
    <w:rsid w:val="00D84124"/>
    <w:rsid w:val="00D84232"/>
    <w:rsid w:val="00D85F25"/>
    <w:rsid w:val="00D910B9"/>
    <w:rsid w:val="00D9388B"/>
    <w:rsid w:val="00D94619"/>
    <w:rsid w:val="00D952D7"/>
    <w:rsid w:val="00DA1F96"/>
    <w:rsid w:val="00DA4A88"/>
    <w:rsid w:val="00DA58CC"/>
    <w:rsid w:val="00DA5B52"/>
    <w:rsid w:val="00DA5CFA"/>
    <w:rsid w:val="00DA7339"/>
    <w:rsid w:val="00DB0B46"/>
    <w:rsid w:val="00DB2D24"/>
    <w:rsid w:val="00DB310E"/>
    <w:rsid w:val="00DB372C"/>
    <w:rsid w:val="00DC6DDE"/>
    <w:rsid w:val="00DC7424"/>
    <w:rsid w:val="00DD6D48"/>
    <w:rsid w:val="00DE33EE"/>
    <w:rsid w:val="00DE4009"/>
    <w:rsid w:val="00DE48C8"/>
    <w:rsid w:val="00DE614A"/>
    <w:rsid w:val="00DF2951"/>
    <w:rsid w:val="00DF3487"/>
    <w:rsid w:val="00DF6AA4"/>
    <w:rsid w:val="00DF729B"/>
    <w:rsid w:val="00E00500"/>
    <w:rsid w:val="00E00E27"/>
    <w:rsid w:val="00E01680"/>
    <w:rsid w:val="00E027EC"/>
    <w:rsid w:val="00E0365D"/>
    <w:rsid w:val="00E03B0D"/>
    <w:rsid w:val="00E03D1B"/>
    <w:rsid w:val="00E068C0"/>
    <w:rsid w:val="00E1510B"/>
    <w:rsid w:val="00E16E59"/>
    <w:rsid w:val="00E2102F"/>
    <w:rsid w:val="00E22717"/>
    <w:rsid w:val="00E2511B"/>
    <w:rsid w:val="00E30C4C"/>
    <w:rsid w:val="00E317DB"/>
    <w:rsid w:val="00E32692"/>
    <w:rsid w:val="00E3326F"/>
    <w:rsid w:val="00E35597"/>
    <w:rsid w:val="00E3732C"/>
    <w:rsid w:val="00E37FDC"/>
    <w:rsid w:val="00E4077B"/>
    <w:rsid w:val="00E41335"/>
    <w:rsid w:val="00E417F2"/>
    <w:rsid w:val="00E42C5C"/>
    <w:rsid w:val="00E43C8C"/>
    <w:rsid w:val="00E44307"/>
    <w:rsid w:val="00E44694"/>
    <w:rsid w:val="00E44F2C"/>
    <w:rsid w:val="00E45BE1"/>
    <w:rsid w:val="00E46096"/>
    <w:rsid w:val="00E508A6"/>
    <w:rsid w:val="00E510C5"/>
    <w:rsid w:val="00E517BE"/>
    <w:rsid w:val="00E52853"/>
    <w:rsid w:val="00E54104"/>
    <w:rsid w:val="00E5567B"/>
    <w:rsid w:val="00E6097A"/>
    <w:rsid w:val="00E65AEF"/>
    <w:rsid w:val="00E67CE5"/>
    <w:rsid w:val="00E729E8"/>
    <w:rsid w:val="00E72E33"/>
    <w:rsid w:val="00E735B0"/>
    <w:rsid w:val="00E73C2B"/>
    <w:rsid w:val="00E74308"/>
    <w:rsid w:val="00E749FF"/>
    <w:rsid w:val="00E75F20"/>
    <w:rsid w:val="00E763C3"/>
    <w:rsid w:val="00E76E6F"/>
    <w:rsid w:val="00E778F5"/>
    <w:rsid w:val="00E8137A"/>
    <w:rsid w:val="00E81BBD"/>
    <w:rsid w:val="00E837B5"/>
    <w:rsid w:val="00E83B74"/>
    <w:rsid w:val="00E84001"/>
    <w:rsid w:val="00E86292"/>
    <w:rsid w:val="00E87B1E"/>
    <w:rsid w:val="00E92B4C"/>
    <w:rsid w:val="00E936E0"/>
    <w:rsid w:val="00E959EE"/>
    <w:rsid w:val="00EA1264"/>
    <w:rsid w:val="00EA2C9C"/>
    <w:rsid w:val="00EA74FD"/>
    <w:rsid w:val="00EA756A"/>
    <w:rsid w:val="00EB17C5"/>
    <w:rsid w:val="00EB1C55"/>
    <w:rsid w:val="00EB208E"/>
    <w:rsid w:val="00EB23C9"/>
    <w:rsid w:val="00EB65F0"/>
    <w:rsid w:val="00EC026F"/>
    <w:rsid w:val="00EC0E2D"/>
    <w:rsid w:val="00EC115F"/>
    <w:rsid w:val="00EC5AA1"/>
    <w:rsid w:val="00ED0C8D"/>
    <w:rsid w:val="00ED0DC8"/>
    <w:rsid w:val="00ED4F88"/>
    <w:rsid w:val="00ED593B"/>
    <w:rsid w:val="00ED6014"/>
    <w:rsid w:val="00EE107A"/>
    <w:rsid w:val="00EE28E8"/>
    <w:rsid w:val="00EE2F96"/>
    <w:rsid w:val="00EE5723"/>
    <w:rsid w:val="00EE5CF8"/>
    <w:rsid w:val="00EE5D0B"/>
    <w:rsid w:val="00EE6119"/>
    <w:rsid w:val="00EE771F"/>
    <w:rsid w:val="00EF2185"/>
    <w:rsid w:val="00EF4AFD"/>
    <w:rsid w:val="00F00536"/>
    <w:rsid w:val="00F00C45"/>
    <w:rsid w:val="00F02B96"/>
    <w:rsid w:val="00F043ED"/>
    <w:rsid w:val="00F04895"/>
    <w:rsid w:val="00F06CCA"/>
    <w:rsid w:val="00F07333"/>
    <w:rsid w:val="00F0791E"/>
    <w:rsid w:val="00F11CB5"/>
    <w:rsid w:val="00F141D5"/>
    <w:rsid w:val="00F16EB9"/>
    <w:rsid w:val="00F2097F"/>
    <w:rsid w:val="00F21923"/>
    <w:rsid w:val="00F21AAC"/>
    <w:rsid w:val="00F22FA5"/>
    <w:rsid w:val="00F23999"/>
    <w:rsid w:val="00F33BD4"/>
    <w:rsid w:val="00F3522C"/>
    <w:rsid w:val="00F360BD"/>
    <w:rsid w:val="00F37155"/>
    <w:rsid w:val="00F42108"/>
    <w:rsid w:val="00F42601"/>
    <w:rsid w:val="00F44488"/>
    <w:rsid w:val="00F446EA"/>
    <w:rsid w:val="00F458C0"/>
    <w:rsid w:val="00F527A2"/>
    <w:rsid w:val="00F5307D"/>
    <w:rsid w:val="00F538E6"/>
    <w:rsid w:val="00F62629"/>
    <w:rsid w:val="00F63310"/>
    <w:rsid w:val="00F63B49"/>
    <w:rsid w:val="00F65265"/>
    <w:rsid w:val="00F71957"/>
    <w:rsid w:val="00F732AB"/>
    <w:rsid w:val="00F73855"/>
    <w:rsid w:val="00F73F6B"/>
    <w:rsid w:val="00F77C1E"/>
    <w:rsid w:val="00F77F76"/>
    <w:rsid w:val="00F80C2B"/>
    <w:rsid w:val="00F857FC"/>
    <w:rsid w:val="00F87B23"/>
    <w:rsid w:val="00F91284"/>
    <w:rsid w:val="00F9343A"/>
    <w:rsid w:val="00F93B8A"/>
    <w:rsid w:val="00F93D03"/>
    <w:rsid w:val="00F977E7"/>
    <w:rsid w:val="00FA2C63"/>
    <w:rsid w:val="00FA45C3"/>
    <w:rsid w:val="00FA5B00"/>
    <w:rsid w:val="00FA63D7"/>
    <w:rsid w:val="00FA6A30"/>
    <w:rsid w:val="00FA7B56"/>
    <w:rsid w:val="00FB1779"/>
    <w:rsid w:val="00FB2B07"/>
    <w:rsid w:val="00FB37D7"/>
    <w:rsid w:val="00FB3AD7"/>
    <w:rsid w:val="00FB3F4C"/>
    <w:rsid w:val="00FB6785"/>
    <w:rsid w:val="00FC04E0"/>
    <w:rsid w:val="00FC0FD8"/>
    <w:rsid w:val="00FC4255"/>
    <w:rsid w:val="00FC4A5B"/>
    <w:rsid w:val="00FD0351"/>
    <w:rsid w:val="00FD1BAF"/>
    <w:rsid w:val="00FD604C"/>
    <w:rsid w:val="00FD7EC1"/>
    <w:rsid w:val="00FE007D"/>
    <w:rsid w:val="00FE474C"/>
    <w:rsid w:val="00FF004F"/>
    <w:rsid w:val="00FF0D88"/>
    <w:rsid w:val="00FF1547"/>
    <w:rsid w:val="00FF20FB"/>
    <w:rsid w:val="00FF41DE"/>
    <w:rsid w:val="00FF60BE"/>
    <w:rsid w:val="00FF7033"/>
    <w:rsid w:val="00FF7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4920"/>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1A2597"/>
    <w:pPr>
      <w:keepNext/>
      <w:spacing w:before="240" w:after="60"/>
      <w:outlineLvl w:val="0"/>
    </w:pPr>
    <w:rPr>
      <w:rFonts w:ascii="Cambria" w:hAnsi="Cambria"/>
      <w:b/>
      <w:bCs/>
      <w:kern w:val="32"/>
      <w:sz w:val="32"/>
      <w:szCs w:val="32"/>
    </w:rPr>
  </w:style>
  <w:style w:type="paragraph" w:styleId="2">
    <w:name w:val="heading 2"/>
    <w:basedOn w:val="a1"/>
    <w:next w:val="a1"/>
    <w:link w:val="20"/>
    <w:uiPriority w:val="9"/>
    <w:qFormat/>
    <w:rsid w:val="001A2597"/>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
    <w:qFormat/>
    <w:rsid w:val="001A2597"/>
    <w:pPr>
      <w:keepNext/>
      <w:keepLines/>
      <w:spacing w:before="200"/>
      <w:outlineLvl w:val="2"/>
    </w:pPr>
    <w:rPr>
      <w:rFonts w:ascii="Cambria" w:hAnsi="Cambria"/>
      <w:b/>
      <w:bCs/>
      <w:color w:val="4F81BD"/>
    </w:rPr>
  </w:style>
  <w:style w:type="paragraph" w:styleId="4">
    <w:name w:val="heading 4"/>
    <w:basedOn w:val="a1"/>
    <w:next w:val="a1"/>
    <w:link w:val="40"/>
    <w:uiPriority w:val="9"/>
    <w:qFormat/>
    <w:rsid w:val="001A2597"/>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04920"/>
    <w:pPr>
      <w:spacing w:after="200" w:line="276" w:lineRule="auto"/>
      <w:ind w:left="720"/>
      <w:contextualSpacing/>
    </w:pPr>
    <w:rPr>
      <w:rFonts w:ascii="Calibri" w:eastAsia="Calibri" w:hAnsi="Calibri"/>
      <w:sz w:val="22"/>
      <w:szCs w:val="22"/>
      <w:lang w:eastAsia="en-US"/>
    </w:rPr>
  </w:style>
  <w:style w:type="paragraph" w:styleId="a6">
    <w:name w:val="Normal Indent"/>
    <w:basedOn w:val="a1"/>
    <w:link w:val="a7"/>
    <w:rsid w:val="00D04920"/>
    <w:pPr>
      <w:spacing w:after="200" w:line="276" w:lineRule="auto"/>
      <w:ind w:left="708"/>
    </w:pPr>
    <w:rPr>
      <w:rFonts w:ascii="Calibri" w:eastAsia="Calibri" w:hAnsi="Calibri"/>
      <w:sz w:val="22"/>
      <w:szCs w:val="22"/>
      <w:lang w:eastAsia="en-US"/>
    </w:rPr>
  </w:style>
  <w:style w:type="character" w:customStyle="1" w:styleId="a7">
    <w:name w:val="Обычный отступ Знак"/>
    <w:link w:val="a6"/>
    <w:rsid w:val="00D04920"/>
    <w:rPr>
      <w:rFonts w:ascii="Calibri" w:eastAsia="Calibri" w:hAnsi="Calibri" w:cs="Times New Roman"/>
    </w:rPr>
  </w:style>
  <w:style w:type="paragraph" w:styleId="a">
    <w:name w:val="List Number"/>
    <w:basedOn w:val="a1"/>
    <w:rsid w:val="00D04920"/>
    <w:pPr>
      <w:numPr>
        <w:numId w:val="1"/>
      </w:numPr>
      <w:spacing w:after="200" w:line="276" w:lineRule="auto"/>
    </w:pPr>
    <w:rPr>
      <w:rFonts w:ascii="Calibri" w:eastAsia="Calibri" w:hAnsi="Calibri"/>
      <w:sz w:val="22"/>
      <w:szCs w:val="22"/>
      <w:lang w:eastAsia="en-US"/>
    </w:rPr>
  </w:style>
  <w:style w:type="paragraph" w:styleId="a8">
    <w:name w:val="Balloon Text"/>
    <w:basedOn w:val="a1"/>
    <w:link w:val="a9"/>
    <w:uiPriority w:val="99"/>
    <w:semiHidden/>
    <w:unhideWhenUsed/>
    <w:rsid w:val="003E45E1"/>
    <w:rPr>
      <w:rFonts w:ascii="Tahoma" w:hAnsi="Tahoma" w:cs="Tahoma"/>
      <w:sz w:val="16"/>
      <w:szCs w:val="16"/>
    </w:rPr>
  </w:style>
  <w:style w:type="character" w:customStyle="1" w:styleId="a9">
    <w:name w:val="Текст выноски Знак"/>
    <w:basedOn w:val="a2"/>
    <w:link w:val="a8"/>
    <w:uiPriority w:val="99"/>
    <w:semiHidden/>
    <w:rsid w:val="003E45E1"/>
    <w:rPr>
      <w:rFonts w:ascii="Tahoma" w:eastAsia="Times New Roman" w:hAnsi="Tahoma" w:cs="Tahoma"/>
      <w:sz w:val="16"/>
      <w:szCs w:val="16"/>
      <w:lang w:eastAsia="ru-RU"/>
    </w:rPr>
  </w:style>
  <w:style w:type="character" w:customStyle="1" w:styleId="10">
    <w:name w:val="Заголовок 1 Знак"/>
    <w:basedOn w:val="a2"/>
    <w:link w:val="1"/>
    <w:uiPriority w:val="99"/>
    <w:rsid w:val="001A2597"/>
    <w:rPr>
      <w:rFonts w:ascii="Cambria" w:eastAsia="Times New Roman" w:hAnsi="Cambria" w:cs="Times New Roman"/>
      <w:b/>
      <w:bCs/>
      <w:kern w:val="32"/>
      <w:sz w:val="32"/>
      <w:szCs w:val="32"/>
      <w:lang w:eastAsia="ru-RU"/>
    </w:rPr>
  </w:style>
  <w:style w:type="character" w:customStyle="1" w:styleId="20">
    <w:name w:val="Заголовок 2 Знак"/>
    <w:basedOn w:val="a2"/>
    <w:link w:val="2"/>
    <w:uiPriority w:val="9"/>
    <w:rsid w:val="001A2597"/>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
    <w:rsid w:val="001A2597"/>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
    <w:rsid w:val="001A2597"/>
    <w:rPr>
      <w:rFonts w:ascii="Cambria" w:eastAsia="Times New Roman" w:hAnsi="Cambria" w:cs="Times New Roman"/>
      <w:b/>
      <w:bCs/>
      <w:i/>
      <w:iCs/>
      <w:color w:val="4F81BD"/>
      <w:sz w:val="24"/>
      <w:szCs w:val="24"/>
      <w:lang w:eastAsia="ru-RU"/>
    </w:rPr>
  </w:style>
  <w:style w:type="paragraph" w:styleId="aa">
    <w:name w:val="Normal (Web)"/>
    <w:basedOn w:val="a1"/>
    <w:uiPriority w:val="99"/>
    <w:unhideWhenUsed/>
    <w:rsid w:val="001A2597"/>
    <w:pPr>
      <w:ind w:firstLine="240"/>
    </w:pPr>
  </w:style>
  <w:style w:type="paragraph" w:styleId="21">
    <w:name w:val="Body Text Indent 2"/>
    <w:basedOn w:val="a1"/>
    <w:link w:val="210"/>
    <w:unhideWhenUsed/>
    <w:rsid w:val="001A2597"/>
    <w:pPr>
      <w:spacing w:after="120" w:line="480" w:lineRule="auto"/>
      <w:ind w:left="283"/>
    </w:pPr>
  </w:style>
  <w:style w:type="character" w:customStyle="1" w:styleId="22">
    <w:name w:val="Основной текст с отступом 2 Знак"/>
    <w:basedOn w:val="a2"/>
    <w:uiPriority w:val="99"/>
    <w:semiHidden/>
    <w:rsid w:val="001A2597"/>
    <w:rPr>
      <w:rFonts w:ascii="Times New Roman" w:eastAsia="Times New Roman" w:hAnsi="Times New Roman" w:cs="Times New Roman"/>
      <w:sz w:val="24"/>
      <w:szCs w:val="24"/>
      <w:lang w:eastAsia="ru-RU"/>
    </w:rPr>
  </w:style>
  <w:style w:type="paragraph" w:customStyle="1" w:styleId="ab">
    <w:name w:val="Абзац"/>
    <w:basedOn w:val="a1"/>
    <w:rsid w:val="001A2597"/>
    <w:pPr>
      <w:spacing w:line="312" w:lineRule="auto"/>
      <w:ind w:firstLine="567"/>
    </w:pPr>
    <w:rPr>
      <w:spacing w:val="-4"/>
      <w:szCs w:val="20"/>
    </w:rPr>
  </w:style>
  <w:style w:type="paragraph" w:customStyle="1" w:styleId="a0">
    <w:name w:val="список с точками"/>
    <w:basedOn w:val="a1"/>
    <w:rsid w:val="001A2597"/>
    <w:pPr>
      <w:numPr>
        <w:numId w:val="2"/>
      </w:numPr>
      <w:tabs>
        <w:tab w:val="num" w:pos="756"/>
      </w:tabs>
      <w:spacing w:line="312" w:lineRule="auto"/>
      <w:ind w:left="756"/>
    </w:pPr>
  </w:style>
  <w:style w:type="paragraph" w:customStyle="1" w:styleId="FR3">
    <w:name w:val="FR3"/>
    <w:rsid w:val="001A2597"/>
    <w:pPr>
      <w:widowControl w:val="0"/>
      <w:snapToGrid w:val="0"/>
      <w:spacing w:before="60" w:line="420" w:lineRule="auto"/>
    </w:pPr>
    <w:rPr>
      <w:rFonts w:ascii="Arial" w:eastAsia="Times New Roman" w:hAnsi="Arial" w:cs="Times New Roman"/>
      <w:b/>
      <w:sz w:val="18"/>
      <w:szCs w:val="20"/>
      <w:lang w:eastAsia="ru-RU"/>
    </w:rPr>
  </w:style>
  <w:style w:type="paragraph" w:customStyle="1" w:styleId="Style6">
    <w:name w:val="Style6"/>
    <w:basedOn w:val="a1"/>
    <w:rsid w:val="001A2597"/>
    <w:pPr>
      <w:widowControl w:val="0"/>
      <w:autoSpaceDE w:val="0"/>
      <w:autoSpaceDN w:val="0"/>
      <w:adjustRightInd w:val="0"/>
      <w:spacing w:line="196" w:lineRule="exact"/>
      <w:ind w:firstLine="475"/>
    </w:pPr>
  </w:style>
  <w:style w:type="character" w:customStyle="1" w:styleId="210">
    <w:name w:val="Основной текст с отступом 2 Знак1"/>
    <w:link w:val="21"/>
    <w:locked/>
    <w:rsid w:val="001A2597"/>
    <w:rPr>
      <w:rFonts w:ascii="Times New Roman" w:eastAsia="Times New Roman" w:hAnsi="Times New Roman" w:cs="Times New Roman"/>
      <w:sz w:val="24"/>
      <w:szCs w:val="24"/>
      <w:lang w:eastAsia="ru-RU"/>
    </w:rPr>
  </w:style>
  <w:style w:type="character" w:customStyle="1" w:styleId="FontStyle25">
    <w:name w:val="Font Style25"/>
    <w:rsid w:val="001A2597"/>
    <w:rPr>
      <w:rFonts w:ascii="Times New Roman" w:hAnsi="Times New Roman" w:cs="Times New Roman" w:hint="default"/>
      <w:i/>
      <w:iCs/>
      <w:sz w:val="16"/>
      <w:szCs w:val="16"/>
    </w:rPr>
  </w:style>
  <w:style w:type="character" w:customStyle="1" w:styleId="FontStyle89">
    <w:name w:val="Font Style89"/>
    <w:rsid w:val="001A2597"/>
    <w:rPr>
      <w:rFonts w:ascii="Times New Roman" w:hAnsi="Times New Roman" w:cs="Times New Roman" w:hint="default"/>
      <w:i/>
      <w:iCs/>
      <w:sz w:val="14"/>
      <w:szCs w:val="14"/>
    </w:rPr>
  </w:style>
  <w:style w:type="character" w:styleId="ac">
    <w:name w:val="Emphasis"/>
    <w:qFormat/>
    <w:rsid w:val="001A2597"/>
    <w:rPr>
      <w:i/>
      <w:iCs/>
    </w:rPr>
  </w:style>
  <w:style w:type="character" w:styleId="ad">
    <w:name w:val="Strong"/>
    <w:uiPriority w:val="22"/>
    <w:qFormat/>
    <w:rsid w:val="001A2597"/>
    <w:rPr>
      <w:b/>
      <w:bCs/>
    </w:rPr>
  </w:style>
  <w:style w:type="paragraph" w:styleId="ae">
    <w:name w:val="Body Text"/>
    <w:basedOn w:val="a1"/>
    <w:link w:val="af"/>
    <w:uiPriority w:val="99"/>
    <w:unhideWhenUsed/>
    <w:rsid w:val="001A2597"/>
    <w:pPr>
      <w:spacing w:after="120"/>
    </w:pPr>
  </w:style>
  <w:style w:type="character" w:customStyle="1" w:styleId="af">
    <w:name w:val="Основной текст Знак"/>
    <w:basedOn w:val="a2"/>
    <w:link w:val="ae"/>
    <w:uiPriority w:val="99"/>
    <w:rsid w:val="001A2597"/>
    <w:rPr>
      <w:rFonts w:ascii="Times New Roman" w:eastAsia="Times New Roman" w:hAnsi="Times New Roman" w:cs="Times New Roman"/>
      <w:sz w:val="24"/>
      <w:szCs w:val="24"/>
      <w:lang w:eastAsia="ru-RU"/>
    </w:rPr>
  </w:style>
  <w:style w:type="paragraph" w:styleId="af0">
    <w:name w:val="Body Text Indent"/>
    <w:basedOn w:val="a1"/>
    <w:link w:val="af1"/>
    <w:uiPriority w:val="99"/>
    <w:unhideWhenUsed/>
    <w:rsid w:val="001A2597"/>
    <w:pPr>
      <w:spacing w:after="120"/>
      <w:ind w:left="283"/>
    </w:pPr>
  </w:style>
  <w:style w:type="character" w:customStyle="1" w:styleId="af1">
    <w:name w:val="Основной текст с отступом Знак"/>
    <w:basedOn w:val="a2"/>
    <w:link w:val="af0"/>
    <w:uiPriority w:val="99"/>
    <w:rsid w:val="001A2597"/>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A2597"/>
    <w:rPr>
      <w:b/>
      <w:bCs/>
      <w:color w:val="000080"/>
      <w:sz w:val="20"/>
      <w:szCs w:val="20"/>
    </w:rPr>
  </w:style>
  <w:style w:type="character" w:customStyle="1" w:styleId="af3">
    <w:name w:val="Гипертекстовая ссылка"/>
    <w:uiPriority w:val="99"/>
    <w:rsid w:val="001A2597"/>
    <w:rPr>
      <w:b/>
      <w:bCs/>
      <w:color w:val="008000"/>
      <w:sz w:val="20"/>
      <w:szCs w:val="20"/>
      <w:u w:val="single"/>
    </w:rPr>
  </w:style>
  <w:style w:type="paragraph" w:customStyle="1" w:styleId="HTML1">
    <w:name w:val="Стандартный HTML1"/>
    <w:basedOn w:val="a1"/>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en-US"/>
    </w:rPr>
  </w:style>
  <w:style w:type="character" w:styleId="af4">
    <w:name w:val="Hyperlink"/>
    <w:uiPriority w:val="99"/>
    <w:rsid w:val="001A2597"/>
    <w:rPr>
      <w:strike w:val="0"/>
      <w:dstrike w:val="0"/>
      <w:color w:val="0000FF"/>
      <w:u w:val="none"/>
      <w:effect w:val="none"/>
    </w:rPr>
  </w:style>
  <w:style w:type="paragraph" w:styleId="23">
    <w:name w:val="Body Text 2"/>
    <w:basedOn w:val="a1"/>
    <w:link w:val="24"/>
    <w:uiPriority w:val="99"/>
    <w:semiHidden/>
    <w:unhideWhenUsed/>
    <w:rsid w:val="001A2597"/>
    <w:pPr>
      <w:spacing w:after="120" w:line="480" w:lineRule="auto"/>
    </w:pPr>
  </w:style>
  <w:style w:type="character" w:customStyle="1" w:styleId="24">
    <w:name w:val="Основной текст 2 Знак"/>
    <w:basedOn w:val="a2"/>
    <w:link w:val="23"/>
    <w:uiPriority w:val="99"/>
    <w:semiHidden/>
    <w:rsid w:val="001A2597"/>
    <w:rPr>
      <w:rFonts w:ascii="Times New Roman" w:eastAsia="Times New Roman" w:hAnsi="Times New Roman" w:cs="Times New Roman"/>
      <w:sz w:val="24"/>
      <w:szCs w:val="24"/>
      <w:lang w:eastAsia="ru-RU"/>
    </w:rPr>
  </w:style>
  <w:style w:type="paragraph" w:customStyle="1" w:styleId="Default">
    <w:name w:val="Default"/>
    <w:rsid w:val="001A2597"/>
    <w:pPr>
      <w:autoSpaceDE w:val="0"/>
      <w:autoSpaceDN w:val="0"/>
      <w:adjustRightInd w:val="0"/>
    </w:pPr>
    <w:rPr>
      <w:rFonts w:ascii="Times New Roman" w:eastAsia="Calibri" w:hAnsi="Times New Roman" w:cs="Times New Roman"/>
      <w:color w:val="000000"/>
      <w:sz w:val="24"/>
      <w:szCs w:val="24"/>
    </w:rPr>
  </w:style>
  <w:style w:type="paragraph" w:customStyle="1" w:styleId="ConsNormal">
    <w:name w:val="ConsNormal"/>
    <w:basedOn w:val="Default"/>
    <w:next w:val="Default"/>
    <w:rsid w:val="001A2597"/>
    <w:rPr>
      <w:color w:val="auto"/>
    </w:rPr>
  </w:style>
  <w:style w:type="character" w:customStyle="1" w:styleId="-">
    <w:name w:val="опред-е"/>
    <w:rsid w:val="001A2597"/>
    <w:rPr>
      <w:b/>
      <w:bCs/>
    </w:rPr>
  </w:style>
  <w:style w:type="paragraph" w:customStyle="1" w:styleId="western">
    <w:name w:val="western"/>
    <w:basedOn w:val="a1"/>
    <w:rsid w:val="001A2597"/>
    <w:pPr>
      <w:spacing w:before="100" w:beforeAutospacing="1" w:after="115"/>
    </w:pPr>
    <w:rPr>
      <w:color w:val="000000"/>
    </w:rPr>
  </w:style>
  <w:style w:type="character" w:customStyle="1" w:styleId="highlight">
    <w:name w:val="highlight"/>
    <w:basedOn w:val="a2"/>
    <w:rsid w:val="001A2597"/>
  </w:style>
  <w:style w:type="paragraph" w:styleId="31">
    <w:name w:val="Body Text 3"/>
    <w:basedOn w:val="Default"/>
    <w:next w:val="Default"/>
    <w:link w:val="32"/>
    <w:uiPriority w:val="99"/>
    <w:rsid w:val="001A2597"/>
    <w:rPr>
      <w:color w:val="auto"/>
    </w:rPr>
  </w:style>
  <w:style w:type="character" w:customStyle="1" w:styleId="32">
    <w:name w:val="Основной текст 3 Знак"/>
    <w:basedOn w:val="a2"/>
    <w:link w:val="31"/>
    <w:uiPriority w:val="99"/>
    <w:rsid w:val="001A2597"/>
    <w:rPr>
      <w:rFonts w:ascii="Times New Roman" w:eastAsia="Calibri" w:hAnsi="Times New Roman" w:cs="Times New Roman"/>
      <w:sz w:val="24"/>
      <w:szCs w:val="24"/>
    </w:rPr>
  </w:style>
  <w:style w:type="paragraph" w:styleId="af5">
    <w:name w:val="footer"/>
    <w:basedOn w:val="a1"/>
    <w:link w:val="af6"/>
    <w:uiPriority w:val="99"/>
    <w:rsid w:val="001A2597"/>
    <w:pPr>
      <w:tabs>
        <w:tab w:val="center" w:pos="4677"/>
        <w:tab w:val="right" w:pos="9355"/>
      </w:tabs>
    </w:pPr>
  </w:style>
  <w:style w:type="character" w:customStyle="1" w:styleId="af6">
    <w:name w:val="Нижний колонтитул Знак"/>
    <w:basedOn w:val="a2"/>
    <w:link w:val="af5"/>
    <w:uiPriority w:val="99"/>
    <w:rsid w:val="001A2597"/>
    <w:rPr>
      <w:rFonts w:ascii="Times New Roman" w:eastAsia="Times New Roman" w:hAnsi="Times New Roman" w:cs="Times New Roman"/>
      <w:sz w:val="24"/>
      <w:szCs w:val="24"/>
    </w:rPr>
  </w:style>
  <w:style w:type="character" w:styleId="af7">
    <w:name w:val="page number"/>
    <w:basedOn w:val="a2"/>
    <w:rsid w:val="001A2597"/>
  </w:style>
  <w:style w:type="paragraph" w:styleId="33">
    <w:name w:val="Body Text Indent 3"/>
    <w:basedOn w:val="a1"/>
    <w:link w:val="34"/>
    <w:uiPriority w:val="99"/>
    <w:semiHidden/>
    <w:unhideWhenUsed/>
    <w:rsid w:val="001A2597"/>
    <w:pPr>
      <w:spacing w:after="120"/>
      <w:ind w:left="283"/>
    </w:pPr>
    <w:rPr>
      <w:sz w:val="16"/>
      <w:szCs w:val="16"/>
    </w:rPr>
  </w:style>
  <w:style w:type="character" w:customStyle="1" w:styleId="34">
    <w:name w:val="Основной текст с отступом 3 Знак"/>
    <w:basedOn w:val="a2"/>
    <w:link w:val="33"/>
    <w:uiPriority w:val="99"/>
    <w:semiHidden/>
    <w:rsid w:val="001A2597"/>
    <w:rPr>
      <w:rFonts w:ascii="Times New Roman" w:eastAsia="Times New Roman" w:hAnsi="Times New Roman" w:cs="Times New Roman"/>
      <w:sz w:val="16"/>
      <w:szCs w:val="16"/>
    </w:rPr>
  </w:style>
  <w:style w:type="paragraph" w:customStyle="1" w:styleId="FR1">
    <w:name w:val="FR1"/>
    <w:rsid w:val="001A2597"/>
    <w:pPr>
      <w:widowControl w:val="0"/>
      <w:autoSpaceDE w:val="0"/>
      <w:autoSpaceDN w:val="0"/>
      <w:adjustRightInd w:val="0"/>
      <w:ind w:left="40" w:firstLine="420"/>
    </w:pPr>
    <w:rPr>
      <w:rFonts w:ascii="Arial" w:eastAsia="Times New Roman" w:hAnsi="Arial" w:cs="Times New Roman"/>
      <w:sz w:val="20"/>
      <w:szCs w:val="20"/>
      <w:lang w:eastAsia="ru-RU"/>
    </w:rPr>
  </w:style>
  <w:style w:type="character" w:customStyle="1" w:styleId="s102">
    <w:name w:val="s_102"/>
    <w:rsid w:val="001A2597"/>
    <w:rPr>
      <w:b/>
      <w:bCs/>
      <w:color w:val="000080"/>
    </w:rPr>
  </w:style>
  <w:style w:type="paragraph" w:customStyle="1" w:styleId="ConsPlusNormal">
    <w:name w:val="ConsPlusNormal"/>
    <w:next w:val="a1"/>
    <w:rsid w:val="001A2597"/>
    <w:pPr>
      <w:widowControl w:val="0"/>
      <w:suppressAutoHyphens/>
      <w:autoSpaceDE w:val="0"/>
      <w:ind w:firstLine="720"/>
    </w:pPr>
    <w:rPr>
      <w:rFonts w:ascii="Arial" w:eastAsia="Arial" w:hAnsi="Arial" w:cs="Times New Roman"/>
      <w:sz w:val="20"/>
      <w:szCs w:val="20"/>
      <w:lang w:eastAsia="ar-SA"/>
    </w:rPr>
  </w:style>
  <w:style w:type="character" w:customStyle="1" w:styleId="svet21">
    <w:name w:val="svet21"/>
    <w:rsid w:val="001A2597"/>
    <w:rPr>
      <w:b/>
      <w:bCs/>
      <w:shd w:val="clear" w:color="auto" w:fill="FFF0BB"/>
    </w:rPr>
  </w:style>
  <w:style w:type="character" w:customStyle="1" w:styleId="svet1">
    <w:name w:val="svet1"/>
    <w:rsid w:val="001A2597"/>
    <w:rPr>
      <w:b/>
      <w:bCs/>
    </w:rPr>
  </w:style>
  <w:style w:type="paragraph" w:styleId="HTML">
    <w:name w:val="HTML Preformatted"/>
    <w:basedOn w:val="a1"/>
    <w:link w:val="HTML0"/>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2"/>
    <w:link w:val="HTML"/>
    <w:rsid w:val="001A2597"/>
    <w:rPr>
      <w:rFonts w:ascii="Arial Unicode MS" w:eastAsia="Arial Unicode MS" w:hAnsi="Arial Unicode MS" w:cs="Times New Roman"/>
      <w:sz w:val="20"/>
      <w:szCs w:val="20"/>
    </w:rPr>
  </w:style>
  <w:style w:type="paragraph" w:customStyle="1" w:styleId="af8">
    <w:name w:val="Стиль"/>
    <w:uiPriority w:val="99"/>
    <w:rsid w:val="001A2597"/>
    <w:pPr>
      <w:widowControl w:val="0"/>
      <w:autoSpaceDE w:val="0"/>
      <w:autoSpaceDN w:val="0"/>
      <w:adjustRightInd w:val="0"/>
    </w:pPr>
    <w:rPr>
      <w:rFonts w:ascii="Arial" w:eastAsia="Times New Roman" w:hAnsi="Arial" w:cs="Arial"/>
      <w:sz w:val="24"/>
      <w:szCs w:val="24"/>
      <w:lang w:eastAsia="ru-RU"/>
    </w:rPr>
  </w:style>
  <w:style w:type="paragraph" w:styleId="af9">
    <w:name w:val="No Spacing"/>
    <w:link w:val="afa"/>
    <w:uiPriority w:val="99"/>
    <w:qFormat/>
    <w:rsid w:val="001A2597"/>
    <w:rPr>
      <w:rFonts w:ascii="Calibri" w:eastAsia="Times New Roman" w:hAnsi="Calibri" w:cs="Times New Roman"/>
      <w:lang w:eastAsia="ru-RU"/>
    </w:rPr>
  </w:style>
  <w:style w:type="paragraph" w:customStyle="1" w:styleId="Style2">
    <w:name w:val="Style2"/>
    <w:basedOn w:val="a1"/>
    <w:uiPriority w:val="99"/>
    <w:rsid w:val="001A2597"/>
    <w:pPr>
      <w:widowControl w:val="0"/>
      <w:autoSpaceDE w:val="0"/>
      <w:autoSpaceDN w:val="0"/>
      <w:adjustRightInd w:val="0"/>
      <w:spacing w:line="302" w:lineRule="exact"/>
      <w:ind w:firstLine="562"/>
    </w:pPr>
  </w:style>
  <w:style w:type="character" w:customStyle="1" w:styleId="afa">
    <w:name w:val="Без интервала Знак"/>
    <w:link w:val="af9"/>
    <w:uiPriority w:val="99"/>
    <w:locked/>
    <w:rsid w:val="001A2597"/>
    <w:rPr>
      <w:rFonts w:ascii="Calibri" w:eastAsia="Times New Roman" w:hAnsi="Calibri" w:cs="Times New Roman"/>
      <w:lang w:eastAsia="ru-RU"/>
    </w:rPr>
  </w:style>
  <w:style w:type="paragraph" w:styleId="afb">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
    <w:basedOn w:val="a1"/>
    <w:link w:val="afc"/>
    <w:uiPriority w:val="99"/>
    <w:rsid w:val="001A2597"/>
    <w:rPr>
      <w:sz w:val="20"/>
      <w:szCs w:val="20"/>
    </w:rPr>
  </w:style>
  <w:style w:type="character" w:customStyle="1" w:styleId="afc">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Footnote Знак,Fussnote Знак"/>
    <w:basedOn w:val="a2"/>
    <w:link w:val="afb"/>
    <w:uiPriority w:val="99"/>
    <w:rsid w:val="001A2597"/>
    <w:rPr>
      <w:rFonts w:ascii="Times New Roman" w:eastAsia="Times New Roman" w:hAnsi="Times New Roman" w:cs="Times New Roman"/>
      <w:sz w:val="20"/>
      <w:szCs w:val="20"/>
    </w:rPr>
  </w:style>
  <w:style w:type="paragraph" w:styleId="11">
    <w:name w:val="toc 1"/>
    <w:basedOn w:val="a1"/>
    <w:next w:val="a1"/>
    <w:autoRedefine/>
    <w:uiPriority w:val="39"/>
    <w:unhideWhenUsed/>
    <w:qFormat/>
    <w:rsid w:val="00164084"/>
    <w:pPr>
      <w:tabs>
        <w:tab w:val="right" w:pos="6379"/>
        <w:tab w:val="right" w:leader="dot" w:pos="9288"/>
      </w:tabs>
      <w:spacing w:after="100"/>
      <w:ind w:left="1302" w:hanging="1302"/>
      <w:jc w:val="left"/>
    </w:pPr>
  </w:style>
  <w:style w:type="paragraph" w:styleId="25">
    <w:name w:val="toc 2"/>
    <w:basedOn w:val="a1"/>
    <w:next w:val="a1"/>
    <w:autoRedefine/>
    <w:uiPriority w:val="39"/>
    <w:unhideWhenUsed/>
    <w:qFormat/>
    <w:rsid w:val="001A2597"/>
    <w:pPr>
      <w:spacing w:after="100"/>
      <w:ind w:left="240"/>
    </w:pPr>
  </w:style>
  <w:style w:type="paragraph" w:customStyle="1" w:styleId="ConsPlusNonformat">
    <w:name w:val="ConsPlusNonformat"/>
    <w:uiPriority w:val="99"/>
    <w:rsid w:val="001A2597"/>
    <w:pPr>
      <w:autoSpaceDE w:val="0"/>
      <w:autoSpaceDN w:val="0"/>
      <w:adjustRightInd w:val="0"/>
    </w:pPr>
    <w:rPr>
      <w:rFonts w:ascii="Courier New" w:eastAsia="Calibri" w:hAnsi="Courier New" w:cs="Courier New"/>
      <w:sz w:val="20"/>
      <w:szCs w:val="20"/>
      <w:lang w:eastAsia="ru-RU"/>
    </w:rPr>
  </w:style>
  <w:style w:type="character" w:styleId="afd">
    <w:name w:val="footnote reference"/>
    <w:uiPriority w:val="99"/>
    <w:semiHidden/>
    <w:unhideWhenUsed/>
    <w:rsid w:val="001A2597"/>
    <w:rPr>
      <w:vertAlign w:val="superscript"/>
    </w:rPr>
  </w:style>
  <w:style w:type="paragraph" w:styleId="afe">
    <w:name w:val="header"/>
    <w:basedOn w:val="a1"/>
    <w:link w:val="aff"/>
    <w:uiPriority w:val="99"/>
    <w:unhideWhenUsed/>
    <w:rsid w:val="001A2597"/>
    <w:pPr>
      <w:tabs>
        <w:tab w:val="center" w:pos="4677"/>
        <w:tab w:val="right" w:pos="9355"/>
      </w:tabs>
    </w:pPr>
  </w:style>
  <w:style w:type="character" w:customStyle="1" w:styleId="aff">
    <w:name w:val="Верхний колонтитул Знак"/>
    <w:basedOn w:val="a2"/>
    <w:link w:val="afe"/>
    <w:uiPriority w:val="99"/>
    <w:rsid w:val="001A2597"/>
    <w:rPr>
      <w:rFonts w:ascii="Times New Roman" w:eastAsia="Times New Roman" w:hAnsi="Times New Roman" w:cs="Times New Roman"/>
      <w:sz w:val="24"/>
      <w:szCs w:val="24"/>
    </w:rPr>
  </w:style>
  <w:style w:type="character" w:customStyle="1" w:styleId="apple-converted-space">
    <w:name w:val="apple-converted-space"/>
    <w:basedOn w:val="a2"/>
    <w:rsid w:val="001A2597"/>
  </w:style>
  <w:style w:type="character" w:customStyle="1" w:styleId="blk">
    <w:name w:val="blk"/>
    <w:basedOn w:val="a2"/>
    <w:rsid w:val="001A2597"/>
  </w:style>
  <w:style w:type="character" w:styleId="aff0">
    <w:name w:val="Placeholder Text"/>
    <w:basedOn w:val="a2"/>
    <w:uiPriority w:val="99"/>
    <w:semiHidden/>
    <w:rsid w:val="00C66DE6"/>
    <w:rPr>
      <w:color w:val="808080"/>
    </w:rPr>
  </w:style>
  <w:style w:type="paragraph" w:styleId="aff1">
    <w:name w:val="TOC Heading"/>
    <w:basedOn w:val="1"/>
    <w:next w:val="a1"/>
    <w:uiPriority w:val="39"/>
    <w:unhideWhenUsed/>
    <w:qFormat/>
    <w:rsid w:val="00E35597"/>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l1">
    <w:name w:val="hl1"/>
    <w:basedOn w:val="a2"/>
    <w:rsid w:val="00C27A64"/>
    <w:rPr>
      <w:color w:val="4682B4"/>
    </w:rPr>
  </w:style>
  <w:style w:type="character" w:customStyle="1" w:styleId="aff2">
    <w:name w:val="знак сноски"/>
    <w:rsid w:val="0079512F"/>
    <w:rPr>
      <w:vertAlign w:val="superscript"/>
    </w:rPr>
  </w:style>
  <w:style w:type="character" w:customStyle="1" w:styleId="f">
    <w:name w:val="f"/>
    <w:basedOn w:val="a2"/>
    <w:rsid w:val="000046C8"/>
  </w:style>
  <w:style w:type="paragraph" w:customStyle="1" w:styleId="Char1">
    <w:name w:val="Char Знак Знак Знак1 Знак"/>
    <w:basedOn w:val="a1"/>
    <w:rsid w:val="00AF766C"/>
    <w:pPr>
      <w:spacing w:after="160" w:line="240" w:lineRule="exact"/>
      <w:ind w:firstLine="0"/>
      <w:jc w:val="left"/>
    </w:pPr>
    <w:rPr>
      <w:rFonts w:ascii="Arial" w:hAnsi="Arial" w:cs="Arial"/>
      <w:sz w:val="22"/>
      <w:szCs w:val="22"/>
      <w:lang w:val="en-US" w:eastAsia="en-US"/>
    </w:rPr>
  </w:style>
  <w:style w:type="paragraph" w:customStyle="1" w:styleId="211">
    <w:name w:val="Основной текст 21"/>
    <w:basedOn w:val="a1"/>
    <w:rsid w:val="00AF766C"/>
    <w:pPr>
      <w:spacing w:line="264" w:lineRule="auto"/>
      <w:ind w:firstLine="0"/>
    </w:pPr>
    <w:rPr>
      <w:sz w:val="28"/>
      <w:szCs w:val="20"/>
    </w:rPr>
  </w:style>
  <w:style w:type="paragraph" w:styleId="35">
    <w:name w:val="toc 3"/>
    <w:basedOn w:val="a1"/>
    <w:next w:val="a1"/>
    <w:autoRedefine/>
    <w:uiPriority w:val="39"/>
    <w:semiHidden/>
    <w:unhideWhenUsed/>
    <w:qFormat/>
    <w:rsid w:val="00164084"/>
    <w:pPr>
      <w:spacing w:after="100" w:line="276" w:lineRule="auto"/>
      <w:ind w:left="440" w:firstLine="0"/>
      <w:jc w:val="left"/>
    </w:pPr>
    <w:rPr>
      <w:rFonts w:asciiTheme="minorHAnsi" w:eastAsiaTheme="minorEastAsia" w:hAnsiTheme="minorHAnsi" w:cstheme="minorBidi"/>
      <w:sz w:val="22"/>
      <w:szCs w:val="22"/>
    </w:rPr>
  </w:style>
  <w:style w:type="character" w:customStyle="1" w:styleId="ms-rtefontsize-2">
    <w:name w:val="ms-rtefontsize-2"/>
    <w:basedOn w:val="a2"/>
    <w:rsid w:val="00D13840"/>
  </w:style>
  <w:style w:type="character" w:customStyle="1" w:styleId="bumpedfont15mailrucssattributepostfix">
    <w:name w:val="bumpedfont15_mailru_css_attribute_postfix"/>
    <w:uiPriority w:val="99"/>
    <w:qFormat/>
    <w:rsid w:val="00EB1C55"/>
  </w:style>
  <w:style w:type="paragraph" w:customStyle="1" w:styleId="s3mailrucssattributepostfix">
    <w:name w:val="s3_mailru_css_attribute_postfix"/>
    <w:basedOn w:val="a1"/>
    <w:uiPriority w:val="99"/>
    <w:qFormat/>
    <w:rsid w:val="00EB1C55"/>
    <w:pPr>
      <w:suppressAutoHyphens/>
      <w:spacing w:beforeAutospacing="1" w:after="160" w:afterAutospacing="1"/>
      <w:ind w:firstLine="0"/>
      <w:jc w:val="left"/>
    </w:pPr>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4920"/>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1A2597"/>
    <w:pPr>
      <w:keepNext/>
      <w:spacing w:before="240" w:after="60"/>
      <w:outlineLvl w:val="0"/>
    </w:pPr>
    <w:rPr>
      <w:rFonts w:ascii="Cambria" w:hAnsi="Cambria"/>
      <w:b/>
      <w:bCs/>
      <w:kern w:val="32"/>
      <w:sz w:val="32"/>
      <w:szCs w:val="32"/>
    </w:rPr>
  </w:style>
  <w:style w:type="paragraph" w:styleId="2">
    <w:name w:val="heading 2"/>
    <w:basedOn w:val="a1"/>
    <w:next w:val="a1"/>
    <w:link w:val="20"/>
    <w:uiPriority w:val="9"/>
    <w:qFormat/>
    <w:rsid w:val="001A2597"/>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
    <w:qFormat/>
    <w:rsid w:val="001A2597"/>
    <w:pPr>
      <w:keepNext/>
      <w:keepLines/>
      <w:spacing w:before="200"/>
      <w:outlineLvl w:val="2"/>
    </w:pPr>
    <w:rPr>
      <w:rFonts w:ascii="Cambria" w:hAnsi="Cambria"/>
      <w:b/>
      <w:bCs/>
      <w:color w:val="4F81BD"/>
    </w:rPr>
  </w:style>
  <w:style w:type="paragraph" w:styleId="4">
    <w:name w:val="heading 4"/>
    <w:basedOn w:val="a1"/>
    <w:next w:val="a1"/>
    <w:link w:val="40"/>
    <w:uiPriority w:val="9"/>
    <w:qFormat/>
    <w:rsid w:val="001A2597"/>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04920"/>
    <w:pPr>
      <w:spacing w:after="200" w:line="276" w:lineRule="auto"/>
      <w:ind w:left="720"/>
      <w:contextualSpacing/>
    </w:pPr>
    <w:rPr>
      <w:rFonts w:ascii="Calibri" w:eastAsia="Calibri" w:hAnsi="Calibri"/>
      <w:sz w:val="22"/>
      <w:szCs w:val="22"/>
      <w:lang w:eastAsia="en-US"/>
    </w:rPr>
  </w:style>
  <w:style w:type="paragraph" w:styleId="a6">
    <w:name w:val="Normal Indent"/>
    <w:basedOn w:val="a1"/>
    <w:link w:val="a7"/>
    <w:rsid w:val="00D04920"/>
    <w:pPr>
      <w:spacing w:after="200" w:line="276" w:lineRule="auto"/>
      <w:ind w:left="708"/>
    </w:pPr>
    <w:rPr>
      <w:rFonts w:ascii="Calibri" w:eastAsia="Calibri" w:hAnsi="Calibri"/>
      <w:sz w:val="22"/>
      <w:szCs w:val="22"/>
      <w:lang w:eastAsia="en-US"/>
    </w:rPr>
  </w:style>
  <w:style w:type="character" w:customStyle="1" w:styleId="a7">
    <w:name w:val="Обычный отступ Знак"/>
    <w:link w:val="a6"/>
    <w:rsid w:val="00D04920"/>
    <w:rPr>
      <w:rFonts w:ascii="Calibri" w:eastAsia="Calibri" w:hAnsi="Calibri" w:cs="Times New Roman"/>
    </w:rPr>
  </w:style>
  <w:style w:type="paragraph" w:styleId="a">
    <w:name w:val="List Number"/>
    <w:basedOn w:val="a1"/>
    <w:rsid w:val="00D04920"/>
    <w:pPr>
      <w:numPr>
        <w:numId w:val="1"/>
      </w:numPr>
      <w:spacing w:after="200" w:line="276" w:lineRule="auto"/>
    </w:pPr>
    <w:rPr>
      <w:rFonts w:ascii="Calibri" w:eastAsia="Calibri" w:hAnsi="Calibri"/>
      <w:sz w:val="22"/>
      <w:szCs w:val="22"/>
      <w:lang w:eastAsia="en-US"/>
    </w:rPr>
  </w:style>
  <w:style w:type="paragraph" w:styleId="a8">
    <w:name w:val="Balloon Text"/>
    <w:basedOn w:val="a1"/>
    <w:link w:val="a9"/>
    <w:uiPriority w:val="99"/>
    <w:semiHidden/>
    <w:unhideWhenUsed/>
    <w:rsid w:val="003E45E1"/>
    <w:rPr>
      <w:rFonts w:ascii="Tahoma" w:hAnsi="Tahoma" w:cs="Tahoma"/>
      <w:sz w:val="16"/>
      <w:szCs w:val="16"/>
    </w:rPr>
  </w:style>
  <w:style w:type="character" w:customStyle="1" w:styleId="a9">
    <w:name w:val="Текст выноски Знак"/>
    <w:basedOn w:val="a2"/>
    <w:link w:val="a8"/>
    <w:uiPriority w:val="99"/>
    <w:semiHidden/>
    <w:rsid w:val="003E45E1"/>
    <w:rPr>
      <w:rFonts w:ascii="Tahoma" w:eastAsia="Times New Roman" w:hAnsi="Tahoma" w:cs="Tahoma"/>
      <w:sz w:val="16"/>
      <w:szCs w:val="16"/>
      <w:lang w:eastAsia="ru-RU"/>
    </w:rPr>
  </w:style>
  <w:style w:type="character" w:customStyle="1" w:styleId="10">
    <w:name w:val="Заголовок 1 Знак"/>
    <w:basedOn w:val="a2"/>
    <w:link w:val="1"/>
    <w:uiPriority w:val="99"/>
    <w:rsid w:val="001A2597"/>
    <w:rPr>
      <w:rFonts w:ascii="Cambria" w:eastAsia="Times New Roman" w:hAnsi="Cambria" w:cs="Times New Roman"/>
      <w:b/>
      <w:bCs/>
      <w:kern w:val="32"/>
      <w:sz w:val="32"/>
      <w:szCs w:val="32"/>
      <w:lang w:eastAsia="ru-RU"/>
    </w:rPr>
  </w:style>
  <w:style w:type="character" w:customStyle="1" w:styleId="20">
    <w:name w:val="Заголовок 2 Знак"/>
    <w:basedOn w:val="a2"/>
    <w:link w:val="2"/>
    <w:uiPriority w:val="9"/>
    <w:rsid w:val="001A2597"/>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
    <w:rsid w:val="001A2597"/>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
    <w:rsid w:val="001A2597"/>
    <w:rPr>
      <w:rFonts w:ascii="Cambria" w:eastAsia="Times New Roman" w:hAnsi="Cambria" w:cs="Times New Roman"/>
      <w:b/>
      <w:bCs/>
      <w:i/>
      <w:iCs/>
      <w:color w:val="4F81BD"/>
      <w:sz w:val="24"/>
      <w:szCs w:val="24"/>
      <w:lang w:eastAsia="ru-RU"/>
    </w:rPr>
  </w:style>
  <w:style w:type="paragraph" w:styleId="aa">
    <w:name w:val="Normal (Web)"/>
    <w:basedOn w:val="a1"/>
    <w:uiPriority w:val="99"/>
    <w:unhideWhenUsed/>
    <w:rsid w:val="001A2597"/>
    <w:pPr>
      <w:ind w:firstLine="240"/>
    </w:pPr>
  </w:style>
  <w:style w:type="paragraph" w:styleId="21">
    <w:name w:val="Body Text Indent 2"/>
    <w:basedOn w:val="a1"/>
    <w:link w:val="210"/>
    <w:unhideWhenUsed/>
    <w:rsid w:val="001A2597"/>
    <w:pPr>
      <w:spacing w:after="120" w:line="480" w:lineRule="auto"/>
      <w:ind w:left="283"/>
    </w:pPr>
  </w:style>
  <w:style w:type="character" w:customStyle="1" w:styleId="22">
    <w:name w:val="Основной текст с отступом 2 Знак"/>
    <w:basedOn w:val="a2"/>
    <w:uiPriority w:val="99"/>
    <w:semiHidden/>
    <w:rsid w:val="001A2597"/>
    <w:rPr>
      <w:rFonts w:ascii="Times New Roman" w:eastAsia="Times New Roman" w:hAnsi="Times New Roman" w:cs="Times New Roman"/>
      <w:sz w:val="24"/>
      <w:szCs w:val="24"/>
      <w:lang w:eastAsia="ru-RU"/>
    </w:rPr>
  </w:style>
  <w:style w:type="paragraph" w:customStyle="1" w:styleId="ab">
    <w:name w:val="Абзац"/>
    <w:basedOn w:val="a1"/>
    <w:rsid w:val="001A2597"/>
    <w:pPr>
      <w:spacing w:line="312" w:lineRule="auto"/>
      <w:ind w:firstLine="567"/>
    </w:pPr>
    <w:rPr>
      <w:spacing w:val="-4"/>
      <w:szCs w:val="20"/>
    </w:rPr>
  </w:style>
  <w:style w:type="paragraph" w:customStyle="1" w:styleId="a0">
    <w:name w:val="список с точками"/>
    <w:basedOn w:val="a1"/>
    <w:rsid w:val="001A2597"/>
    <w:pPr>
      <w:numPr>
        <w:numId w:val="2"/>
      </w:numPr>
      <w:tabs>
        <w:tab w:val="num" w:pos="756"/>
      </w:tabs>
      <w:spacing w:line="312" w:lineRule="auto"/>
      <w:ind w:left="756"/>
    </w:pPr>
  </w:style>
  <w:style w:type="paragraph" w:customStyle="1" w:styleId="FR3">
    <w:name w:val="FR3"/>
    <w:rsid w:val="001A2597"/>
    <w:pPr>
      <w:widowControl w:val="0"/>
      <w:snapToGrid w:val="0"/>
      <w:spacing w:before="60" w:line="420" w:lineRule="auto"/>
    </w:pPr>
    <w:rPr>
      <w:rFonts w:ascii="Arial" w:eastAsia="Times New Roman" w:hAnsi="Arial" w:cs="Times New Roman"/>
      <w:b/>
      <w:sz w:val="18"/>
      <w:szCs w:val="20"/>
      <w:lang w:eastAsia="ru-RU"/>
    </w:rPr>
  </w:style>
  <w:style w:type="paragraph" w:customStyle="1" w:styleId="Style6">
    <w:name w:val="Style6"/>
    <w:basedOn w:val="a1"/>
    <w:rsid w:val="001A2597"/>
    <w:pPr>
      <w:widowControl w:val="0"/>
      <w:autoSpaceDE w:val="0"/>
      <w:autoSpaceDN w:val="0"/>
      <w:adjustRightInd w:val="0"/>
      <w:spacing w:line="196" w:lineRule="exact"/>
      <w:ind w:firstLine="475"/>
    </w:pPr>
  </w:style>
  <w:style w:type="character" w:customStyle="1" w:styleId="210">
    <w:name w:val="Основной текст с отступом 2 Знак1"/>
    <w:link w:val="21"/>
    <w:locked/>
    <w:rsid w:val="001A2597"/>
    <w:rPr>
      <w:rFonts w:ascii="Times New Roman" w:eastAsia="Times New Roman" w:hAnsi="Times New Roman" w:cs="Times New Roman"/>
      <w:sz w:val="24"/>
      <w:szCs w:val="24"/>
      <w:lang w:eastAsia="ru-RU"/>
    </w:rPr>
  </w:style>
  <w:style w:type="character" w:customStyle="1" w:styleId="FontStyle25">
    <w:name w:val="Font Style25"/>
    <w:rsid w:val="001A2597"/>
    <w:rPr>
      <w:rFonts w:ascii="Times New Roman" w:hAnsi="Times New Roman" w:cs="Times New Roman" w:hint="default"/>
      <w:i/>
      <w:iCs/>
      <w:sz w:val="16"/>
      <w:szCs w:val="16"/>
    </w:rPr>
  </w:style>
  <w:style w:type="character" w:customStyle="1" w:styleId="FontStyle89">
    <w:name w:val="Font Style89"/>
    <w:rsid w:val="001A2597"/>
    <w:rPr>
      <w:rFonts w:ascii="Times New Roman" w:hAnsi="Times New Roman" w:cs="Times New Roman" w:hint="default"/>
      <w:i/>
      <w:iCs/>
      <w:sz w:val="14"/>
      <w:szCs w:val="14"/>
    </w:rPr>
  </w:style>
  <w:style w:type="character" w:styleId="ac">
    <w:name w:val="Emphasis"/>
    <w:qFormat/>
    <w:rsid w:val="001A2597"/>
    <w:rPr>
      <w:i/>
      <w:iCs/>
    </w:rPr>
  </w:style>
  <w:style w:type="character" w:styleId="ad">
    <w:name w:val="Strong"/>
    <w:uiPriority w:val="22"/>
    <w:qFormat/>
    <w:rsid w:val="001A2597"/>
    <w:rPr>
      <w:b/>
      <w:bCs/>
    </w:rPr>
  </w:style>
  <w:style w:type="paragraph" w:styleId="ae">
    <w:name w:val="Body Text"/>
    <w:basedOn w:val="a1"/>
    <w:link w:val="af"/>
    <w:uiPriority w:val="99"/>
    <w:unhideWhenUsed/>
    <w:rsid w:val="001A2597"/>
    <w:pPr>
      <w:spacing w:after="120"/>
    </w:pPr>
  </w:style>
  <w:style w:type="character" w:customStyle="1" w:styleId="af">
    <w:name w:val="Основной текст Знак"/>
    <w:basedOn w:val="a2"/>
    <w:link w:val="ae"/>
    <w:uiPriority w:val="99"/>
    <w:rsid w:val="001A2597"/>
    <w:rPr>
      <w:rFonts w:ascii="Times New Roman" w:eastAsia="Times New Roman" w:hAnsi="Times New Roman" w:cs="Times New Roman"/>
      <w:sz w:val="24"/>
      <w:szCs w:val="24"/>
      <w:lang w:eastAsia="ru-RU"/>
    </w:rPr>
  </w:style>
  <w:style w:type="paragraph" w:styleId="af0">
    <w:name w:val="Body Text Indent"/>
    <w:basedOn w:val="a1"/>
    <w:link w:val="af1"/>
    <w:uiPriority w:val="99"/>
    <w:unhideWhenUsed/>
    <w:rsid w:val="001A2597"/>
    <w:pPr>
      <w:spacing w:after="120"/>
      <w:ind w:left="283"/>
    </w:pPr>
  </w:style>
  <w:style w:type="character" w:customStyle="1" w:styleId="af1">
    <w:name w:val="Основной текст с отступом Знак"/>
    <w:basedOn w:val="a2"/>
    <w:link w:val="af0"/>
    <w:uiPriority w:val="99"/>
    <w:rsid w:val="001A2597"/>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A2597"/>
    <w:rPr>
      <w:b/>
      <w:bCs/>
      <w:color w:val="000080"/>
      <w:sz w:val="20"/>
      <w:szCs w:val="20"/>
    </w:rPr>
  </w:style>
  <w:style w:type="character" w:customStyle="1" w:styleId="af3">
    <w:name w:val="Гипертекстовая ссылка"/>
    <w:uiPriority w:val="99"/>
    <w:rsid w:val="001A2597"/>
    <w:rPr>
      <w:b/>
      <w:bCs/>
      <w:color w:val="008000"/>
      <w:sz w:val="20"/>
      <w:szCs w:val="20"/>
      <w:u w:val="single"/>
    </w:rPr>
  </w:style>
  <w:style w:type="paragraph" w:customStyle="1" w:styleId="HTML1">
    <w:name w:val="Стандартный HTML1"/>
    <w:basedOn w:val="a1"/>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en-US"/>
    </w:rPr>
  </w:style>
  <w:style w:type="character" w:styleId="af4">
    <w:name w:val="Hyperlink"/>
    <w:uiPriority w:val="99"/>
    <w:rsid w:val="001A2597"/>
    <w:rPr>
      <w:strike w:val="0"/>
      <w:dstrike w:val="0"/>
      <w:color w:val="0000FF"/>
      <w:u w:val="none"/>
      <w:effect w:val="none"/>
    </w:rPr>
  </w:style>
  <w:style w:type="paragraph" w:styleId="23">
    <w:name w:val="Body Text 2"/>
    <w:basedOn w:val="a1"/>
    <w:link w:val="24"/>
    <w:uiPriority w:val="99"/>
    <w:semiHidden/>
    <w:unhideWhenUsed/>
    <w:rsid w:val="001A2597"/>
    <w:pPr>
      <w:spacing w:after="120" w:line="480" w:lineRule="auto"/>
    </w:pPr>
  </w:style>
  <w:style w:type="character" w:customStyle="1" w:styleId="24">
    <w:name w:val="Основной текст 2 Знак"/>
    <w:basedOn w:val="a2"/>
    <w:link w:val="23"/>
    <w:uiPriority w:val="99"/>
    <w:semiHidden/>
    <w:rsid w:val="001A2597"/>
    <w:rPr>
      <w:rFonts w:ascii="Times New Roman" w:eastAsia="Times New Roman" w:hAnsi="Times New Roman" w:cs="Times New Roman"/>
      <w:sz w:val="24"/>
      <w:szCs w:val="24"/>
      <w:lang w:eastAsia="ru-RU"/>
    </w:rPr>
  </w:style>
  <w:style w:type="paragraph" w:customStyle="1" w:styleId="Default">
    <w:name w:val="Default"/>
    <w:rsid w:val="001A2597"/>
    <w:pPr>
      <w:autoSpaceDE w:val="0"/>
      <w:autoSpaceDN w:val="0"/>
      <w:adjustRightInd w:val="0"/>
    </w:pPr>
    <w:rPr>
      <w:rFonts w:ascii="Times New Roman" w:eastAsia="Calibri" w:hAnsi="Times New Roman" w:cs="Times New Roman"/>
      <w:color w:val="000000"/>
      <w:sz w:val="24"/>
      <w:szCs w:val="24"/>
    </w:rPr>
  </w:style>
  <w:style w:type="paragraph" w:customStyle="1" w:styleId="ConsNormal">
    <w:name w:val="ConsNormal"/>
    <w:basedOn w:val="Default"/>
    <w:next w:val="Default"/>
    <w:rsid w:val="001A2597"/>
    <w:rPr>
      <w:color w:val="auto"/>
    </w:rPr>
  </w:style>
  <w:style w:type="character" w:customStyle="1" w:styleId="-">
    <w:name w:val="опред-е"/>
    <w:rsid w:val="001A2597"/>
    <w:rPr>
      <w:b/>
      <w:bCs/>
    </w:rPr>
  </w:style>
  <w:style w:type="paragraph" w:customStyle="1" w:styleId="western">
    <w:name w:val="western"/>
    <w:basedOn w:val="a1"/>
    <w:rsid w:val="001A2597"/>
    <w:pPr>
      <w:spacing w:before="100" w:beforeAutospacing="1" w:after="115"/>
    </w:pPr>
    <w:rPr>
      <w:color w:val="000000"/>
    </w:rPr>
  </w:style>
  <w:style w:type="character" w:customStyle="1" w:styleId="highlight">
    <w:name w:val="highlight"/>
    <w:basedOn w:val="a2"/>
    <w:rsid w:val="001A2597"/>
  </w:style>
  <w:style w:type="paragraph" w:styleId="31">
    <w:name w:val="Body Text 3"/>
    <w:basedOn w:val="Default"/>
    <w:next w:val="Default"/>
    <w:link w:val="32"/>
    <w:uiPriority w:val="99"/>
    <w:rsid w:val="001A2597"/>
    <w:rPr>
      <w:color w:val="auto"/>
    </w:rPr>
  </w:style>
  <w:style w:type="character" w:customStyle="1" w:styleId="32">
    <w:name w:val="Основной текст 3 Знак"/>
    <w:basedOn w:val="a2"/>
    <w:link w:val="31"/>
    <w:uiPriority w:val="99"/>
    <w:rsid w:val="001A2597"/>
    <w:rPr>
      <w:rFonts w:ascii="Times New Roman" w:eastAsia="Calibri" w:hAnsi="Times New Roman" w:cs="Times New Roman"/>
      <w:sz w:val="24"/>
      <w:szCs w:val="24"/>
    </w:rPr>
  </w:style>
  <w:style w:type="paragraph" w:styleId="af5">
    <w:name w:val="footer"/>
    <w:basedOn w:val="a1"/>
    <w:link w:val="af6"/>
    <w:uiPriority w:val="99"/>
    <w:rsid w:val="001A2597"/>
    <w:pPr>
      <w:tabs>
        <w:tab w:val="center" w:pos="4677"/>
        <w:tab w:val="right" w:pos="9355"/>
      </w:tabs>
    </w:pPr>
  </w:style>
  <w:style w:type="character" w:customStyle="1" w:styleId="af6">
    <w:name w:val="Нижний колонтитул Знак"/>
    <w:basedOn w:val="a2"/>
    <w:link w:val="af5"/>
    <w:uiPriority w:val="99"/>
    <w:rsid w:val="001A2597"/>
    <w:rPr>
      <w:rFonts w:ascii="Times New Roman" w:eastAsia="Times New Roman" w:hAnsi="Times New Roman" w:cs="Times New Roman"/>
      <w:sz w:val="24"/>
      <w:szCs w:val="24"/>
    </w:rPr>
  </w:style>
  <w:style w:type="character" w:styleId="af7">
    <w:name w:val="page number"/>
    <w:basedOn w:val="a2"/>
    <w:rsid w:val="001A2597"/>
  </w:style>
  <w:style w:type="paragraph" w:styleId="33">
    <w:name w:val="Body Text Indent 3"/>
    <w:basedOn w:val="a1"/>
    <w:link w:val="34"/>
    <w:uiPriority w:val="99"/>
    <w:semiHidden/>
    <w:unhideWhenUsed/>
    <w:rsid w:val="001A2597"/>
    <w:pPr>
      <w:spacing w:after="120"/>
      <w:ind w:left="283"/>
    </w:pPr>
    <w:rPr>
      <w:sz w:val="16"/>
      <w:szCs w:val="16"/>
    </w:rPr>
  </w:style>
  <w:style w:type="character" w:customStyle="1" w:styleId="34">
    <w:name w:val="Основной текст с отступом 3 Знак"/>
    <w:basedOn w:val="a2"/>
    <w:link w:val="33"/>
    <w:uiPriority w:val="99"/>
    <w:semiHidden/>
    <w:rsid w:val="001A2597"/>
    <w:rPr>
      <w:rFonts w:ascii="Times New Roman" w:eastAsia="Times New Roman" w:hAnsi="Times New Roman" w:cs="Times New Roman"/>
      <w:sz w:val="16"/>
      <w:szCs w:val="16"/>
    </w:rPr>
  </w:style>
  <w:style w:type="paragraph" w:customStyle="1" w:styleId="FR1">
    <w:name w:val="FR1"/>
    <w:rsid w:val="001A2597"/>
    <w:pPr>
      <w:widowControl w:val="0"/>
      <w:autoSpaceDE w:val="0"/>
      <w:autoSpaceDN w:val="0"/>
      <w:adjustRightInd w:val="0"/>
      <w:ind w:left="40" w:firstLine="420"/>
    </w:pPr>
    <w:rPr>
      <w:rFonts w:ascii="Arial" w:eastAsia="Times New Roman" w:hAnsi="Arial" w:cs="Times New Roman"/>
      <w:sz w:val="20"/>
      <w:szCs w:val="20"/>
      <w:lang w:eastAsia="ru-RU"/>
    </w:rPr>
  </w:style>
  <w:style w:type="character" w:customStyle="1" w:styleId="s102">
    <w:name w:val="s_102"/>
    <w:rsid w:val="001A2597"/>
    <w:rPr>
      <w:b/>
      <w:bCs/>
      <w:color w:val="000080"/>
    </w:rPr>
  </w:style>
  <w:style w:type="paragraph" w:customStyle="1" w:styleId="ConsPlusNormal">
    <w:name w:val="ConsPlusNormal"/>
    <w:next w:val="a1"/>
    <w:rsid w:val="001A2597"/>
    <w:pPr>
      <w:widowControl w:val="0"/>
      <w:suppressAutoHyphens/>
      <w:autoSpaceDE w:val="0"/>
      <w:ind w:firstLine="720"/>
    </w:pPr>
    <w:rPr>
      <w:rFonts w:ascii="Arial" w:eastAsia="Arial" w:hAnsi="Arial" w:cs="Times New Roman"/>
      <w:sz w:val="20"/>
      <w:szCs w:val="20"/>
      <w:lang w:eastAsia="ar-SA"/>
    </w:rPr>
  </w:style>
  <w:style w:type="character" w:customStyle="1" w:styleId="svet21">
    <w:name w:val="svet21"/>
    <w:rsid w:val="001A2597"/>
    <w:rPr>
      <w:b/>
      <w:bCs/>
      <w:shd w:val="clear" w:color="auto" w:fill="FFF0BB"/>
    </w:rPr>
  </w:style>
  <w:style w:type="character" w:customStyle="1" w:styleId="svet1">
    <w:name w:val="svet1"/>
    <w:rsid w:val="001A2597"/>
    <w:rPr>
      <w:b/>
      <w:bCs/>
    </w:rPr>
  </w:style>
  <w:style w:type="paragraph" w:styleId="HTML">
    <w:name w:val="HTML Preformatted"/>
    <w:basedOn w:val="a1"/>
    <w:link w:val="HTML0"/>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2"/>
    <w:link w:val="HTML"/>
    <w:rsid w:val="001A2597"/>
    <w:rPr>
      <w:rFonts w:ascii="Arial Unicode MS" w:eastAsia="Arial Unicode MS" w:hAnsi="Arial Unicode MS" w:cs="Times New Roman"/>
      <w:sz w:val="20"/>
      <w:szCs w:val="20"/>
    </w:rPr>
  </w:style>
  <w:style w:type="paragraph" w:customStyle="1" w:styleId="af8">
    <w:name w:val="Стиль"/>
    <w:uiPriority w:val="99"/>
    <w:rsid w:val="001A2597"/>
    <w:pPr>
      <w:widowControl w:val="0"/>
      <w:autoSpaceDE w:val="0"/>
      <w:autoSpaceDN w:val="0"/>
      <w:adjustRightInd w:val="0"/>
    </w:pPr>
    <w:rPr>
      <w:rFonts w:ascii="Arial" w:eastAsia="Times New Roman" w:hAnsi="Arial" w:cs="Arial"/>
      <w:sz w:val="24"/>
      <w:szCs w:val="24"/>
      <w:lang w:eastAsia="ru-RU"/>
    </w:rPr>
  </w:style>
  <w:style w:type="paragraph" w:styleId="af9">
    <w:name w:val="No Spacing"/>
    <w:link w:val="afa"/>
    <w:uiPriority w:val="99"/>
    <w:qFormat/>
    <w:rsid w:val="001A2597"/>
    <w:rPr>
      <w:rFonts w:ascii="Calibri" w:eastAsia="Times New Roman" w:hAnsi="Calibri" w:cs="Times New Roman"/>
      <w:lang w:eastAsia="ru-RU"/>
    </w:rPr>
  </w:style>
  <w:style w:type="paragraph" w:customStyle="1" w:styleId="Style2">
    <w:name w:val="Style2"/>
    <w:basedOn w:val="a1"/>
    <w:uiPriority w:val="99"/>
    <w:rsid w:val="001A2597"/>
    <w:pPr>
      <w:widowControl w:val="0"/>
      <w:autoSpaceDE w:val="0"/>
      <w:autoSpaceDN w:val="0"/>
      <w:adjustRightInd w:val="0"/>
      <w:spacing w:line="302" w:lineRule="exact"/>
      <w:ind w:firstLine="562"/>
    </w:pPr>
  </w:style>
  <w:style w:type="character" w:customStyle="1" w:styleId="afa">
    <w:name w:val="Без интервала Знак"/>
    <w:link w:val="af9"/>
    <w:uiPriority w:val="99"/>
    <w:locked/>
    <w:rsid w:val="001A2597"/>
    <w:rPr>
      <w:rFonts w:ascii="Calibri" w:eastAsia="Times New Roman" w:hAnsi="Calibri" w:cs="Times New Roman"/>
      <w:lang w:eastAsia="ru-RU"/>
    </w:rPr>
  </w:style>
  <w:style w:type="paragraph" w:styleId="afb">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
    <w:basedOn w:val="a1"/>
    <w:link w:val="afc"/>
    <w:uiPriority w:val="99"/>
    <w:rsid w:val="001A2597"/>
    <w:rPr>
      <w:sz w:val="20"/>
      <w:szCs w:val="20"/>
    </w:rPr>
  </w:style>
  <w:style w:type="character" w:customStyle="1" w:styleId="afc">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Footnote Знак,Fussnote Знак"/>
    <w:basedOn w:val="a2"/>
    <w:link w:val="afb"/>
    <w:uiPriority w:val="99"/>
    <w:rsid w:val="001A2597"/>
    <w:rPr>
      <w:rFonts w:ascii="Times New Roman" w:eastAsia="Times New Roman" w:hAnsi="Times New Roman" w:cs="Times New Roman"/>
      <w:sz w:val="20"/>
      <w:szCs w:val="20"/>
    </w:rPr>
  </w:style>
  <w:style w:type="paragraph" w:styleId="11">
    <w:name w:val="toc 1"/>
    <w:basedOn w:val="a1"/>
    <w:next w:val="a1"/>
    <w:autoRedefine/>
    <w:uiPriority w:val="39"/>
    <w:unhideWhenUsed/>
    <w:qFormat/>
    <w:rsid w:val="00164084"/>
    <w:pPr>
      <w:tabs>
        <w:tab w:val="right" w:pos="6379"/>
        <w:tab w:val="right" w:leader="dot" w:pos="9288"/>
      </w:tabs>
      <w:spacing w:after="100"/>
      <w:ind w:left="1302" w:hanging="1302"/>
      <w:jc w:val="left"/>
    </w:pPr>
  </w:style>
  <w:style w:type="paragraph" w:styleId="25">
    <w:name w:val="toc 2"/>
    <w:basedOn w:val="a1"/>
    <w:next w:val="a1"/>
    <w:autoRedefine/>
    <w:uiPriority w:val="39"/>
    <w:unhideWhenUsed/>
    <w:qFormat/>
    <w:rsid w:val="001A2597"/>
    <w:pPr>
      <w:spacing w:after="100"/>
      <w:ind w:left="240"/>
    </w:pPr>
  </w:style>
  <w:style w:type="paragraph" w:customStyle="1" w:styleId="ConsPlusNonformat">
    <w:name w:val="ConsPlusNonformat"/>
    <w:uiPriority w:val="99"/>
    <w:rsid w:val="001A2597"/>
    <w:pPr>
      <w:autoSpaceDE w:val="0"/>
      <w:autoSpaceDN w:val="0"/>
      <w:adjustRightInd w:val="0"/>
    </w:pPr>
    <w:rPr>
      <w:rFonts w:ascii="Courier New" w:eastAsia="Calibri" w:hAnsi="Courier New" w:cs="Courier New"/>
      <w:sz w:val="20"/>
      <w:szCs w:val="20"/>
      <w:lang w:eastAsia="ru-RU"/>
    </w:rPr>
  </w:style>
  <w:style w:type="character" w:styleId="afd">
    <w:name w:val="footnote reference"/>
    <w:uiPriority w:val="99"/>
    <w:semiHidden/>
    <w:unhideWhenUsed/>
    <w:rsid w:val="001A2597"/>
    <w:rPr>
      <w:vertAlign w:val="superscript"/>
    </w:rPr>
  </w:style>
  <w:style w:type="paragraph" w:styleId="afe">
    <w:name w:val="header"/>
    <w:basedOn w:val="a1"/>
    <w:link w:val="aff"/>
    <w:uiPriority w:val="99"/>
    <w:unhideWhenUsed/>
    <w:rsid w:val="001A2597"/>
    <w:pPr>
      <w:tabs>
        <w:tab w:val="center" w:pos="4677"/>
        <w:tab w:val="right" w:pos="9355"/>
      </w:tabs>
    </w:pPr>
  </w:style>
  <w:style w:type="character" w:customStyle="1" w:styleId="aff">
    <w:name w:val="Верхний колонтитул Знак"/>
    <w:basedOn w:val="a2"/>
    <w:link w:val="afe"/>
    <w:uiPriority w:val="99"/>
    <w:rsid w:val="001A2597"/>
    <w:rPr>
      <w:rFonts w:ascii="Times New Roman" w:eastAsia="Times New Roman" w:hAnsi="Times New Roman" w:cs="Times New Roman"/>
      <w:sz w:val="24"/>
      <w:szCs w:val="24"/>
    </w:rPr>
  </w:style>
  <w:style w:type="character" w:customStyle="1" w:styleId="apple-converted-space">
    <w:name w:val="apple-converted-space"/>
    <w:basedOn w:val="a2"/>
    <w:rsid w:val="001A2597"/>
  </w:style>
  <w:style w:type="character" w:customStyle="1" w:styleId="blk">
    <w:name w:val="blk"/>
    <w:basedOn w:val="a2"/>
    <w:rsid w:val="001A2597"/>
  </w:style>
  <w:style w:type="character" w:styleId="aff0">
    <w:name w:val="Placeholder Text"/>
    <w:basedOn w:val="a2"/>
    <w:uiPriority w:val="99"/>
    <w:semiHidden/>
    <w:rsid w:val="00C66DE6"/>
    <w:rPr>
      <w:color w:val="808080"/>
    </w:rPr>
  </w:style>
  <w:style w:type="paragraph" w:styleId="aff1">
    <w:name w:val="TOC Heading"/>
    <w:basedOn w:val="1"/>
    <w:next w:val="a1"/>
    <w:uiPriority w:val="39"/>
    <w:unhideWhenUsed/>
    <w:qFormat/>
    <w:rsid w:val="00E35597"/>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l1">
    <w:name w:val="hl1"/>
    <w:basedOn w:val="a2"/>
    <w:rsid w:val="00C27A64"/>
    <w:rPr>
      <w:color w:val="4682B4"/>
    </w:rPr>
  </w:style>
  <w:style w:type="character" w:customStyle="1" w:styleId="aff2">
    <w:name w:val="знак сноски"/>
    <w:rsid w:val="0079512F"/>
    <w:rPr>
      <w:vertAlign w:val="superscript"/>
    </w:rPr>
  </w:style>
  <w:style w:type="character" w:customStyle="1" w:styleId="f">
    <w:name w:val="f"/>
    <w:basedOn w:val="a2"/>
    <w:rsid w:val="000046C8"/>
  </w:style>
  <w:style w:type="paragraph" w:customStyle="1" w:styleId="Char1">
    <w:name w:val="Char Знак Знак Знак1 Знак"/>
    <w:basedOn w:val="a1"/>
    <w:rsid w:val="00AF766C"/>
    <w:pPr>
      <w:spacing w:after="160" w:line="240" w:lineRule="exact"/>
      <w:ind w:firstLine="0"/>
      <w:jc w:val="left"/>
    </w:pPr>
    <w:rPr>
      <w:rFonts w:ascii="Arial" w:hAnsi="Arial" w:cs="Arial"/>
      <w:sz w:val="22"/>
      <w:szCs w:val="22"/>
      <w:lang w:val="en-US" w:eastAsia="en-US"/>
    </w:rPr>
  </w:style>
  <w:style w:type="paragraph" w:customStyle="1" w:styleId="211">
    <w:name w:val="Основной текст 21"/>
    <w:basedOn w:val="a1"/>
    <w:rsid w:val="00AF766C"/>
    <w:pPr>
      <w:spacing w:line="264" w:lineRule="auto"/>
      <w:ind w:firstLine="0"/>
    </w:pPr>
    <w:rPr>
      <w:sz w:val="28"/>
      <w:szCs w:val="20"/>
    </w:rPr>
  </w:style>
  <w:style w:type="paragraph" w:styleId="35">
    <w:name w:val="toc 3"/>
    <w:basedOn w:val="a1"/>
    <w:next w:val="a1"/>
    <w:autoRedefine/>
    <w:uiPriority w:val="39"/>
    <w:semiHidden/>
    <w:unhideWhenUsed/>
    <w:qFormat/>
    <w:rsid w:val="00164084"/>
    <w:pPr>
      <w:spacing w:after="100" w:line="276" w:lineRule="auto"/>
      <w:ind w:left="440" w:firstLine="0"/>
      <w:jc w:val="left"/>
    </w:pPr>
    <w:rPr>
      <w:rFonts w:asciiTheme="minorHAnsi" w:eastAsiaTheme="minorEastAsia" w:hAnsiTheme="minorHAnsi" w:cstheme="minorBidi"/>
      <w:sz w:val="22"/>
      <w:szCs w:val="22"/>
    </w:rPr>
  </w:style>
  <w:style w:type="character" w:customStyle="1" w:styleId="ms-rtefontsize-2">
    <w:name w:val="ms-rtefontsize-2"/>
    <w:basedOn w:val="a2"/>
    <w:rsid w:val="00D13840"/>
  </w:style>
  <w:style w:type="character" w:customStyle="1" w:styleId="bumpedfont15mailrucssattributepostfix">
    <w:name w:val="bumpedfont15_mailru_css_attribute_postfix"/>
    <w:uiPriority w:val="99"/>
    <w:qFormat/>
    <w:rsid w:val="00EB1C55"/>
  </w:style>
  <w:style w:type="paragraph" w:customStyle="1" w:styleId="s3mailrucssattributepostfix">
    <w:name w:val="s3_mailru_css_attribute_postfix"/>
    <w:basedOn w:val="a1"/>
    <w:uiPriority w:val="99"/>
    <w:qFormat/>
    <w:rsid w:val="00EB1C55"/>
    <w:pPr>
      <w:suppressAutoHyphens/>
      <w:spacing w:beforeAutospacing="1" w:after="160" w:afterAutospacing="1"/>
      <w:ind w:firstLine="0"/>
      <w:jc w:val="left"/>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02">
      <w:bodyDiv w:val="1"/>
      <w:marLeft w:val="0"/>
      <w:marRight w:val="0"/>
      <w:marTop w:val="0"/>
      <w:marBottom w:val="0"/>
      <w:divBdr>
        <w:top w:val="none" w:sz="0" w:space="0" w:color="auto"/>
        <w:left w:val="none" w:sz="0" w:space="0" w:color="auto"/>
        <w:bottom w:val="none" w:sz="0" w:space="0" w:color="auto"/>
        <w:right w:val="none" w:sz="0" w:space="0" w:color="auto"/>
      </w:divBdr>
    </w:div>
    <w:div w:id="18940656">
      <w:bodyDiv w:val="1"/>
      <w:marLeft w:val="0"/>
      <w:marRight w:val="0"/>
      <w:marTop w:val="0"/>
      <w:marBottom w:val="0"/>
      <w:divBdr>
        <w:top w:val="none" w:sz="0" w:space="0" w:color="auto"/>
        <w:left w:val="none" w:sz="0" w:space="0" w:color="auto"/>
        <w:bottom w:val="none" w:sz="0" w:space="0" w:color="auto"/>
        <w:right w:val="none" w:sz="0" w:space="0" w:color="auto"/>
      </w:divBdr>
    </w:div>
    <w:div w:id="22366346">
      <w:bodyDiv w:val="1"/>
      <w:marLeft w:val="0"/>
      <w:marRight w:val="0"/>
      <w:marTop w:val="0"/>
      <w:marBottom w:val="0"/>
      <w:divBdr>
        <w:top w:val="none" w:sz="0" w:space="0" w:color="auto"/>
        <w:left w:val="none" w:sz="0" w:space="0" w:color="auto"/>
        <w:bottom w:val="none" w:sz="0" w:space="0" w:color="auto"/>
        <w:right w:val="none" w:sz="0" w:space="0" w:color="auto"/>
      </w:divBdr>
    </w:div>
    <w:div w:id="43918412">
      <w:bodyDiv w:val="1"/>
      <w:marLeft w:val="0"/>
      <w:marRight w:val="0"/>
      <w:marTop w:val="0"/>
      <w:marBottom w:val="0"/>
      <w:divBdr>
        <w:top w:val="none" w:sz="0" w:space="0" w:color="auto"/>
        <w:left w:val="none" w:sz="0" w:space="0" w:color="auto"/>
        <w:bottom w:val="none" w:sz="0" w:space="0" w:color="auto"/>
        <w:right w:val="none" w:sz="0" w:space="0" w:color="auto"/>
      </w:divBdr>
    </w:div>
    <w:div w:id="47652213">
      <w:bodyDiv w:val="1"/>
      <w:marLeft w:val="0"/>
      <w:marRight w:val="0"/>
      <w:marTop w:val="0"/>
      <w:marBottom w:val="0"/>
      <w:divBdr>
        <w:top w:val="none" w:sz="0" w:space="0" w:color="auto"/>
        <w:left w:val="none" w:sz="0" w:space="0" w:color="auto"/>
        <w:bottom w:val="none" w:sz="0" w:space="0" w:color="auto"/>
        <w:right w:val="none" w:sz="0" w:space="0" w:color="auto"/>
      </w:divBdr>
    </w:div>
    <w:div w:id="50230241">
      <w:bodyDiv w:val="1"/>
      <w:marLeft w:val="0"/>
      <w:marRight w:val="0"/>
      <w:marTop w:val="0"/>
      <w:marBottom w:val="0"/>
      <w:divBdr>
        <w:top w:val="none" w:sz="0" w:space="0" w:color="auto"/>
        <w:left w:val="none" w:sz="0" w:space="0" w:color="auto"/>
        <w:bottom w:val="none" w:sz="0" w:space="0" w:color="auto"/>
        <w:right w:val="none" w:sz="0" w:space="0" w:color="auto"/>
      </w:divBdr>
    </w:div>
    <w:div w:id="58670859">
      <w:bodyDiv w:val="1"/>
      <w:marLeft w:val="0"/>
      <w:marRight w:val="0"/>
      <w:marTop w:val="0"/>
      <w:marBottom w:val="0"/>
      <w:divBdr>
        <w:top w:val="none" w:sz="0" w:space="0" w:color="auto"/>
        <w:left w:val="none" w:sz="0" w:space="0" w:color="auto"/>
        <w:bottom w:val="none" w:sz="0" w:space="0" w:color="auto"/>
        <w:right w:val="none" w:sz="0" w:space="0" w:color="auto"/>
      </w:divBdr>
    </w:div>
    <w:div w:id="88278230">
      <w:bodyDiv w:val="1"/>
      <w:marLeft w:val="0"/>
      <w:marRight w:val="0"/>
      <w:marTop w:val="0"/>
      <w:marBottom w:val="0"/>
      <w:divBdr>
        <w:top w:val="none" w:sz="0" w:space="0" w:color="auto"/>
        <w:left w:val="none" w:sz="0" w:space="0" w:color="auto"/>
        <w:bottom w:val="none" w:sz="0" w:space="0" w:color="auto"/>
        <w:right w:val="none" w:sz="0" w:space="0" w:color="auto"/>
      </w:divBdr>
    </w:div>
    <w:div w:id="88279920">
      <w:bodyDiv w:val="1"/>
      <w:marLeft w:val="0"/>
      <w:marRight w:val="0"/>
      <w:marTop w:val="0"/>
      <w:marBottom w:val="0"/>
      <w:divBdr>
        <w:top w:val="none" w:sz="0" w:space="0" w:color="auto"/>
        <w:left w:val="none" w:sz="0" w:space="0" w:color="auto"/>
        <w:bottom w:val="none" w:sz="0" w:space="0" w:color="auto"/>
        <w:right w:val="none" w:sz="0" w:space="0" w:color="auto"/>
      </w:divBdr>
    </w:div>
    <w:div w:id="91242016">
      <w:bodyDiv w:val="1"/>
      <w:marLeft w:val="0"/>
      <w:marRight w:val="0"/>
      <w:marTop w:val="0"/>
      <w:marBottom w:val="0"/>
      <w:divBdr>
        <w:top w:val="none" w:sz="0" w:space="0" w:color="auto"/>
        <w:left w:val="none" w:sz="0" w:space="0" w:color="auto"/>
        <w:bottom w:val="none" w:sz="0" w:space="0" w:color="auto"/>
        <w:right w:val="none" w:sz="0" w:space="0" w:color="auto"/>
      </w:divBdr>
    </w:div>
    <w:div w:id="95830563">
      <w:bodyDiv w:val="1"/>
      <w:marLeft w:val="0"/>
      <w:marRight w:val="0"/>
      <w:marTop w:val="0"/>
      <w:marBottom w:val="0"/>
      <w:divBdr>
        <w:top w:val="none" w:sz="0" w:space="0" w:color="auto"/>
        <w:left w:val="none" w:sz="0" w:space="0" w:color="auto"/>
        <w:bottom w:val="none" w:sz="0" w:space="0" w:color="auto"/>
        <w:right w:val="none" w:sz="0" w:space="0" w:color="auto"/>
      </w:divBdr>
    </w:div>
    <w:div w:id="100611349">
      <w:bodyDiv w:val="1"/>
      <w:marLeft w:val="0"/>
      <w:marRight w:val="0"/>
      <w:marTop w:val="0"/>
      <w:marBottom w:val="0"/>
      <w:divBdr>
        <w:top w:val="none" w:sz="0" w:space="0" w:color="auto"/>
        <w:left w:val="none" w:sz="0" w:space="0" w:color="auto"/>
        <w:bottom w:val="none" w:sz="0" w:space="0" w:color="auto"/>
        <w:right w:val="none" w:sz="0" w:space="0" w:color="auto"/>
      </w:divBdr>
    </w:div>
    <w:div w:id="101850544">
      <w:bodyDiv w:val="1"/>
      <w:marLeft w:val="0"/>
      <w:marRight w:val="0"/>
      <w:marTop w:val="0"/>
      <w:marBottom w:val="0"/>
      <w:divBdr>
        <w:top w:val="none" w:sz="0" w:space="0" w:color="auto"/>
        <w:left w:val="none" w:sz="0" w:space="0" w:color="auto"/>
        <w:bottom w:val="none" w:sz="0" w:space="0" w:color="auto"/>
        <w:right w:val="none" w:sz="0" w:space="0" w:color="auto"/>
      </w:divBdr>
    </w:div>
    <w:div w:id="117264528">
      <w:bodyDiv w:val="1"/>
      <w:marLeft w:val="0"/>
      <w:marRight w:val="0"/>
      <w:marTop w:val="0"/>
      <w:marBottom w:val="0"/>
      <w:divBdr>
        <w:top w:val="none" w:sz="0" w:space="0" w:color="auto"/>
        <w:left w:val="none" w:sz="0" w:space="0" w:color="auto"/>
        <w:bottom w:val="none" w:sz="0" w:space="0" w:color="auto"/>
        <w:right w:val="none" w:sz="0" w:space="0" w:color="auto"/>
      </w:divBdr>
    </w:div>
    <w:div w:id="120002803">
      <w:bodyDiv w:val="1"/>
      <w:marLeft w:val="0"/>
      <w:marRight w:val="0"/>
      <w:marTop w:val="0"/>
      <w:marBottom w:val="0"/>
      <w:divBdr>
        <w:top w:val="none" w:sz="0" w:space="0" w:color="auto"/>
        <w:left w:val="none" w:sz="0" w:space="0" w:color="auto"/>
        <w:bottom w:val="none" w:sz="0" w:space="0" w:color="auto"/>
        <w:right w:val="none" w:sz="0" w:space="0" w:color="auto"/>
      </w:divBdr>
    </w:div>
    <w:div w:id="133301946">
      <w:bodyDiv w:val="1"/>
      <w:marLeft w:val="0"/>
      <w:marRight w:val="0"/>
      <w:marTop w:val="0"/>
      <w:marBottom w:val="0"/>
      <w:divBdr>
        <w:top w:val="none" w:sz="0" w:space="0" w:color="auto"/>
        <w:left w:val="none" w:sz="0" w:space="0" w:color="auto"/>
        <w:bottom w:val="none" w:sz="0" w:space="0" w:color="auto"/>
        <w:right w:val="none" w:sz="0" w:space="0" w:color="auto"/>
      </w:divBdr>
    </w:div>
    <w:div w:id="141312591">
      <w:bodyDiv w:val="1"/>
      <w:marLeft w:val="0"/>
      <w:marRight w:val="0"/>
      <w:marTop w:val="0"/>
      <w:marBottom w:val="0"/>
      <w:divBdr>
        <w:top w:val="none" w:sz="0" w:space="0" w:color="auto"/>
        <w:left w:val="none" w:sz="0" w:space="0" w:color="auto"/>
        <w:bottom w:val="none" w:sz="0" w:space="0" w:color="auto"/>
        <w:right w:val="none" w:sz="0" w:space="0" w:color="auto"/>
      </w:divBdr>
    </w:div>
    <w:div w:id="143084283">
      <w:bodyDiv w:val="1"/>
      <w:marLeft w:val="0"/>
      <w:marRight w:val="0"/>
      <w:marTop w:val="0"/>
      <w:marBottom w:val="0"/>
      <w:divBdr>
        <w:top w:val="none" w:sz="0" w:space="0" w:color="auto"/>
        <w:left w:val="none" w:sz="0" w:space="0" w:color="auto"/>
        <w:bottom w:val="none" w:sz="0" w:space="0" w:color="auto"/>
        <w:right w:val="none" w:sz="0" w:space="0" w:color="auto"/>
      </w:divBdr>
    </w:div>
    <w:div w:id="170534747">
      <w:bodyDiv w:val="1"/>
      <w:marLeft w:val="0"/>
      <w:marRight w:val="0"/>
      <w:marTop w:val="0"/>
      <w:marBottom w:val="0"/>
      <w:divBdr>
        <w:top w:val="none" w:sz="0" w:space="0" w:color="auto"/>
        <w:left w:val="none" w:sz="0" w:space="0" w:color="auto"/>
        <w:bottom w:val="none" w:sz="0" w:space="0" w:color="auto"/>
        <w:right w:val="none" w:sz="0" w:space="0" w:color="auto"/>
      </w:divBdr>
    </w:div>
    <w:div w:id="172648554">
      <w:bodyDiv w:val="1"/>
      <w:marLeft w:val="0"/>
      <w:marRight w:val="0"/>
      <w:marTop w:val="0"/>
      <w:marBottom w:val="0"/>
      <w:divBdr>
        <w:top w:val="none" w:sz="0" w:space="0" w:color="auto"/>
        <w:left w:val="none" w:sz="0" w:space="0" w:color="auto"/>
        <w:bottom w:val="none" w:sz="0" w:space="0" w:color="auto"/>
        <w:right w:val="none" w:sz="0" w:space="0" w:color="auto"/>
      </w:divBdr>
    </w:div>
    <w:div w:id="178587345">
      <w:bodyDiv w:val="1"/>
      <w:marLeft w:val="0"/>
      <w:marRight w:val="0"/>
      <w:marTop w:val="0"/>
      <w:marBottom w:val="0"/>
      <w:divBdr>
        <w:top w:val="none" w:sz="0" w:space="0" w:color="auto"/>
        <w:left w:val="none" w:sz="0" w:space="0" w:color="auto"/>
        <w:bottom w:val="none" w:sz="0" w:space="0" w:color="auto"/>
        <w:right w:val="none" w:sz="0" w:space="0" w:color="auto"/>
      </w:divBdr>
    </w:div>
    <w:div w:id="193468898">
      <w:bodyDiv w:val="1"/>
      <w:marLeft w:val="0"/>
      <w:marRight w:val="0"/>
      <w:marTop w:val="0"/>
      <w:marBottom w:val="0"/>
      <w:divBdr>
        <w:top w:val="none" w:sz="0" w:space="0" w:color="auto"/>
        <w:left w:val="none" w:sz="0" w:space="0" w:color="auto"/>
        <w:bottom w:val="none" w:sz="0" w:space="0" w:color="auto"/>
        <w:right w:val="none" w:sz="0" w:space="0" w:color="auto"/>
      </w:divBdr>
    </w:div>
    <w:div w:id="212426689">
      <w:bodyDiv w:val="1"/>
      <w:marLeft w:val="0"/>
      <w:marRight w:val="0"/>
      <w:marTop w:val="0"/>
      <w:marBottom w:val="0"/>
      <w:divBdr>
        <w:top w:val="none" w:sz="0" w:space="0" w:color="auto"/>
        <w:left w:val="none" w:sz="0" w:space="0" w:color="auto"/>
        <w:bottom w:val="none" w:sz="0" w:space="0" w:color="auto"/>
        <w:right w:val="none" w:sz="0" w:space="0" w:color="auto"/>
      </w:divBdr>
    </w:div>
    <w:div w:id="213548393">
      <w:bodyDiv w:val="1"/>
      <w:marLeft w:val="0"/>
      <w:marRight w:val="0"/>
      <w:marTop w:val="0"/>
      <w:marBottom w:val="0"/>
      <w:divBdr>
        <w:top w:val="none" w:sz="0" w:space="0" w:color="auto"/>
        <w:left w:val="none" w:sz="0" w:space="0" w:color="auto"/>
        <w:bottom w:val="none" w:sz="0" w:space="0" w:color="auto"/>
        <w:right w:val="none" w:sz="0" w:space="0" w:color="auto"/>
      </w:divBdr>
    </w:div>
    <w:div w:id="243610194">
      <w:bodyDiv w:val="1"/>
      <w:marLeft w:val="0"/>
      <w:marRight w:val="0"/>
      <w:marTop w:val="0"/>
      <w:marBottom w:val="0"/>
      <w:divBdr>
        <w:top w:val="none" w:sz="0" w:space="0" w:color="auto"/>
        <w:left w:val="none" w:sz="0" w:space="0" w:color="auto"/>
        <w:bottom w:val="none" w:sz="0" w:space="0" w:color="auto"/>
        <w:right w:val="none" w:sz="0" w:space="0" w:color="auto"/>
      </w:divBdr>
    </w:div>
    <w:div w:id="278532888">
      <w:bodyDiv w:val="1"/>
      <w:marLeft w:val="0"/>
      <w:marRight w:val="0"/>
      <w:marTop w:val="0"/>
      <w:marBottom w:val="0"/>
      <w:divBdr>
        <w:top w:val="none" w:sz="0" w:space="0" w:color="auto"/>
        <w:left w:val="none" w:sz="0" w:space="0" w:color="auto"/>
        <w:bottom w:val="none" w:sz="0" w:space="0" w:color="auto"/>
        <w:right w:val="none" w:sz="0" w:space="0" w:color="auto"/>
      </w:divBdr>
    </w:div>
    <w:div w:id="288055896">
      <w:bodyDiv w:val="1"/>
      <w:marLeft w:val="0"/>
      <w:marRight w:val="0"/>
      <w:marTop w:val="0"/>
      <w:marBottom w:val="0"/>
      <w:divBdr>
        <w:top w:val="none" w:sz="0" w:space="0" w:color="auto"/>
        <w:left w:val="none" w:sz="0" w:space="0" w:color="auto"/>
        <w:bottom w:val="none" w:sz="0" w:space="0" w:color="auto"/>
        <w:right w:val="none" w:sz="0" w:space="0" w:color="auto"/>
      </w:divBdr>
    </w:div>
    <w:div w:id="288780628">
      <w:bodyDiv w:val="1"/>
      <w:marLeft w:val="0"/>
      <w:marRight w:val="0"/>
      <w:marTop w:val="0"/>
      <w:marBottom w:val="0"/>
      <w:divBdr>
        <w:top w:val="none" w:sz="0" w:space="0" w:color="auto"/>
        <w:left w:val="none" w:sz="0" w:space="0" w:color="auto"/>
        <w:bottom w:val="none" w:sz="0" w:space="0" w:color="auto"/>
        <w:right w:val="none" w:sz="0" w:space="0" w:color="auto"/>
      </w:divBdr>
    </w:div>
    <w:div w:id="307979175">
      <w:bodyDiv w:val="1"/>
      <w:marLeft w:val="0"/>
      <w:marRight w:val="0"/>
      <w:marTop w:val="0"/>
      <w:marBottom w:val="0"/>
      <w:divBdr>
        <w:top w:val="none" w:sz="0" w:space="0" w:color="auto"/>
        <w:left w:val="none" w:sz="0" w:space="0" w:color="auto"/>
        <w:bottom w:val="none" w:sz="0" w:space="0" w:color="auto"/>
        <w:right w:val="none" w:sz="0" w:space="0" w:color="auto"/>
      </w:divBdr>
    </w:div>
    <w:div w:id="309360886">
      <w:bodyDiv w:val="1"/>
      <w:marLeft w:val="0"/>
      <w:marRight w:val="0"/>
      <w:marTop w:val="0"/>
      <w:marBottom w:val="0"/>
      <w:divBdr>
        <w:top w:val="none" w:sz="0" w:space="0" w:color="auto"/>
        <w:left w:val="none" w:sz="0" w:space="0" w:color="auto"/>
        <w:bottom w:val="none" w:sz="0" w:space="0" w:color="auto"/>
        <w:right w:val="none" w:sz="0" w:space="0" w:color="auto"/>
      </w:divBdr>
    </w:div>
    <w:div w:id="325087891">
      <w:bodyDiv w:val="1"/>
      <w:marLeft w:val="0"/>
      <w:marRight w:val="0"/>
      <w:marTop w:val="0"/>
      <w:marBottom w:val="0"/>
      <w:divBdr>
        <w:top w:val="none" w:sz="0" w:space="0" w:color="auto"/>
        <w:left w:val="none" w:sz="0" w:space="0" w:color="auto"/>
        <w:bottom w:val="none" w:sz="0" w:space="0" w:color="auto"/>
        <w:right w:val="none" w:sz="0" w:space="0" w:color="auto"/>
      </w:divBdr>
    </w:div>
    <w:div w:id="327370576">
      <w:bodyDiv w:val="1"/>
      <w:marLeft w:val="0"/>
      <w:marRight w:val="0"/>
      <w:marTop w:val="0"/>
      <w:marBottom w:val="0"/>
      <w:divBdr>
        <w:top w:val="none" w:sz="0" w:space="0" w:color="auto"/>
        <w:left w:val="none" w:sz="0" w:space="0" w:color="auto"/>
        <w:bottom w:val="none" w:sz="0" w:space="0" w:color="auto"/>
        <w:right w:val="none" w:sz="0" w:space="0" w:color="auto"/>
      </w:divBdr>
    </w:div>
    <w:div w:id="333460842">
      <w:bodyDiv w:val="1"/>
      <w:marLeft w:val="0"/>
      <w:marRight w:val="0"/>
      <w:marTop w:val="0"/>
      <w:marBottom w:val="0"/>
      <w:divBdr>
        <w:top w:val="none" w:sz="0" w:space="0" w:color="auto"/>
        <w:left w:val="none" w:sz="0" w:space="0" w:color="auto"/>
        <w:bottom w:val="none" w:sz="0" w:space="0" w:color="auto"/>
        <w:right w:val="none" w:sz="0" w:space="0" w:color="auto"/>
      </w:divBdr>
    </w:div>
    <w:div w:id="348651797">
      <w:bodyDiv w:val="1"/>
      <w:marLeft w:val="0"/>
      <w:marRight w:val="0"/>
      <w:marTop w:val="0"/>
      <w:marBottom w:val="0"/>
      <w:divBdr>
        <w:top w:val="none" w:sz="0" w:space="0" w:color="auto"/>
        <w:left w:val="none" w:sz="0" w:space="0" w:color="auto"/>
        <w:bottom w:val="none" w:sz="0" w:space="0" w:color="auto"/>
        <w:right w:val="none" w:sz="0" w:space="0" w:color="auto"/>
      </w:divBdr>
    </w:div>
    <w:div w:id="350645117">
      <w:bodyDiv w:val="1"/>
      <w:marLeft w:val="0"/>
      <w:marRight w:val="0"/>
      <w:marTop w:val="0"/>
      <w:marBottom w:val="0"/>
      <w:divBdr>
        <w:top w:val="none" w:sz="0" w:space="0" w:color="auto"/>
        <w:left w:val="none" w:sz="0" w:space="0" w:color="auto"/>
        <w:bottom w:val="none" w:sz="0" w:space="0" w:color="auto"/>
        <w:right w:val="none" w:sz="0" w:space="0" w:color="auto"/>
      </w:divBdr>
    </w:div>
    <w:div w:id="373579589">
      <w:bodyDiv w:val="1"/>
      <w:marLeft w:val="0"/>
      <w:marRight w:val="0"/>
      <w:marTop w:val="0"/>
      <w:marBottom w:val="0"/>
      <w:divBdr>
        <w:top w:val="none" w:sz="0" w:space="0" w:color="auto"/>
        <w:left w:val="none" w:sz="0" w:space="0" w:color="auto"/>
        <w:bottom w:val="none" w:sz="0" w:space="0" w:color="auto"/>
        <w:right w:val="none" w:sz="0" w:space="0" w:color="auto"/>
      </w:divBdr>
    </w:div>
    <w:div w:id="379206854">
      <w:bodyDiv w:val="1"/>
      <w:marLeft w:val="0"/>
      <w:marRight w:val="0"/>
      <w:marTop w:val="0"/>
      <w:marBottom w:val="0"/>
      <w:divBdr>
        <w:top w:val="none" w:sz="0" w:space="0" w:color="auto"/>
        <w:left w:val="none" w:sz="0" w:space="0" w:color="auto"/>
        <w:bottom w:val="none" w:sz="0" w:space="0" w:color="auto"/>
        <w:right w:val="none" w:sz="0" w:space="0" w:color="auto"/>
      </w:divBdr>
    </w:div>
    <w:div w:id="394857516">
      <w:bodyDiv w:val="1"/>
      <w:marLeft w:val="0"/>
      <w:marRight w:val="0"/>
      <w:marTop w:val="0"/>
      <w:marBottom w:val="0"/>
      <w:divBdr>
        <w:top w:val="none" w:sz="0" w:space="0" w:color="auto"/>
        <w:left w:val="none" w:sz="0" w:space="0" w:color="auto"/>
        <w:bottom w:val="none" w:sz="0" w:space="0" w:color="auto"/>
        <w:right w:val="none" w:sz="0" w:space="0" w:color="auto"/>
      </w:divBdr>
    </w:div>
    <w:div w:id="396131039">
      <w:bodyDiv w:val="1"/>
      <w:marLeft w:val="0"/>
      <w:marRight w:val="0"/>
      <w:marTop w:val="0"/>
      <w:marBottom w:val="0"/>
      <w:divBdr>
        <w:top w:val="none" w:sz="0" w:space="0" w:color="auto"/>
        <w:left w:val="none" w:sz="0" w:space="0" w:color="auto"/>
        <w:bottom w:val="none" w:sz="0" w:space="0" w:color="auto"/>
        <w:right w:val="none" w:sz="0" w:space="0" w:color="auto"/>
      </w:divBdr>
    </w:div>
    <w:div w:id="396824666">
      <w:bodyDiv w:val="1"/>
      <w:marLeft w:val="0"/>
      <w:marRight w:val="0"/>
      <w:marTop w:val="0"/>
      <w:marBottom w:val="0"/>
      <w:divBdr>
        <w:top w:val="none" w:sz="0" w:space="0" w:color="auto"/>
        <w:left w:val="none" w:sz="0" w:space="0" w:color="auto"/>
        <w:bottom w:val="none" w:sz="0" w:space="0" w:color="auto"/>
        <w:right w:val="none" w:sz="0" w:space="0" w:color="auto"/>
      </w:divBdr>
    </w:div>
    <w:div w:id="402260087">
      <w:bodyDiv w:val="1"/>
      <w:marLeft w:val="0"/>
      <w:marRight w:val="0"/>
      <w:marTop w:val="0"/>
      <w:marBottom w:val="0"/>
      <w:divBdr>
        <w:top w:val="none" w:sz="0" w:space="0" w:color="auto"/>
        <w:left w:val="none" w:sz="0" w:space="0" w:color="auto"/>
        <w:bottom w:val="none" w:sz="0" w:space="0" w:color="auto"/>
        <w:right w:val="none" w:sz="0" w:space="0" w:color="auto"/>
      </w:divBdr>
    </w:div>
    <w:div w:id="406613429">
      <w:bodyDiv w:val="1"/>
      <w:marLeft w:val="0"/>
      <w:marRight w:val="0"/>
      <w:marTop w:val="0"/>
      <w:marBottom w:val="0"/>
      <w:divBdr>
        <w:top w:val="none" w:sz="0" w:space="0" w:color="auto"/>
        <w:left w:val="none" w:sz="0" w:space="0" w:color="auto"/>
        <w:bottom w:val="none" w:sz="0" w:space="0" w:color="auto"/>
        <w:right w:val="none" w:sz="0" w:space="0" w:color="auto"/>
      </w:divBdr>
    </w:div>
    <w:div w:id="419105609">
      <w:bodyDiv w:val="1"/>
      <w:marLeft w:val="0"/>
      <w:marRight w:val="0"/>
      <w:marTop w:val="0"/>
      <w:marBottom w:val="0"/>
      <w:divBdr>
        <w:top w:val="none" w:sz="0" w:space="0" w:color="auto"/>
        <w:left w:val="none" w:sz="0" w:space="0" w:color="auto"/>
        <w:bottom w:val="none" w:sz="0" w:space="0" w:color="auto"/>
        <w:right w:val="none" w:sz="0" w:space="0" w:color="auto"/>
      </w:divBdr>
    </w:div>
    <w:div w:id="427702767">
      <w:bodyDiv w:val="1"/>
      <w:marLeft w:val="0"/>
      <w:marRight w:val="0"/>
      <w:marTop w:val="0"/>
      <w:marBottom w:val="0"/>
      <w:divBdr>
        <w:top w:val="none" w:sz="0" w:space="0" w:color="auto"/>
        <w:left w:val="none" w:sz="0" w:space="0" w:color="auto"/>
        <w:bottom w:val="none" w:sz="0" w:space="0" w:color="auto"/>
        <w:right w:val="none" w:sz="0" w:space="0" w:color="auto"/>
      </w:divBdr>
    </w:div>
    <w:div w:id="441800374">
      <w:bodyDiv w:val="1"/>
      <w:marLeft w:val="0"/>
      <w:marRight w:val="0"/>
      <w:marTop w:val="0"/>
      <w:marBottom w:val="0"/>
      <w:divBdr>
        <w:top w:val="none" w:sz="0" w:space="0" w:color="auto"/>
        <w:left w:val="none" w:sz="0" w:space="0" w:color="auto"/>
        <w:bottom w:val="none" w:sz="0" w:space="0" w:color="auto"/>
        <w:right w:val="none" w:sz="0" w:space="0" w:color="auto"/>
      </w:divBdr>
    </w:div>
    <w:div w:id="447897489">
      <w:bodyDiv w:val="1"/>
      <w:marLeft w:val="0"/>
      <w:marRight w:val="0"/>
      <w:marTop w:val="0"/>
      <w:marBottom w:val="0"/>
      <w:divBdr>
        <w:top w:val="none" w:sz="0" w:space="0" w:color="auto"/>
        <w:left w:val="none" w:sz="0" w:space="0" w:color="auto"/>
        <w:bottom w:val="none" w:sz="0" w:space="0" w:color="auto"/>
        <w:right w:val="none" w:sz="0" w:space="0" w:color="auto"/>
      </w:divBdr>
    </w:div>
    <w:div w:id="451100584">
      <w:bodyDiv w:val="1"/>
      <w:marLeft w:val="0"/>
      <w:marRight w:val="0"/>
      <w:marTop w:val="0"/>
      <w:marBottom w:val="0"/>
      <w:divBdr>
        <w:top w:val="none" w:sz="0" w:space="0" w:color="auto"/>
        <w:left w:val="none" w:sz="0" w:space="0" w:color="auto"/>
        <w:bottom w:val="none" w:sz="0" w:space="0" w:color="auto"/>
        <w:right w:val="none" w:sz="0" w:space="0" w:color="auto"/>
      </w:divBdr>
    </w:div>
    <w:div w:id="481046458">
      <w:bodyDiv w:val="1"/>
      <w:marLeft w:val="0"/>
      <w:marRight w:val="0"/>
      <w:marTop w:val="0"/>
      <w:marBottom w:val="0"/>
      <w:divBdr>
        <w:top w:val="none" w:sz="0" w:space="0" w:color="auto"/>
        <w:left w:val="none" w:sz="0" w:space="0" w:color="auto"/>
        <w:bottom w:val="none" w:sz="0" w:space="0" w:color="auto"/>
        <w:right w:val="none" w:sz="0" w:space="0" w:color="auto"/>
      </w:divBdr>
    </w:div>
    <w:div w:id="481196856">
      <w:bodyDiv w:val="1"/>
      <w:marLeft w:val="0"/>
      <w:marRight w:val="0"/>
      <w:marTop w:val="0"/>
      <w:marBottom w:val="0"/>
      <w:divBdr>
        <w:top w:val="none" w:sz="0" w:space="0" w:color="auto"/>
        <w:left w:val="none" w:sz="0" w:space="0" w:color="auto"/>
        <w:bottom w:val="none" w:sz="0" w:space="0" w:color="auto"/>
        <w:right w:val="none" w:sz="0" w:space="0" w:color="auto"/>
      </w:divBdr>
    </w:div>
    <w:div w:id="488595575">
      <w:bodyDiv w:val="1"/>
      <w:marLeft w:val="0"/>
      <w:marRight w:val="0"/>
      <w:marTop w:val="0"/>
      <w:marBottom w:val="0"/>
      <w:divBdr>
        <w:top w:val="none" w:sz="0" w:space="0" w:color="auto"/>
        <w:left w:val="none" w:sz="0" w:space="0" w:color="auto"/>
        <w:bottom w:val="none" w:sz="0" w:space="0" w:color="auto"/>
        <w:right w:val="none" w:sz="0" w:space="0" w:color="auto"/>
      </w:divBdr>
    </w:div>
    <w:div w:id="497624579">
      <w:bodyDiv w:val="1"/>
      <w:marLeft w:val="0"/>
      <w:marRight w:val="0"/>
      <w:marTop w:val="0"/>
      <w:marBottom w:val="0"/>
      <w:divBdr>
        <w:top w:val="none" w:sz="0" w:space="0" w:color="auto"/>
        <w:left w:val="none" w:sz="0" w:space="0" w:color="auto"/>
        <w:bottom w:val="none" w:sz="0" w:space="0" w:color="auto"/>
        <w:right w:val="none" w:sz="0" w:space="0" w:color="auto"/>
      </w:divBdr>
    </w:div>
    <w:div w:id="513612479">
      <w:bodyDiv w:val="1"/>
      <w:marLeft w:val="0"/>
      <w:marRight w:val="0"/>
      <w:marTop w:val="0"/>
      <w:marBottom w:val="0"/>
      <w:divBdr>
        <w:top w:val="none" w:sz="0" w:space="0" w:color="auto"/>
        <w:left w:val="none" w:sz="0" w:space="0" w:color="auto"/>
        <w:bottom w:val="none" w:sz="0" w:space="0" w:color="auto"/>
        <w:right w:val="none" w:sz="0" w:space="0" w:color="auto"/>
      </w:divBdr>
    </w:div>
    <w:div w:id="528572427">
      <w:bodyDiv w:val="1"/>
      <w:marLeft w:val="0"/>
      <w:marRight w:val="0"/>
      <w:marTop w:val="0"/>
      <w:marBottom w:val="0"/>
      <w:divBdr>
        <w:top w:val="none" w:sz="0" w:space="0" w:color="auto"/>
        <w:left w:val="none" w:sz="0" w:space="0" w:color="auto"/>
        <w:bottom w:val="none" w:sz="0" w:space="0" w:color="auto"/>
        <w:right w:val="none" w:sz="0" w:space="0" w:color="auto"/>
      </w:divBdr>
    </w:div>
    <w:div w:id="539973222">
      <w:bodyDiv w:val="1"/>
      <w:marLeft w:val="0"/>
      <w:marRight w:val="0"/>
      <w:marTop w:val="0"/>
      <w:marBottom w:val="0"/>
      <w:divBdr>
        <w:top w:val="none" w:sz="0" w:space="0" w:color="auto"/>
        <w:left w:val="none" w:sz="0" w:space="0" w:color="auto"/>
        <w:bottom w:val="none" w:sz="0" w:space="0" w:color="auto"/>
        <w:right w:val="none" w:sz="0" w:space="0" w:color="auto"/>
      </w:divBdr>
    </w:div>
    <w:div w:id="546189776">
      <w:bodyDiv w:val="1"/>
      <w:marLeft w:val="0"/>
      <w:marRight w:val="0"/>
      <w:marTop w:val="0"/>
      <w:marBottom w:val="0"/>
      <w:divBdr>
        <w:top w:val="none" w:sz="0" w:space="0" w:color="auto"/>
        <w:left w:val="none" w:sz="0" w:space="0" w:color="auto"/>
        <w:bottom w:val="none" w:sz="0" w:space="0" w:color="auto"/>
        <w:right w:val="none" w:sz="0" w:space="0" w:color="auto"/>
      </w:divBdr>
    </w:div>
    <w:div w:id="551385852">
      <w:bodyDiv w:val="1"/>
      <w:marLeft w:val="0"/>
      <w:marRight w:val="0"/>
      <w:marTop w:val="0"/>
      <w:marBottom w:val="0"/>
      <w:divBdr>
        <w:top w:val="none" w:sz="0" w:space="0" w:color="auto"/>
        <w:left w:val="none" w:sz="0" w:space="0" w:color="auto"/>
        <w:bottom w:val="none" w:sz="0" w:space="0" w:color="auto"/>
        <w:right w:val="none" w:sz="0" w:space="0" w:color="auto"/>
      </w:divBdr>
    </w:div>
    <w:div w:id="555432805">
      <w:bodyDiv w:val="1"/>
      <w:marLeft w:val="0"/>
      <w:marRight w:val="0"/>
      <w:marTop w:val="0"/>
      <w:marBottom w:val="0"/>
      <w:divBdr>
        <w:top w:val="none" w:sz="0" w:space="0" w:color="auto"/>
        <w:left w:val="none" w:sz="0" w:space="0" w:color="auto"/>
        <w:bottom w:val="none" w:sz="0" w:space="0" w:color="auto"/>
        <w:right w:val="none" w:sz="0" w:space="0" w:color="auto"/>
      </w:divBdr>
    </w:div>
    <w:div w:id="559708630">
      <w:bodyDiv w:val="1"/>
      <w:marLeft w:val="0"/>
      <w:marRight w:val="0"/>
      <w:marTop w:val="0"/>
      <w:marBottom w:val="0"/>
      <w:divBdr>
        <w:top w:val="none" w:sz="0" w:space="0" w:color="auto"/>
        <w:left w:val="none" w:sz="0" w:space="0" w:color="auto"/>
        <w:bottom w:val="none" w:sz="0" w:space="0" w:color="auto"/>
        <w:right w:val="none" w:sz="0" w:space="0" w:color="auto"/>
      </w:divBdr>
    </w:div>
    <w:div w:id="560285616">
      <w:bodyDiv w:val="1"/>
      <w:marLeft w:val="0"/>
      <w:marRight w:val="0"/>
      <w:marTop w:val="0"/>
      <w:marBottom w:val="0"/>
      <w:divBdr>
        <w:top w:val="none" w:sz="0" w:space="0" w:color="auto"/>
        <w:left w:val="none" w:sz="0" w:space="0" w:color="auto"/>
        <w:bottom w:val="none" w:sz="0" w:space="0" w:color="auto"/>
        <w:right w:val="none" w:sz="0" w:space="0" w:color="auto"/>
      </w:divBdr>
    </w:div>
    <w:div w:id="569271925">
      <w:bodyDiv w:val="1"/>
      <w:marLeft w:val="0"/>
      <w:marRight w:val="0"/>
      <w:marTop w:val="0"/>
      <w:marBottom w:val="0"/>
      <w:divBdr>
        <w:top w:val="none" w:sz="0" w:space="0" w:color="auto"/>
        <w:left w:val="none" w:sz="0" w:space="0" w:color="auto"/>
        <w:bottom w:val="none" w:sz="0" w:space="0" w:color="auto"/>
        <w:right w:val="none" w:sz="0" w:space="0" w:color="auto"/>
      </w:divBdr>
    </w:div>
    <w:div w:id="572593261">
      <w:bodyDiv w:val="1"/>
      <w:marLeft w:val="0"/>
      <w:marRight w:val="0"/>
      <w:marTop w:val="0"/>
      <w:marBottom w:val="0"/>
      <w:divBdr>
        <w:top w:val="none" w:sz="0" w:space="0" w:color="auto"/>
        <w:left w:val="none" w:sz="0" w:space="0" w:color="auto"/>
        <w:bottom w:val="none" w:sz="0" w:space="0" w:color="auto"/>
        <w:right w:val="none" w:sz="0" w:space="0" w:color="auto"/>
      </w:divBdr>
    </w:div>
    <w:div w:id="579296986">
      <w:bodyDiv w:val="1"/>
      <w:marLeft w:val="0"/>
      <w:marRight w:val="0"/>
      <w:marTop w:val="0"/>
      <w:marBottom w:val="0"/>
      <w:divBdr>
        <w:top w:val="none" w:sz="0" w:space="0" w:color="auto"/>
        <w:left w:val="none" w:sz="0" w:space="0" w:color="auto"/>
        <w:bottom w:val="none" w:sz="0" w:space="0" w:color="auto"/>
        <w:right w:val="none" w:sz="0" w:space="0" w:color="auto"/>
      </w:divBdr>
    </w:div>
    <w:div w:id="584925182">
      <w:bodyDiv w:val="1"/>
      <w:marLeft w:val="0"/>
      <w:marRight w:val="0"/>
      <w:marTop w:val="0"/>
      <w:marBottom w:val="0"/>
      <w:divBdr>
        <w:top w:val="none" w:sz="0" w:space="0" w:color="auto"/>
        <w:left w:val="none" w:sz="0" w:space="0" w:color="auto"/>
        <w:bottom w:val="none" w:sz="0" w:space="0" w:color="auto"/>
        <w:right w:val="none" w:sz="0" w:space="0" w:color="auto"/>
      </w:divBdr>
    </w:div>
    <w:div w:id="592009121">
      <w:bodyDiv w:val="1"/>
      <w:marLeft w:val="0"/>
      <w:marRight w:val="0"/>
      <w:marTop w:val="0"/>
      <w:marBottom w:val="0"/>
      <w:divBdr>
        <w:top w:val="none" w:sz="0" w:space="0" w:color="auto"/>
        <w:left w:val="none" w:sz="0" w:space="0" w:color="auto"/>
        <w:bottom w:val="none" w:sz="0" w:space="0" w:color="auto"/>
        <w:right w:val="none" w:sz="0" w:space="0" w:color="auto"/>
      </w:divBdr>
    </w:div>
    <w:div w:id="600379652">
      <w:bodyDiv w:val="1"/>
      <w:marLeft w:val="0"/>
      <w:marRight w:val="0"/>
      <w:marTop w:val="0"/>
      <w:marBottom w:val="0"/>
      <w:divBdr>
        <w:top w:val="none" w:sz="0" w:space="0" w:color="auto"/>
        <w:left w:val="none" w:sz="0" w:space="0" w:color="auto"/>
        <w:bottom w:val="none" w:sz="0" w:space="0" w:color="auto"/>
        <w:right w:val="none" w:sz="0" w:space="0" w:color="auto"/>
      </w:divBdr>
    </w:div>
    <w:div w:id="605163815">
      <w:bodyDiv w:val="1"/>
      <w:marLeft w:val="0"/>
      <w:marRight w:val="0"/>
      <w:marTop w:val="0"/>
      <w:marBottom w:val="0"/>
      <w:divBdr>
        <w:top w:val="none" w:sz="0" w:space="0" w:color="auto"/>
        <w:left w:val="none" w:sz="0" w:space="0" w:color="auto"/>
        <w:bottom w:val="none" w:sz="0" w:space="0" w:color="auto"/>
        <w:right w:val="none" w:sz="0" w:space="0" w:color="auto"/>
      </w:divBdr>
    </w:div>
    <w:div w:id="610552471">
      <w:bodyDiv w:val="1"/>
      <w:marLeft w:val="0"/>
      <w:marRight w:val="0"/>
      <w:marTop w:val="0"/>
      <w:marBottom w:val="0"/>
      <w:divBdr>
        <w:top w:val="none" w:sz="0" w:space="0" w:color="auto"/>
        <w:left w:val="none" w:sz="0" w:space="0" w:color="auto"/>
        <w:bottom w:val="none" w:sz="0" w:space="0" w:color="auto"/>
        <w:right w:val="none" w:sz="0" w:space="0" w:color="auto"/>
      </w:divBdr>
    </w:div>
    <w:div w:id="612174122">
      <w:bodyDiv w:val="1"/>
      <w:marLeft w:val="0"/>
      <w:marRight w:val="0"/>
      <w:marTop w:val="0"/>
      <w:marBottom w:val="0"/>
      <w:divBdr>
        <w:top w:val="none" w:sz="0" w:space="0" w:color="auto"/>
        <w:left w:val="none" w:sz="0" w:space="0" w:color="auto"/>
        <w:bottom w:val="none" w:sz="0" w:space="0" w:color="auto"/>
        <w:right w:val="none" w:sz="0" w:space="0" w:color="auto"/>
      </w:divBdr>
    </w:div>
    <w:div w:id="625814413">
      <w:bodyDiv w:val="1"/>
      <w:marLeft w:val="0"/>
      <w:marRight w:val="0"/>
      <w:marTop w:val="0"/>
      <w:marBottom w:val="0"/>
      <w:divBdr>
        <w:top w:val="none" w:sz="0" w:space="0" w:color="auto"/>
        <w:left w:val="none" w:sz="0" w:space="0" w:color="auto"/>
        <w:bottom w:val="none" w:sz="0" w:space="0" w:color="auto"/>
        <w:right w:val="none" w:sz="0" w:space="0" w:color="auto"/>
      </w:divBdr>
    </w:div>
    <w:div w:id="626283483">
      <w:bodyDiv w:val="1"/>
      <w:marLeft w:val="0"/>
      <w:marRight w:val="0"/>
      <w:marTop w:val="0"/>
      <w:marBottom w:val="0"/>
      <w:divBdr>
        <w:top w:val="none" w:sz="0" w:space="0" w:color="auto"/>
        <w:left w:val="none" w:sz="0" w:space="0" w:color="auto"/>
        <w:bottom w:val="none" w:sz="0" w:space="0" w:color="auto"/>
        <w:right w:val="none" w:sz="0" w:space="0" w:color="auto"/>
      </w:divBdr>
    </w:div>
    <w:div w:id="628821886">
      <w:bodyDiv w:val="1"/>
      <w:marLeft w:val="0"/>
      <w:marRight w:val="0"/>
      <w:marTop w:val="0"/>
      <w:marBottom w:val="0"/>
      <w:divBdr>
        <w:top w:val="none" w:sz="0" w:space="0" w:color="auto"/>
        <w:left w:val="none" w:sz="0" w:space="0" w:color="auto"/>
        <w:bottom w:val="none" w:sz="0" w:space="0" w:color="auto"/>
        <w:right w:val="none" w:sz="0" w:space="0" w:color="auto"/>
      </w:divBdr>
    </w:div>
    <w:div w:id="637030935">
      <w:bodyDiv w:val="1"/>
      <w:marLeft w:val="0"/>
      <w:marRight w:val="0"/>
      <w:marTop w:val="0"/>
      <w:marBottom w:val="0"/>
      <w:divBdr>
        <w:top w:val="none" w:sz="0" w:space="0" w:color="auto"/>
        <w:left w:val="none" w:sz="0" w:space="0" w:color="auto"/>
        <w:bottom w:val="none" w:sz="0" w:space="0" w:color="auto"/>
        <w:right w:val="none" w:sz="0" w:space="0" w:color="auto"/>
      </w:divBdr>
    </w:div>
    <w:div w:id="639044736">
      <w:bodyDiv w:val="1"/>
      <w:marLeft w:val="0"/>
      <w:marRight w:val="0"/>
      <w:marTop w:val="0"/>
      <w:marBottom w:val="0"/>
      <w:divBdr>
        <w:top w:val="none" w:sz="0" w:space="0" w:color="auto"/>
        <w:left w:val="none" w:sz="0" w:space="0" w:color="auto"/>
        <w:bottom w:val="none" w:sz="0" w:space="0" w:color="auto"/>
        <w:right w:val="none" w:sz="0" w:space="0" w:color="auto"/>
      </w:divBdr>
    </w:div>
    <w:div w:id="639648328">
      <w:bodyDiv w:val="1"/>
      <w:marLeft w:val="0"/>
      <w:marRight w:val="0"/>
      <w:marTop w:val="0"/>
      <w:marBottom w:val="0"/>
      <w:divBdr>
        <w:top w:val="none" w:sz="0" w:space="0" w:color="auto"/>
        <w:left w:val="none" w:sz="0" w:space="0" w:color="auto"/>
        <w:bottom w:val="none" w:sz="0" w:space="0" w:color="auto"/>
        <w:right w:val="none" w:sz="0" w:space="0" w:color="auto"/>
      </w:divBdr>
    </w:div>
    <w:div w:id="659390134">
      <w:bodyDiv w:val="1"/>
      <w:marLeft w:val="0"/>
      <w:marRight w:val="0"/>
      <w:marTop w:val="0"/>
      <w:marBottom w:val="0"/>
      <w:divBdr>
        <w:top w:val="none" w:sz="0" w:space="0" w:color="auto"/>
        <w:left w:val="none" w:sz="0" w:space="0" w:color="auto"/>
        <w:bottom w:val="none" w:sz="0" w:space="0" w:color="auto"/>
        <w:right w:val="none" w:sz="0" w:space="0" w:color="auto"/>
      </w:divBdr>
    </w:div>
    <w:div w:id="665330087">
      <w:bodyDiv w:val="1"/>
      <w:marLeft w:val="0"/>
      <w:marRight w:val="0"/>
      <w:marTop w:val="0"/>
      <w:marBottom w:val="0"/>
      <w:divBdr>
        <w:top w:val="none" w:sz="0" w:space="0" w:color="auto"/>
        <w:left w:val="none" w:sz="0" w:space="0" w:color="auto"/>
        <w:bottom w:val="none" w:sz="0" w:space="0" w:color="auto"/>
        <w:right w:val="none" w:sz="0" w:space="0" w:color="auto"/>
      </w:divBdr>
    </w:div>
    <w:div w:id="676539707">
      <w:bodyDiv w:val="1"/>
      <w:marLeft w:val="0"/>
      <w:marRight w:val="0"/>
      <w:marTop w:val="0"/>
      <w:marBottom w:val="0"/>
      <w:divBdr>
        <w:top w:val="none" w:sz="0" w:space="0" w:color="auto"/>
        <w:left w:val="none" w:sz="0" w:space="0" w:color="auto"/>
        <w:bottom w:val="none" w:sz="0" w:space="0" w:color="auto"/>
        <w:right w:val="none" w:sz="0" w:space="0" w:color="auto"/>
      </w:divBdr>
    </w:div>
    <w:div w:id="691146136">
      <w:bodyDiv w:val="1"/>
      <w:marLeft w:val="0"/>
      <w:marRight w:val="0"/>
      <w:marTop w:val="0"/>
      <w:marBottom w:val="0"/>
      <w:divBdr>
        <w:top w:val="none" w:sz="0" w:space="0" w:color="auto"/>
        <w:left w:val="none" w:sz="0" w:space="0" w:color="auto"/>
        <w:bottom w:val="none" w:sz="0" w:space="0" w:color="auto"/>
        <w:right w:val="none" w:sz="0" w:space="0" w:color="auto"/>
      </w:divBdr>
    </w:div>
    <w:div w:id="712467155">
      <w:bodyDiv w:val="1"/>
      <w:marLeft w:val="0"/>
      <w:marRight w:val="0"/>
      <w:marTop w:val="0"/>
      <w:marBottom w:val="0"/>
      <w:divBdr>
        <w:top w:val="none" w:sz="0" w:space="0" w:color="auto"/>
        <w:left w:val="none" w:sz="0" w:space="0" w:color="auto"/>
        <w:bottom w:val="none" w:sz="0" w:space="0" w:color="auto"/>
        <w:right w:val="none" w:sz="0" w:space="0" w:color="auto"/>
      </w:divBdr>
    </w:div>
    <w:div w:id="720176082">
      <w:bodyDiv w:val="1"/>
      <w:marLeft w:val="0"/>
      <w:marRight w:val="0"/>
      <w:marTop w:val="0"/>
      <w:marBottom w:val="0"/>
      <w:divBdr>
        <w:top w:val="none" w:sz="0" w:space="0" w:color="auto"/>
        <w:left w:val="none" w:sz="0" w:space="0" w:color="auto"/>
        <w:bottom w:val="none" w:sz="0" w:space="0" w:color="auto"/>
        <w:right w:val="none" w:sz="0" w:space="0" w:color="auto"/>
      </w:divBdr>
    </w:div>
    <w:div w:id="726957926">
      <w:bodyDiv w:val="1"/>
      <w:marLeft w:val="0"/>
      <w:marRight w:val="0"/>
      <w:marTop w:val="0"/>
      <w:marBottom w:val="0"/>
      <w:divBdr>
        <w:top w:val="none" w:sz="0" w:space="0" w:color="auto"/>
        <w:left w:val="none" w:sz="0" w:space="0" w:color="auto"/>
        <w:bottom w:val="none" w:sz="0" w:space="0" w:color="auto"/>
        <w:right w:val="none" w:sz="0" w:space="0" w:color="auto"/>
      </w:divBdr>
    </w:div>
    <w:div w:id="735512709">
      <w:bodyDiv w:val="1"/>
      <w:marLeft w:val="0"/>
      <w:marRight w:val="0"/>
      <w:marTop w:val="0"/>
      <w:marBottom w:val="0"/>
      <w:divBdr>
        <w:top w:val="none" w:sz="0" w:space="0" w:color="auto"/>
        <w:left w:val="none" w:sz="0" w:space="0" w:color="auto"/>
        <w:bottom w:val="none" w:sz="0" w:space="0" w:color="auto"/>
        <w:right w:val="none" w:sz="0" w:space="0" w:color="auto"/>
      </w:divBdr>
    </w:div>
    <w:div w:id="739331170">
      <w:bodyDiv w:val="1"/>
      <w:marLeft w:val="0"/>
      <w:marRight w:val="0"/>
      <w:marTop w:val="0"/>
      <w:marBottom w:val="0"/>
      <w:divBdr>
        <w:top w:val="none" w:sz="0" w:space="0" w:color="auto"/>
        <w:left w:val="none" w:sz="0" w:space="0" w:color="auto"/>
        <w:bottom w:val="none" w:sz="0" w:space="0" w:color="auto"/>
        <w:right w:val="none" w:sz="0" w:space="0" w:color="auto"/>
      </w:divBdr>
    </w:div>
    <w:div w:id="744961985">
      <w:bodyDiv w:val="1"/>
      <w:marLeft w:val="0"/>
      <w:marRight w:val="0"/>
      <w:marTop w:val="0"/>
      <w:marBottom w:val="0"/>
      <w:divBdr>
        <w:top w:val="none" w:sz="0" w:space="0" w:color="auto"/>
        <w:left w:val="none" w:sz="0" w:space="0" w:color="auto"/>
        <w:bottom w:val="none" w:sz="0" w:space="0" w:color="auto"/>
        <w:right w:val="none" w:sz="0" w:space="0" w:color="auto"/>
      </w:divBdr>
    </w:div>
    <w:div w:id="750664318">
      <w:bodyDiv w:val="1"/>
      <w:marLeft w:val="0"/>
      <w:marRight w:val="0"/>
      <w:marTop w:val="0"/>
      <w:marBottom w:val="0"/>
      <w:divBdr>
        <w:top w:val="none" w:sz="0" w:space="0" w:color="auto"/>
        <w:left w:val="none" w:sz="0" w:space="0" w:color="auto"/>
        <w:bottom w:val="none" w:sz="0" w:space="0" w:color="auto"/>
        <w:right w:val="none" w:sz="0" w:space="0" w:color="auto"/>
      </w:divBdr>
    </w:div>
    <w:div w:id="752165516">
      <w:bodyDiv w:val="1"/>
      <w:marLeft w:val="0"/>
      <w:marRight w:val="0"/>
      <w:marTop w:val="0"/>
      <w:marBottom w:val="0"/>
      <w:divBdr>
        <w:top w:val="none" w:sz="0" w:space="0" w:color="auto"/>
        <w:left w:val="none" w:sz="0" w:space="0" w:color="auto"/>
        <w:bottom w:val="none" w:sz="0" w:space="0" w:color="auto"/>
        <w:right w:val="none" w:sz="0" w:space="0" w:color="auto"/>
      </w:divBdr>
    </w:div>
    <w:div w:id="755134867">
      <w:bodyDiv w:val="1"/>
      <w:marLeft w:val="0"/>
      <w:marRight w:val="0"/>
      <w:marTop w:val="0"/>
      <w:marBottom w:val="0"/>
      <w:divBdr>
        <w:top w:val="none" w:sz="0" w:space="0" w:color="auto"/>
        <w:left w:val="none" w:sz="0" w:space="0" w:color="auto"/>
        <w:bottom w:val="none" w:sz="0" w:space="0" w:color="auto"/>
        <w:right w:val="none" w:sz="0" w:space="0" w:color="auto"/>
      </w:divBdr>
    </w:div>
    <w:div w:id="762603006">
      <w:bodyDiv w:val="1"/>
      <w:marLeft w:val="0"/>
      <w:marRight w:val="0"/>
      <w:marTop w:val="0"/>
      <w:marBottom w:val="0"/>
      <w:divBdr>
        <w:top w:val="none" w:sz="0" w:space="0" w:color="auto"/>
        <w:left w:val="none" w:sz="0" w:space="0" w:color="auto"/>
        <w:bottom w:val="none" w:sz="0" w:space="0" w:color="auto"/>
        <w:right w:val="none" w:sz="0" w:space="0" w:color="auto"/>
      </w:divBdr>
    </w:div>
    <w:div w:id="776754519">
      <w:bodyDiv w:val="1"/>
      <w:marLeft w:val="0"/>
      <w:marRight w:val="0"/>
      <w:marTop w:val="0"/>
      <w:marBottom w:val="0"/>
      <w:divBdr>
        <w:top w:val="none" w:sz="0" w:space="0" w:color="auto"/>
        <w:left w:val="none" w:sz="0" w:space="0" w:color="auto"/>
        <w:bottom w:val="none" w:sz="0" w:space="0" w:color="auto"/>
        <w:right w:val="none" w:sz="0" w:space="0" w:color="auto"/>
      </w:divBdr>
    </w:div>
    <w:div w:id="787356723">
      <w:bodyDiv w:val="1"/>
      <w:marLeft w:val="0"/>
      <w:marRight w:val="0"/>
      <w:marTop w:val="0"/>
      <w:marBottom w:val="0"/>
      <w:divBdr>
        <w:top w:val="none" w:sz="0" w:space="0" w:color="auto"/>
        <w:left w:val="none" w:sz="0" w:space="0" w:color="auto"/>
        <w:bottom w:val="none" w:sz="0" w:space="0" w:color="auto"/>
        <w:right w:val="none" w:sz="0" w:space="0" w:color="auto"/>
      </w:divBdr>
    </w:div>
    <w:div w:id="796294733">
      <w:bodyDiv w:val="1"/>
      <w:marLeft w:val="0"/>
      <w:marRight w:val="0"/>
      <w:marTop w:val="0"/>
      <w:marBottom w:val="0"/>
      <w:divBdr>
        <w:top w:val="none" w:sz="0" w:space="0" w:color="auto"/>
        <w:left w:val="none" w:sz="0" w:space="0" w:color="auto"/>
        <w:bottom w:val="none" w:sz="0" w:space="0" w:color="auto"/>
        <w:right w:val="none" w:sz="0" w:space="0" w:color="auto"/>
      </w:divBdr>
    </w:div>
    <w:div w:id="802112863">
      <w:bodyDiv w:val="1"/>
      <w:marLeft w:val="0"/>
      <w:marRight w:val="0"/>
      <w:marTop w:val="0"/>
      <w:marBottom w:val="0"/>
      <w:divBdr>
        <w:top w:val="none" w:sz="0" w:space="0" w:color="auto"/>
        <w:left w:val="none" w:sz="0" w:space="0" w:color="auto"/>
        <w:bottom w:val="none" w:sz="0" w:space="0" w:color="auto"/>
        <w:right w:val="none" w:sz="0" w:space="0" w:color="auto"/>
      </w:divBdr>
    </w:div>
    <w:div w:id="803043932">
      <w:bodyDiv w:val="1"/>
      <w:marLeft w:val="0"/>
      <w:marRight w:val="0"/>
      <w:marTop w:val="0"/>
      <w:marBottom w:val="0"/>
      <w:divBdr>
        <w:top w:val="none" w:sz="0" w:space="0" w:color="auto"/>
        <w:left w:val="none" w:sz="0" w:space="0" w:color="auto"/>
        <w:bottom w:val="none" w:sz="0" w:space="0" w:color="auto"/>
        <w:right w:val="none" w:sz="0" w:space="0" w:color="auto"/>
      </w:divBdr>
    </w:div>
    <w:div w:id="842010468">
      <w:bodyDiv w:val="1"/>
      <w:marLeft w:val="0"/>
      <w:marRight w:val="0"/>
      <w:marTop w:val="0"/>
      <w:marBottom w:val="0"/>
      <w:divBdr>
        <w:top w:val="none" w:sz="0" w:space="0" w:color="auto"/>
        <w:left w:val="none" w:sz="0" w:space="0" w:color="auto"/>
        <w:bottom w:val="none" w:sz="0" w:space="0" w:color="auto"/>
        <w:right w:val="none" w:sz="0" w:space="0" w:color="auto"/>
      </w:divBdr>
    </w:div>
    <w:div w:id="855656776">
      <w:bodyDiv w:val="1"/>
      <w:marLeft w:val="0"/>
      <w:marRight w:val="0"/>
      <w:marTop w:val="0"/>
      <w:marBottom w:val="0"/>
      <w:divBdr>
        <w:top w:val="none" w:sz="0" w:space="0" w:color="auto"/>
        <w:left w:val="none" w:sz="0" w:space="0" w:color="auto"/>
        <w:bottom w:val="none" w:sz="0" w:space="0" w:color="auto"/>
        <w:right w:val="none" w:sz="0" w:space="0" w:color="auto"/>
      </w:divBdr>
    </w:div>
    <w:div w:id="899487817">
      <w:bodyDiv w:val="1"/>
      <w:marLeft w:val="0"/>
      <w:marRight w:val="0"/>
      <w:marTop w:val="0"/>
      <w:marBottom w:val="0"/>
      <w:divBdr>
        <w:top w:val="none" w:sz="0" w:space="0" w:color="auto"/>
        <w:left w:val="none" w:sz="0" w:space="0" w:color="auto"/>
        <w:bottom w:val="none" w:sz="0" w:space="0" w:color="auto"/>
        <w:right w:val="none" w:sz="0" w:space="0" w:color="auto"/>
      </w:divBdr>
    </w:div>
    <w:div w:id="901329205">
      <w:bodyDiv w:val="1"/>
      <w:marLeft w:val="0"/>
      <w:marRight w:val="0"/>
      <w:marTop w:val="0"/>
      <w:marBottom w:val="0"/>
      <w:divBdr>
        <w:top w:val="none" w:sz="0" w:space="0" w:color="auto"/>
        <w:left w:val="none" w:sz="0" w:space="0" w:color="auto"/>
        <w:bottom w:val="none" w:sz="0" w:space="0" w:color="auto"/>
        <w:right w:val="none" w:sz="0" w:space="0" w:color="auto"/>
      </w:divBdr>
    </w:div>
    <w:div w:id="904027857">
      <w:bodyDiv w:val="1"/>
      <w:marLeft w:val="0"/>
      <w:marRight w:val="0"/>
      <w:marTop w:val="0"/>
      <w:marBottom w:val="0"/>
      <w:divBdr>
        <w:top w:val="none" w:sz="0" w:space="0" w:color="auto"/>
        <w:left w:val="none" w:sz="0" w:space="0" w:color="auto"/>
        <w:bottom w:val="none" w:sz="0" w:space="0" w:color="auto"/>
        <w:right w:val="none" w:sz="0" w:space="0" w:color="auto"/>
      </w:divBdr>
    </w:div>
    <w:div w:id="905843646">
      <w:bodyDiv w:val="1"/>
      <w:marLeft w:val="0"/>
      <w:marRight w:val="0"/>
      <w:marTop w:val="0"/>
      <w:marBottom w:val="0"/>
      <w:divBdr>
        <w:top w:val="none" w:sz="0" w:space="0" w:color="auto"/>
        <w:left w:val="none" w:sz="0" w:space="0" w:color="auto"/>
        <w:bottom w:val="none" w:sz="0" w:space="0" w:color="auto"/>
        <w:right w:val="none" w:sz="0" w:space="0" w:color="auto"/>
      </w:divBdr>
    </w:div>
    <w:div w:id="934871041">
      <w:bodyDiv w:val="1"/>
      <w:marLeft w:val="0"/>
      <w:marRight w:val="0"/>
      <w:marTop w:val="0"/>
      <w:marBottom w:val="0"/>
      <w:divBdr>
        <w:top w:val="none" w:sz="0" w:space="0" w:color="auto"/>
        <w:left w:val="none" w:sz="0" w:space="0" w:color="auto"/>
        <w:bottom w:val="none" w:sz="0" w:space="0" w:color="auto"/>
        <w:right w:val="none" w:sz="0" w:space="0" w:color="auto"/>
      </w:divBdr>
    </w:div>
    <w:div w:id="936790865">
      <w:bodyDiv w:val="1"/>
      <w:marLeft w:val="0"/>
      <w:marRight w:val="0"/>
      <w:marTop w:val="0"/>
      <w:marBottom w:val="0"/>
      <w:divBdr>
        <w:top w:val="none" w:sz="0" w:space="0" w:color="auto"/>
        <w:left w:val="none" w:sz="0" w:space="0" w:color="auto"/>
        <w:bottom w:val="none" w:sz="0" w:space="0" w:color="auto"/>
        <w:right w:val="none" w:sz="0" w:space="0" w:color="auto"/>
      </w:divBdr>
    </w:div>
    <w:div w:id="938374401">
      <w:bodyDiv w:val="1"/>
      <w:marLeft w:val="0"/>
      <w:marRight w:val="0"/>
      <w:marTop w:val="0"/>
      <w:marBottom w:val="0"/>
      <w:divBdr>
        <w:top w:val="none" w:sz="0" w:space="0" w:color="auto"/>
        <w:left w:val="none" w:sz="0" w:space="0" w:color="auto"/>
        <w:bottom w:val="none" w:sz="0" w:space="0" w:color="auto"/>
        <w:right w:val="none" w:sz="0" w:space="0" w:color="auto"/>
      </w:divBdr>
    </w:div>
    <w:div w:id="950087389">
      <w:bodyDiv w:val="1"/>
      <w:marLeft w:val="0"/>
      <w:marRight w:val="0"/>
      <w:marTop w:val="0"/>
      <w:marBottom w:val="0"/>
      <w:divBdr>
        <w:top w:val="none" w:sz="0" w:space="0" w:color="auto"/>
        <w:left w:val="none" w:sz="0" w:space="0" w:color="auto"/>
        <w:bottom w:val="none" w:sz="0" w:space="0" w:color="auto"/>
        <w:right w:val="none" w:sz="0" w:space="0" w:color="auto"/>
      </w:divBdr>
    </w:div>
    <w:div w:id="952248428">
      <w:bodyDiv w:val="1"/>
      <w:marLeft w:val="0"/>
      <w:marRight w:val="0"/>
      <w:marTop w:val="0"/>
      <w:marBottom w:val="0"/>
      <w:divBdr>
        <w:top w:val="none" w:sz="0" w:space="0" w:color="auto"/>
        <w:left w:val="none" w:sz="0" w:space="0" w:color="auto"/>
        <w:bottom w:val="none" w:sz="0" w:space="0" w:color="auto"/>
        <w:right w:val="none" w:sz="0" w:space="0" w:color="auto"/>
      </w:divBdr>
    </w:div>
    <w:div w:id="954866616">
      <w:bodyDiv w:val="1"/>
      <w:marLeft w:val="0"/>
      <w:marRight w:val="0"/>
      <w:marTop w:val="0"/>
      <w:marBottom w:val="0"/>
      <w:divBdr>
        <w:top w:val="none" w:sz="0" w:space="0" w:color="auto"/>
        <w:left w:val="none" w:sz="0" w:space="0" w:color="auto"/>
        <w:bottom w:val="none" w:sz="0" w:space="0" w:color="auto"/>
        <w:right w:val="none" w:sz="0" w:space="0" w:color="auto"/>
      </w:divBdr>
    </w:div>
    <w:div w:id="966856229">
      <w:bodyDiv w:val="1"/>
      <w:marLeft w:val="0"/>
      <w:marRight w:val="0"/>
      <w:marTop w:val="0"/>
      <w:marBottom w:val="0"/>
      <w:divBdr>
        <w:top w:val="none" w:sz="0" w:space="0" w:color="auto"/>
        <w:left w:val="none" w:sz="0" w:space="0" w:color="auto"/>
        <w:bottom w:val="none" w:sz="0" w:space="0" w:color="auto"/>
        <w:right w:val="none" w:sz="0" w:space="0" w:color="auto"/>
      </w:divBdr>
    </w:div>
    <w:div w:id="968360420">
      <w:bodyDiv w:val="1"/>
      <w:marLeft w:val="0"/>
      <w:marRight w:val="0"/>
      <w:marTop w:val="0"/>
      <w:marBottom w:val="0"/>
      <w:divBdr>
        <w:top w:val="none" w:sz="0" w:space="0" w:color="auto"/>
        <w:left w:val="none" w:sz="0" w:space="0" w:color="auto"/>
        <w:bottom w:val="none" w:sz="0" w:space="0" w:color="auto"/>
        <w:right w:val="none" w:sz="0" w:space="0" w:color="auto"/>
      </w:divBdr>
    </w:div>
    <w:div w:id="977342776">
      <w:bodyDiv w:val="1"/>
      <w:marLeft w:val="0"/>
      <w:marRight w:val="0"/>
      <w:marTop w:val="0"/>
      <w:marBottom w:val="0"/>
      <w:divBdr>
        <w:top w:val="none" w:sz="0" w:space="0" w:color="auto"/>
        <w:left w:val="none" w:sz="0" w:space="0" w:color="auto"/>
        <w:bottom w:val="none" w:sz="0" w:space="0" w:color="auto"/>
        <w:right w:val="none" w:sz="0" w:space="0" w:color="auto"/>
      </w:divBdr>
    </w:div>
    <w:div w:id="980040891">
      <w:bodyDiv w:val="1"/>
      <w:marLeft w:val="0"/>
      <w:marRight w:val="0"/>
      <w:marTop w:val="0"/>
      <w:marBottom w:val="0"/>
      <w:divBdr>
        <w:top w:val="none" w:sz="0" w:space="0" w:color="auto"/>
        <w:left w:val="none" w:sz="0" w:space="0" w:color="auto"/>
        <w:bottom w:val="none" w:sz="0" w:space="0" w:color="auto"/>
        <w:right w:val="none" w:sz="0" w:space="0" w:color="auto"/>
      </w:divBdr>
    </w:div>
    <w:div w:id="983238294">
      <w:bodyDiv w:val="1"/>
      <w:marLeft w:val="0"/>
      <w:marRight w:val="0"/>
      <w:marTop w:val="0"/>
      <w:marBottom w:val="0"/>
      <w:divBdr>
        <w:top w:val="none" w:sz="0" w:space="0" w:color="auto"/>
        <w:left w:val="none" w:sz="0" w:space="0" w:color="auto"/>
        <w:bottom w:val="none" w:sz="0" w:space="0" w:color="auto"/>
        <w:right w:val="none" w:sz="0" w:space="0" w:color="auto"/>
      </w:divBdr>
    </w:div>
    <w:div w:id="984549716">
      <w:bodyDiv w:val="1"/>
      <w:marLeft w:val="0"/>
      <w:marRight w:val="0"/>
      <w:marTop w:val="0"/>
      <w:marBottom w:val="0"/>
      <w:divBdr>
        <w:top w:val="none" w:sz="0" w:space="0" w:color="auto"/>
        <w:left w:val="none" w:sz="0" w:space="0" w:color="auto"/>
        <w:bottom w:val="none" w:sz="0" w:space="0" w:color="auto"/>
        <w:right w:val="none" w:sz="0" w:space="0" w:color="auto"/>
      </w:divBdr>
    </w:div>
    <w:div w:id="986476046">
      <w:bodyDiv w:val="1"/>
      <w:marLeft w:val="0"/>
      <w:marRight w:val="0"/>
      <w:marTop w:val="0"/>
      <w:marBottom w:val="0"/>
      <w:divBdr>
        <w:top w:val="none" w:sz="0" w:space="0" w:color="auto"/>
        <w:left w:val="none" w:sz="0" w:space="0" w:color="auto"/>
        <w:bottom w:val="none" w:sz="0" w:space="0" w:color="auto"/>
        <w:right w:val="none" w:sz="0" w:space="0" w:color="auto"/>
      </w:divBdr>
    </w:div>
    <w:div w:id="986786516">
      <w:bodyDiv w:val="1"/>
      <w:marLeft w:val="0"/>
      <w:marRight w:val="0"/>
      <w:marTop w:val="0"/>
      <w:marBottom w:val="0"/>
      <w:divBdr>
        <w:top w:val="none" w:sz="0" w:space="0" w:color="auto"/>
        <w:left w:val="none" w:sz="0" w:space="0" w:color="auto"/>
        <w:bottom w:val="none" w:sz="0" w:space="0" w:color="auto"/>
        <w:right w:val="none" w:sz="0" w:space="0" w:color="auto"/>
      </w:divBdr>
    </w:div>
    <w:div w:id="1002246748">
      <w:bodyDiv w:val="1"/>
      <w:marLeft w:val="0"/>
      <w:marRight w:val="0"/>
      <w:marTop w:val="0"/>
      <w:marBottom w:val="0"/>
      <w:divBdr>
        <w:top w:val="none" w:sz="0" w:space="0" w:color="auto"/>
        <w:left w:val="none" w:sz="0" w:space="0" w:color="auto"/>
        <w:bottom w:val="none" w:sz="0" w:space="0" w:color="auto"/>
        <w:right w:val="none" w:sz="0" w:space="0" w:color="auto"/>
      </w:divBdr>
    </w:div>
    <w:div w:id="1012218310">
      <w:bodyDiv w:val="1"/>
      <w:marLeft w:val="0"/>
      <w:marRight w:val="0"/>
      <w:marTop w:val="0"/>
      <w:marBottom w:val="0"/>
      <w:divBdr>
        <w:top w:val="none" w:sz="0" w:space="0" w:color="auto"/>
        <w:left w:val="none" w:sz="0" w:space="0" w:color="auto"/>
        <w:bottom w:val="none" w:sz="0" w:space="0" w:color="auto"/>
        <w:right w:val="none" w:sz="0" w:space="0" w:color="auto"/>
      </w:divBdr>
    </w:div>
    <w:div w:id="1033924456">
      <w:bodyDiv w:val="1"/>
      <w:marLeft w:val="0"/>
      <w:marRight w:val="0"/>
      <w:marTop w:val="0"/>
      <w:marBottom w:val="0"/>
      <w:divBdr>
        <w:top w:val="none" w:sz="0" w:space="0" w:color="auto"/>
        <w:left w:val="none" w:sz="0" w:space="0" w:color="auto"/>
        <w:bottom w:val="none" w:sz="0" w:space="0" w:color="auto"/>
        <w:right w:val="none" w:sz="0" w:space="0" w:color="auto"/>
      </w:divBdr>
    </w:div>
    <w:div w:id="1034113798">
      <w:bodyDiv w:val="1"/>
      <w:marLeft w:val="0"/>
      <w:marRight w:val="0"/>
      <w:marTop w:val="0"/>
      <w:marBottom w:val="0"/>
      <w:divBdr>
        <w:top w:val="none" w:sz="0" w:space="0" w:color="auto"/>
        <w:left w:val="none" w:sz="0" w:space="0" w:color="auto"/>
        <w:bottom w:val="none" w:sz="0" w:space="0" w:color="auto"/>
        <w:right w:val="none" w:sz="0" w:space="0" w:color="auto"/>
      </w:divBdr>
    </w:div>
    <w:div w:id="1037972082">
      <w:bodyDiv w:val="1"/>
      <w:marLeft w:val="0"/>
      <w:marRight w:val="0"/>
      <w:marTop w:val="0"/>
      <w:marBottom w:val="0"/>
      <w:divBdr>
        <w:top w:val="none" w:sz="0" w:space="0" w:color="auto"/>
        <w:left w:val="none" w:sz="0" w:space="0" w:color="auto"/>
        <w:bottom w:val="none" w:sz="0" w:space="0" w:color="auto"/>
        <w:right w:val="none" w:sz="0" w:space="0" w:color="auto"/>
      </w:divBdr>
    </w:div>
    <w:div w:id="1042828065">
      <w:bodyDiv w:val="1"/>
      <w:marLeft w:val="0"/>
      <w:marRight w:val="0"/>
      <w:marTop w:val="0"/>
      <w:marBottom w:val="0"/>
      <w:divBdr>
        <w:top w:val="none" w:sz="0" w:space="0" w:color="auto"/>
        <w:left w:val="none" w:sz="0" w:space="0" w:color="auto"/>
        <w:bottom w:val="none" w:sz="0" w:space="0" w:color="auto"/>
        <w:right w:val="none" w:sz="0" w:space="0" w:color="auto"/>
      </w:divBdr>
    </w:div>
    <w:div w:id="1051879155">
      <w:bodyDiv w:val="1"/>
      <w:marLeft w:val="0"/>
      <w:marRight w:val="0"/>
      <w:marTop w:val="0"/>
      <w:marBottom w:val="0"/>
      <w:divBdr>
        <w:top w:val="none" w:sz="0" w:space="0" w:color="auto"/>
        <w:left w:val="none" w:sz="0" w:space="0" w:color="auto"/>
        <w:bottom w:val="none" w:sz="0" w:space="0" w:color="auto"/>
        <w:right w:val="none" w:sz="0" w:space="0" w:color="auto"/>
      </w:divBdr>
    </w:div>
    <w:div w:id="1052463976">
      <w:bodyDiv w:val="1"/>
      <w:marLeft w:val="0"/>
      <w:marRight w:val="0"/>
      <w:marTop w:val="0"/>
      <w:marBottom w:val="0"/>
      <w:divBdr>
        <w:top w:val="none" w:sz="0" w:space="0" w:color="auto"/>
        <w:left w:val="none" w:sz="0" w:space="0" w:color="auto"/>
        <w:bottom w:val="none" w:sz="0" w:space="0" w:color="auto"/>
        <w:right w:val="none" w:sz="0" w:space="0" w:color="auto"/>
      </w:divBdr>
    </w:div>
    <w:div w:id="1054620605">
      <w:bodyDiv w:val="1"/>
      <w:marLeft w:val="0"/>
      <w:marRight w:val="0"/>
      <w:marTop w:val="0"/>
      <w:marBottom w:val="0"/>
      <w:divBdr>
        <w:top w:val="none" w:sz="0" w:space="0" w:color="auto"/>
        <w:left w:val="none" w:sz="0" w:space="0" w:color="auto"/>
        <w:bottom w:val="none" w:sz="0" w:space="0" w:color="auto"/>
        <w:right w:val="none" w:sz="0" w:space="0" w:color="auto"/>
      </w:divBdr>
    </w:div>
    <w:div w:id="1085567502">
      <w:bodyDiv w:val="1"/>
      <w:marLeft w:val="0"/>
      <w:marRight w:val="0"/>
      <w:marTop w:val="0"/>
      <w:marBottom w:val="0"/>
      <w:divBdr>
        <w:top w:val="none" w:sz="0" w:space="0" w:color="auto"/>
        <w:left w:val="none" w:sz="0" w:space="0" w:color="auto"/>
        <w:bottom w:val="none" w:sz="0" w:space="0" w:color="auto"/>
        <w:right w:val="none" w:sz="0" w:space="0" w:color="auto"/>
      </w:divBdr>
    </w:div>
    <w:div w:id="1095323544">
      <w:bodyDiv w:val="1"/>
      <w:marLeft w:val="0"/>
      <w:marRight w:val="0"/>
      <w:marTop w:val="0"/>
      <w:marBottom w:val="0"/>
      <w:divBdr>
        <w:top w:val="none" w:sz="0" w:space="0" w:color="auto"/>
        <w:left w:val="none" w:sz="0" w:space="0" w:color="auto"/>
        <w:bottom w:val="none" w:sz="0" w:space="0" w:color="auto"/>
        <w:right w:val="none" w:sz="0" w:space="0" w:color="auto"/>
      </w:divBdr>
    </w:div>
    <w:div w:id="1105925571">
      <w:bodyDiv w:val="1"/>
      <w:marLeft w:val="0"/>
      <w:marRight w:val="0"/>
      <w:marTop w:val="0"/>
      <w:marBottom w:val="0"/>
      <w:divBdr>
        <w:top w:val="none" w:sz="0" w:space="0" w:color="auto"/>
        <w:left w:val="none" w:sz="0" w:space="0" w:color="auto"/>
        <w:bottom w:val="none" w:sz="0" w:space="0" w:color="auto"/>
        <w:right w:val="none" w:sz="0" w:space="0" w:color="auto"/>
      </w:divBdr>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
    <w:div w:id="1135831875">
      <w:bodyDiv w:val="1"/>
      <w:marLeft w:val="0"/>
      <w:marRight w:val="0"/>
      <w:marTop w:val="0"/>
      <w:marBottom w:val="0"/>
      <w:divBdr>
        <w:top w:val="none" w:sz="0" w:space="0" w:color="auto"/>
        <w:left w:val="none" w:sz="0" w:space="0" w:color="auto"/>
        <w:bottom w:val="none" w:sz="0" w:space="0" w:color="auto"/>
        <w:right w:val="none" w:sz="0" w:space="0" w:color="auto"/>
      </w:divBdr>
    </w:div>
    <w:div w:id="1152986193">
      <w:bodyDiv w:val="1"/>
      <w:marLeft w:val="0"/>
      <w:marRight w:val="0"/>
      <w:marTop w:val="0"/>
      <w:marBottom w:val="0"/>
      <w:divBdr>
        <w:top w:val="none" w:sz="0" w:space="0" w:color="auto"/>
        <w:left w:val="none" w:sz="0" w:space="0" w:color="auto"/>
        <w:bottom w:val="none" w:sz="0" w:space="0" w:color="auto"/>
        <w:right w:val="none" w:sz="0" w:space="0" w:color="auto"/>
      </w:divBdr>
    </w:div>
    <w:div w:id="1158958389">
      <w:bodyDiv w:val="1"/>
      <w:marLeft w:val="0"/>
      <w:marRight w:val="0"/>
      <w:marTop w:val="0"/>
      <w:marBottom w:val="0"/>
      <w:divBdr>
        <w:top w:val="none" w:sz="0" w:space="0" w:color="auto"/>
        <w:left w:val="none" w:sz="0" w:space="0" w:color="auto"/>
        <w:bottom w:val="none" w:sz="0" w:space="0" w:color="auto"/>
        <w:right w:val="none" w:sz="0" w:space="0" w:color="auto"/>
      </w:divBdr>
    </w:div>
    <w:div w:id="1160924888">
      <w:bodyDiv w:val="1"/>
      <w:marLeft w:val="0"/>
      <w:marRight w:val="0"/>
      <w:marTop w:val="0"/>
      <w:marBottom w:val="0"/>
      <w:divBdr>
        <w:top w:val="none" w:sz="0" w:space="0" w:color="auto"/>
        <w:left w:val="none" w:sz="0" w:space="0" w:color="auto"/>
        <w:bottom w:val="none" w:sz="0" w:space="0" w:color="auto"/>
        <w:right w:val="none" w:sz="0" w:space="0" w:color="auto"/>
      </w:divBdr>
    </w:div>
    <w:div w:id="1172257834">
      <w:bodyDiv w:val="1"/>
      <w:marLeft w:val="0"/>
      <w:marRight w:val="0"/>
      <w:marTop w:val="0"/>
      <w:marBottom w:val="0"/>
      <w:divBdr>
        <w:top w:val="none" w:sz="0" w:space="0" w:color="auto"/>
        <w:left w:val="none" w:sz="0" w:space="0" w:color="auto"/>
        <w:bottom w:val="none" w:sz="0" w:space="0" w:color="auto"/>
        <w:right w:val="none" w:sz="0" w:space="0" w:color="auto"/>
      </w:divBdr>
    </w:div>
    <w:div w:id="1176381159">
      <w:bodyDiv w:val="1"/>
      <w:marLeft w:val="0"/>
      <w:marRight w:val="0"/>
      <w:marTop w:val="0"/>
      <w:marBottom w:val="0"/>
      <w:divBdr>
        <w:top w:val="none" w:sz="0" w:space="0" w:color="auto"/>
        <w:left w:val="none" w:sz="0" w:space="0" w:color="auto"/>
        <w:bottom w:val="none" w:sz="0" w:space="0" w:color="auto"/>
        <w:right w:val="none" w:sz="0" w:space="0" w:color="auto"/>
      </w:divBdr>
    </w:div>
    <w:div w:id="1177770774">
      <w:bodyDiv w:val="1"/>
      <w:marLeft w:val="0"/>
      <w:marRight w:val="0"/>
      <w:marTop w:val="0"/>
      <w:marBottom w:val="0"/>
      <w:divBdr>
        <w:top w:val="none" w:sz="0" w:space="0" w:color="auto"/>
        <w:left w:val="none" w:sz="0" w:space="0" w:color="auto"/>
        <w:bottom w:val="none" w:sz="0" w:space="0" w:color="auto"/>
        <w:right w:val="none" w:sz="0" w:space="0" w:color="auto"/>
      </w:divBdr>
    </w:div>
    <w:div w:id="1198393046">
      <w:bodyDiv w:val="1"/>
      <w:marLeft w:val="0"/>
      <w:marRight w:val="0"/>
      <w:marTop w:val="0"/>
      <w:marBottom w:val="0"/>
      <w:divBdr>
        <w:top w:val="none" w:sz="0" w:space="0" w:color="auto"/>
        <w:left w:val="none" w:sz="0" w:space="0" w:color="auto"/>
        <w:bottom w:val="none" w:sz="0" w:space="0" w:color="auto"/>
        <w:right w:val="none" w:sz="0" w:space="0" w:color="auto"/>
      </w:divBdr>
    </w:div>
    <w:div w:id="1205366698">
      <w:bodyDiv w:val="1"/>
      <w:marLeft w:val="0"/>
      <w:marRight w:val="0"/>
      <w:marTop w:val="0"/>
      <w:marBottom w:val="0"/>
      <w:divBdr>
        <w:top w:val="none" w:sz="0" w:space="0" w:color="auto"/>
        <w:left w:val="none" w:sz="0" w:space="0" w:color="auto"/>
        <w:bottom w:val="none" w:sz="0" w:space="0" w:color="auto"/>
        <w:right w:val="none" w:sz="0" w:space="0" w:color="auto"/>
      </w:divBdr>
    </w:div>
    <w:div w:id="1209607091">
      <w:bodyDiv w:val="1"/>
      <w:marLeft w:val="0"/>
      <w:marRight w:val="0"/>
      <w:marTop w:val="0"/>
      <w:marBottom w:val="0"/>
      <w:divBdr>
        <w:top w:val="none" w:sz="0" w:space="0" w:color="auto"/>
        <w:left w:val="none" w:sz="0" w:space="0" w:color="auto"/>
        <w:bottom w:val="none" w:sz="0" w:space="0" w:color="auto"/>
        <w:right w:val="none" w:sz="0" w:space="0" w:color="auto"/>
      </w:divBdr>
    </w:div>
    <w:div w:id="1214460849">
      <w:bodyDiv w:val="1"/>
      <w:marLeft w:val="0"/>
      <w:marRight w:val="0"/>
      <w:marTop w:val="0"/>
      <w:marBottom w:val="0"/>
      <w:divBdr>
        <w:top w:val="none" w:sz="0" w:space="0" w:color="auto"/>
        <w:left w:val="none" w:sz="0" w:space="0" w:color="auto"/>
        <w:bottom w:val="none" w:sz="0" w:space="0" w:color="auto"/>
        <w:right w:val="none" w:sz="0" w:space="0" w:color="auto"/>
      </w:divBdr>
    </w:div>
    <w:div w:id="1215894216">
      <w:bodyDiv w:val="1"/>
      <w:marLeft w:val="0"/>
      <w:marRight w:val="0"/>
      <w:marTop w:val="0"/>
      <w:marBottom w:val="0"/>
      <w:divBdr>
        <w:top w:val="none" w:sz="0" w:space="0" w:color="auto"/>
        <w:left w:val="none" w:sz="0" w:space="0" w:color="auto"/>
        <w:bottom w:val="none" w:sz="0" w:space="0" w:color="auto"/>
        <w:right w:val="none" w:sz="0" w:space="0" w:color="auto"/>
      </w:divBdr>
    </w:div>
    <w:div w:id="1222520804">
      <w:bodyDiv w:val="1"/>
      <w:marLeft w:val="0"/>
      <w:marRight w:val="0"/>
      <w:marTop w:val="0"/>
      <w:marBottom w:val="0"/>
      <w:divBdr>
        <w:top w:val="none" w:sz="0" w:space="0" w:color="auto"/>
        <w:left w:val="none" w:sz="0" w:space="0" w:color="auto"/>
        <w:bottom w:val="none" w:sz="0" w:space="0" w:color="auto"/>
        <w:right w:val="none" w:sz="0" w:space="0" w:color="auto"/>
      </w:divBdr>
    </w:div>
    <w:div w:id="1251693014">
      <w:bodyDiv w:val="1"/>
      <w:marLeft w:val="0"/>
      <w:marRight w:val="0"/>
      <w:marTop w:val="0"/>
      <w:marBottom w:val="0"/>
      <w:divBdr>
        <w:top w:val="none" w:sz="0" w:space="0" w:color="auto"/>
        <w:left w:val="none" w:sz="0" w:space="0" w:color="auto"/>
        <w:bottom w:val="none" w:sz="0" w:space="0" w:color="auto"/>
        <w:right w:val="none" w:sz="0" w:space="0" w:color="auto"/>
      </w:divBdr>
    </w:div>
    <w:div w:id="1253657932">
      <w:bodyDiv w:val="1"/>
      <w:marLeft w:val="0"/>
      <w:marRight w:val="0"/>
      <w:marTop w:val="0"/>
      <w:marBottom w:val="0"/>
      <w:divBdr>
        <w:top w:val="none" w:sz="0" w:space="0" w:color="auto"/>
        <w:left w:val="none" w:sz="0" w:space="0" w:color="auto"/>
        <w:bottom w:val="none" w:sz="0" w:space="0" w:color="auto"/>
        <w:right w:val="none" w:sz="0" w:space="0" w:color="auto"/>
      </w:divBdr>
    </w:div>
    <w:div w:id="1258367878">
      <w:bodyDiv w:val="1"/>
      <w:marLeft w:val="0"/>
      <w:marRight w:val="0"/>
      <w:marTop w:val="0"/>
      <w:marBottom w:val="0"/>
      <w:divBdr>
        <w:top w:val="none" w:sz="0" w:space="0" w:color="auto"/>
        <w:left w:val="none" w:sz="0" w:space="0" w:color="auto"/>
        <w:bottom w:val="none" w:sz="0" w:space="0" w:color="auto"/>
        <w:right w:val="none" w:sz="0" w:space="0" w:color="auto"/>
      </w:divBdr>
    </w:div>
    <w:div w:id="1268193245">
      <w:bodyDiv w:val="1"/>
      <w:marLeft w:val="0"/>
      <w:marRight w:val="0"/>
      <w:marTop w:val="0"/>
      <w:marBottom w:val="0"/>
      <w:divBdr>
        <w:top w:val="none" w:sz="0" w:space="0" w:color="auto"/>
        <w:left w:val="none" w:sz="0" w:space="0" w:color="auto"/>
        <w:bottom w:val="none" w:sz="0" w:space="0" w:color="auto"/>
        <w:right w:val="none" w:sz="0" w:space="0" w:color="auto"/>
      </w:divBdr>
    </w:div>
    <w:div w:id="1276599668">
      <w:bodyDiv w:val="1"/>
      <w:marLeft w:val="0"/>
      <w:marRight w:val="0"/>
      <w:marTop w:val="0"/>
      <w:marBottom w:val="0"/>
      <w:divBdr>
        <w:top w:val="none" w:sz="0" w:space="0" w:color="auto"/>
        <w:left w:val="none" w:sz="0" w:space="0" w:color="auto"/>
        <w:bottom w:val="none" w:sz="0" w:space="0" w:color="auto"/>
        <w:right w:val="none" w:sz="0" w:space="0" w:color="auto"/>
      </w:divBdr>
    </w:div>
    <w:div w:id="1290016584">
      <w:bodyDiv w:val="1"/>
      <w:marLeft w:val="0"/>
      <w:marRight w:val="0"/>
      <w:marTop w:val="0"/>
      <w:marBottom w:val="0"/>
      <w:divBdr>
        <w:top w:val="none" w:sz="0" w:space="0" w:color="auto"/>
        <w:left w:val="none" w:sz="0" w:space="0" w:color="auto"/>
        <w:bottom w:val="none" w:sz="0" w:space="0" w:color="auto"/>
        <w:right w:val="none" w:sz="0" w:space="0" w:color="auto"/>
      </w:divBdr>
    </w:div>
    <w:div w:id="1303459029">
      <w:bodyDiv w:val="1"/>
      <w:marLeft w:val="0"/>
      <w:marRight w:val="0"/>
      <w:marTop w:val="0"/>
      <w:marBottom w:val="0"/>
      <w:divBdr>
        <w:top w:val="none" w:sz="0" w:space="0" w:color="auto"/>
        <w:left w:val="none" w:sz="0" w:space="0" w:color="auto"/>
        <w:bottom w:val="none" w:sz="0" w:space="0" w:color="auto"/>
        <w:right w:val="none" w:sz="0" w:space="0" w:color="auto"/>
      </w:divBdr>
    </w:div>
    <w:div w:id="1330208013">
      <w:bodyDiv w:val="1"/>
      <w:marLeft w:val="0"/>
      <w:marRight w:val="0"/>
      <w:marTop w:val="0"/>
      <w:marBottom w:val="0"/>
      <w:divBdr>
        <w:top w:val="none" w:sz="0" w:space="0" w:color="auto"/>
        <w:left w:val="none" w:sz="0" w:space="0" w:color="auto"/>
        <w:bottom w:val="none" w:sz="0" w:space="0" w:color="auto"/>
        <w:right w:val="none" w:sz="0" w:space="0" w:color="auto"/>
      </w:divBdr>
    </w:div>
    <w:div w:id="1340086420">
      <w:bodyDiv w:val="1"/>
      <w:marLeft w:val="0"/>
      <w:marRight w:val="0"/>
      <w:marTop w:val="0"/>
      <w:marBottom w:val="0"/>
      <w:divBdr>
        <w:top w:val="none" w:sz="0" w:space="0" w:color="auto"/>
        <w:left w:val="none" w:sz="0" w:space="0" w:color="auto"/>
        <w:bottom w:val="none" w:sz="0" w:space="0" w:color="auto"/>
        <w:right w:val="none" w:sz="0" w:space="0" w:color="auto"/>
      </w:divBdr>
    </w:div>
    <w:div w:id="1341543962">
      <w:bodyDiv w:val="1"/>
      <w:marLeft w:val="0"/>
      <w:marRight w:val="0"/>
      <w:marTop w:val="0"/>
      <w:marBottom w:val="0"/>
      <w:divBdr>
        <w:top w:val="none" w:sz="0" w:space="0" w:color="auto"/>
        <w:left w:val="none" w:sz="0" w:space="0" w:color="auto"/>
        <w:bottom w:val="none" w:sz="0" w:space="0" w:color="auto"/>
        <w:right w:val="none" w:sz="0" w:space="0" w:color="auto"/>
      </w:divBdr>
    </w:div>
    <w:div w:id="1345396786">
      <w:bodyDiv w:val="1"/>
      <w:marLeft w:val="0"/>
      <w:marRight w:val="0"/>
      <w:marTop w:val="0"/>
      <w:marBottom w:val="0"/>
      <w:divBdr>
        <w:top w:val="none" w:sz="0" w:space="0" w:color="auto"/>
        <w:left w:val="none" w:sz="0" w:space="0" w:color="auto"/>
        <w:bottom w:val="none" w:sz="0" w:space="0" w:color="auto"/>
        <w:right w:val="none" w:sz="0" w:space="0" w:color="auto"/>
      </w:divBdr>
    </w:div>
    <w:div w:id="1347715044">
      <w:bodyDiv w:val="1"/>
      <w:marLeft w:val="0"/>
      <w:marRight w:val="0"/>
      <w:marTop w:val="0"/>
      <w:marBottom w:val="0"/>
      <w:divBdr>
        <w:top w:val="none" w:sz="0" w:space="0" w:color="auto"/>
        <w:left w:val="none" w:sz="0" w:space="0" w:color="auto"/>
        <w:bottom w:val="none" w:sz="0" w:space="0" w:color="auto"/>
        <w:right w:val="none" w:sz="0" w:space="0" w:color="auto"/>
      </w:divBdr>
    </w:div>
    <w:div w:id="1348099487">
      <w:bodyDiv w:val="1"/>
      <w:marLeft w:val="0"/>
      <w:marRight w:val="0"/>
      <w:marTop w:val="0"/>
      <w:marBottom w:val="0"/>
      <w:divBdr>
        <w:top w:val="none" w:sz="0" w:space="0" w:color="auto"/>
        <w:left w:val="none" w:sz="0" w:space="0" w:color="auto"/>
        <w:bottom w:val="none" w:sz="0" w:space="0" w:color="auto"/>
        <w:right w:val="none" w:sz="0" w:space="0" w:color="auto"/>
      </w:divBdr>
    </w:div>
    <w:div w:id="1366323042">
      <w:bodyDiv w:val="1"/>
      <w:marLeft w:val="0"/>
      <w:marRight w:val="0"/>
      <w:marTop w:val="0"/>
      <w:marBottom w:val="0"/>
      <w:divBdr>
        <w:top w:val="none" w:sz="0" w:space="0" w:color="auto"/>
        <w:left w:val="none" w:sz="0" w:space="0" w:color="auto"/>
        <w:bottom w:val="none" w:sz="0" w:space="0" w:color="auto"/>
        <w:right w:val="none" w:sz="0" w:space="0" w:color="auto"/>
      </w:divBdr>
    </w:div>
    <w:div w:id="1367364923">
      <w:bodyDiv w:val="1"/>
      <w:marLeft w:val="0"/>
      <w:marRight w:val="0"/>
      <w:marTop w:val="0"/>
      <w:marBottom w:val="0"/>
      <w:divBdr>
        <w:top w:val="none" w:sz="0" w:space="0" w:color="auto"/>
        <w:left w:val="none" w:sz="0" w:space="0" w:color="auto"/>
        <w:bottom w:val="none" w:sz="0" w:space="0" w:color="auto"/>
        <w:right w:val="none" w:sz="0" w:space="0" w:color="auto"/>
      </w:divBdr>
    </w:div>
    <w:div w:id="1368867213">
      <w:bodyDiv w:val="1"/>
      <w:marLeft w:val="0"/>
      <w:marRight w:val="0"/>
      <w:marTop w:val="0"/>
      <w:marBottom w:val="0"/>
      <w:divBdr>
        <w:top w:val="none" w:sz="0" w:space="0" w:color="auto"/>
        <w:left w:val="none" w:sz="0" w:space="0" w:color="auto"/>
        <w:bottom w:val="none" w:sz="0" w:space="0" w:color="auto"/>
        <w:right w:val="none" w:sz="0" w:space="0" w:color="auto"/>
      </w:divBdr>
    </w:div>
    <w:div w:id="1376658798">
      <w:bodyDiv w:val="1"/>
      <w:marLeft w:val="0"/>
      <w:marRight w:val="0"/>
      <w:marTop w:val="0"/>
      <w:marBottom w:val="0"/>
      <w:divBdr>
        <w:top w:val="none" w:sz="0" w:space="0" w:color="auto"/>
        <w:left w:val="none" w:sz="0" w:space="0" w:color="auto"/>
        <w:bottom w:val="none" w:sz="0" w:space="0" w:color="auto"/>
        <w:right w:val="none" w:sz="0" w:space="0" w:color="auto"/>
      </w:divBdr>
    </w:div>
    <w:div w:id="1379357599">
      <w:bodyDiv w:val="1"/>
      <w:marLeft w:val="0"/>
      <w:marRight w:val="0"/>
      <w:marTop w:val="0"/>
      <w:marBottom w:val="0"/>
      <w:divBdr>
        <w:top w:val="none" w:sz="0" w:space="0" w:color="auto"/>
        <w:left w:val="none" w:sz="0" w:space="0" w:color="auto"/>
        <w:bottom w:val="none" w:sz="0" w:space="0" w:color="auto"/>
        <w:right w:val="none" w:sz="0" w:space="0" w:color="auto"/>
      </w:divBdr>
    </w:div>
    <w:div w:id="1387146113">
      <w:bodyDiv w:val="1"/>
      <w:marLeft w:val="0"/>
      <w:marRight w:val="0"/>
      <w:marTop w:val="0"/>
      <w:marBottom w:val="0"/>
      <w:divBdr>
        <w:top w:val="none" w:sz="0" w:space="0" w:color="auto"/>
        <w:left w:val="none" w:sz="0" w:space="0" w:color="auto"/>
        <w:bottom w:val="none" w:sz="0" w:space="0" w:color="auto"/>
        <w:right w:val="none" w:sz="0" w:space="0" w:color="auto"/>
      </w:divBdr>
    </w:div>
    <w:div w:id="1390573636">
      <w:bodyDiv w:val="1"/>
      <w:marLeft w:val="0"/>
      <w:marRight w:val="0"/>
      <w:marTop w:val="0"/>
      <w:marBottom w:val="0"/>
      <w:divBdr>
        <w:top w:val="none" w:sz="0" w:space="0" w:color="auto"/>
        <w:left w:val="none" w:sz="0" w:space="0" w:color="auto"/>
        <w:bottom w:val="none" w:sz="0" w:space="0" w:color="auto"/>
        <w:right w:val="none" w:sz="0" w:space="0" w:color="auto"/>
      </w:divBdr>
    </w:div>
    <w:div w:id="1393771584">
      <w:bodyDiv w:val="1"/>
      <w:marLeft w:val="0"/>
      <w:marRight w:val="0"/>
      <w:marTop w:val="0"/>
      <w:marBottom w:val="0"/>
      <w:divBdr>
        <w:top w:val="none" w:sz="0" w:space="0" w:color="auto"/>
        <w:left w:val="none" w:sz="0" w:space="0" w:color="auto"/>
        <w:bottom w:val="none" w:sz="0" w:space="0" w:color="auto"/>
        <w:right w:val="none" w:sz="0" w:space="0" w:color="auto"/>
      </w:divBdr>
    </w:div>
    <w:div w:id="1417901585">
      <w:bodyDiv w:val="1"/>
      <w:marLeft w:val="0"/>
      <w:marRight w:val="0"/>
      <w:marTop w:val="0"/>
      <w:marBottom w:val="0"/>
      <w:divBdr>
        <w:top w:val="none" w:sz="0" w:space="0" w:color="auto"/>
        <w:left w:val="none" w:sz="0" w:space="0" w:color="auto"/>
        <w:bottom w:val="none" w:sz="0" w:space="0" w:color="auto"/>
        <w:right w:val="none" w:sz="0" w:space="0" w:color="auto"/>
      </w:divBdr>
    </w:div>
    <w:div w:id="1422263512">
      <w:bodyDiv w:val="1"/>
      <w:marLeft w:val="0"/>
      <w:marRight w:val="0"/>
      <w:marTop w:val="0"/>
      <w:marBottom w:val="0"/>
      <w:divBdr>
        <w:top w:val="none" w:sz="0" w:space="0" w:color="auto"/>
        <w:left w:val="none" w:sz="0" w:space="0" w:color="auto"/>
        <w:bottom w:val="none" w:sz="0" w:space="0" w:color="auto"/>
        <w:right w:val="none" w:sz="0" w:space="0" w:color="auto"/>
      </w:divBdr>
    </w:div>
    <w:div w:id="1468930177">
      <w:bodyDiv w:val="1"/>
      <w:marLeft w:val="0"/>
      <w:marRight w:val="0"/>
      <w:marTop w:val="0"/>
      <w:marBottom w:val="0"/>
      <w:divBdr>
        <w:top w:val="none" w:sz="0" w:space="0" w:color="auto"/>
        <w:left w:val="none" w:sz="0" w:space="0" w:color="auto"/>
        <w:bottom w:val="none" w:sz="0" w:space="0" w:color="auto"/>
        <w:right w:val="none" w:sz="0" w:space="0" w:color="auto"/>
      </w:divBdr>
    </w:div>
    <w:div w:id="1473520140">
      <w:bodyDiv w:val="1"/>
      <w:marLeft w:val="0"/>
      <w:marRight w:val="0"/>
      <w:marTop w:val="0"/>
      <w:marBottom w:val="0"/>
      <w:divBdr>
        <w:top w:val="none" w:sz="0" w:space="0" w:color="auto"/>
        <w:left w:val="none" w:sz="0" w:space="0" w:color="auto"/>
        <w:bottom w:val="none" w:sz="0" w:space="0" w:color="auto"/>
        <w:right w:val="none" w:sz="0" w:space="0" w:color="auto"/>
      </w:divBdr>
    </w:div>
    <w:div w:id="1492913786">
      <w:bodyDiv w:val="1"/>
      <w:marLeft w:val="0"/>
      <w:marRight w:val="0"/>
      <w:marTop w:val="0"/>
      <w:marBottom w:val="0"/>
      <w:divBdr>
        <w:top w:val="none" w:sz="0" w:space="0" w:color="auto"/>
        <w:left w:val="none" w:sz="0" w:space="0" w:color="auto"/>
        <w:bottom w:val="none" w:sz="0" w:space="0" w:color="auto"/>
        <w:right w:val="none" w:sz="0" w:space="0" w:color="auto"/>
      </w:divBdr>
    </w:div>
    <w:div w:id="1509366570">
      <w:bodyDiv w:val="1"/>
      <w:marLeft w:val="0"/>
      <w:marRight w:val="0"/>
      <w:marTop w:val="0"/>
      <w:marBottom w:val="0"/>
      <w:divBdr>
        <w:top w:val="none" w:sz="0" w:space="0" w:color="auto"/>
        <w:left w:val="none" w:sz="0" w:space="0" w:color="auto"/>
        <w:bottom w:val="none" w:sz="0" w:space="0" w:color="auto"/>
        <w:right w:val="none" w:sz="0" w:space="0" w:color="auto"/>
      </w:divBdr>
    </w:div>
    <w:div w:id="1532576106">
      <w:bodyDiv w:val="1"/>
      <w:marLeft w:val="0"/>
      <w:marRight w:val="0"/>
      <w:marTop w:val="0"/>
      <w:marBottom w:val="0"/>
      <w:divBdr>
        <w:top w:val="none" w:sz="0" w:space="0" w:color="auto"/>
        <w:left w:val="none" w:sz="0" w:space="0" w:color="auto"/>
        <w:bottom w:val="none" w:sz="0" w:space="0" w:color="auto"/>
        <w:right w:val="none" w:sz="0" w:space="0" w:color="auto"/>
      </w:divBdr>
    </w:div>
    <w:div w:id="1542864090">
      <w:bodyDiv w:val="1"/>
      <w:marLeft w:val="0"/>
      <w:marRight w:val="0"/>
      <w:marTop w:val="0"/>
      <w:marBottom w:val="0"/>
      <w:divBdr>
        <w:top w:val="none" w:sz="0" w:space="0" w:color="auto"/>
        <w:left w:val="none" w:sz="0" w:space="0" w:color="auto"/>
        <w:bottom w:val="none" w:sz="0" w:space="0" w:color="auto"/>
        <w:right w:val="none" w:sz="0" w:space="0" w:color="auto"/>
      </w:divBdr>
    </w:div>
    <w:div w:id="1543833507">
      <w:bodyDiv w:val="1"/>
      <w:marLeft w:val="0"/>
      <w:marRight w:val="0"/>
      <w:marTop w:val="0"/>
      <w:marBottom w:val="0"/>
      <w:divBdr>
        <w:top w:val="none" w:sz="0" w:space="0" w:color="auto"/>
        <w:left w:val="none" w:sz="0" w:space="0" w:color="auto"/>
        <w:bottom w:val="none" w:sz="0" w:space="0" w:color="auto"/>
        <w:right w:val="none" w:sz="0" w:space="0" w:color="auto"/>
      </w:divBdr>
    </w:div>
    <w:div w:id="1563325524">
      <w:bodyDiv w:val="1"/>
      <w:marLeft w:val="0"/>
      <w:marRight w:val="0"/>
      <w:marTop w:val="0"/>
      <w:marBottom w:val="0"/>
      <w:divBdr>
        <w:top w:val="none" w:sz="0" w:space="0" w:color="auto"/>
        <w:left w:val="none" w:sz="0" w:space="0" w:color="auto"/>
        <w:bottom w:val="none" w:sz="0" w:space="0" w:color="auto"/>
        <w:right w:val="none" w:sz="0" w:space="0" w:color="auto"/>
      </w:divBdr>
    </w:div>
    <w:div w:id="1563709718">
      <w:bodyDiv w:val="1"/>
      <w:marLeft w:val="0"/>
      <w:marRight w:val="0"/>
      <w:marTop w:val="0"/>
      <w:marBottom w:val="0"/>
      <w:divBdr>
        <w:top w:val="none" w:sz="0" w:space="0" w:color="auto"/>
        <w:left w:val="none" w:sz="0" w:space="0" w:color="auto"/>
        <w:bottom w:val="none" w:sz="0" w:space="0" w:color="auto"/>
        <w:right w:val="none" w:sz="0" w:space="0" w:color="auto"/>
      </w:divBdr>
    </w:div>
    <w:div w:id="1585719469">
      <w:bodyDiv w:val="1"/>
      <w:marLeft w:val="0"/>
      <w:marRight w:val="0"/>
      <w:marTop w:val="0"/>
      <w:marBottom w:val="0"/>
      <w:divBdr>
        <w:top w:val="none" w:sz="0" w:space="0" w:color="auto"/>
        <w:left w:val="none" w:sz="0" w:space="0" w:color="auto"/>
        <w:bottom w:val="none" w:sz="0" w:space="0" w:color="auto"/>
        <w:right w:val="none" w:sz="0" w:space="0" w:color="auto"/>
      </w:divBdr>
    </w:div>
    <w:div w:id="1601791735">
      <w:bodyDiv w:val="1"/>
      <w:marLeft w:val="0"/>
      <w:marRight w:val="0"/>
      <w:marTop w:val="0"/>
      <w:marBottom w:val="0"/>
      <w:divBdr>
        <w:top w:val="none" w:sz="0" w:space="0" w:color="auto"/>
        <w:left w:val="none" w:sz="0" w:space="0" w:color="auto"/>
        <w:bottom w:val="none" w:sz="0" w:space="0" w:color="auto"/>
        <w:right w:val="none" w:sz="0" w:space="0" w:color="auto"/>
      </w:divBdr>
    </w:div>
    <w:div w:id="1603028590">
      <w:bodyDiv w:val="1"/>
      <w:marLeft w:val="0"/>
      <w:marRight w:val="0"/>
      <w:marTop w:val="0"/>
      <w:marBottom w:val="0"/>
      <w:divBdr>
        <w:top w:val="none" w:sz="0" w:space="0" w:color="auto"/>
        <w:left w:val="none" w:sz="0" w:space="0" w:color="auto"/>
        <w:bottom w:val="none" w:sz="0" w:space="0" w:color="auto"/>
        <w:right w:val="none" w:sz="0" w:space="0" w:color="auto"/>
      </w:divBdr>
    </w:div>
    <w:div w:id="1627854929">
      <w:bodyDiv w:val="1"/>
      <w:marLeft w:val="0"/>
      <w:marRight w:val="0"/>
      <w:marTop w:val="0"/>
      <w:marBottom w:val="0"/>
      <w:divBdr>
        <w:top w:val="none" w:sz="0" w:space="0" w:color="auto"/>
        <w:left w:val="none" w:sz="0" w:space="0" w:color="auto"/>
        <w:bottom w:val="none" w:sz="0" w:space="0" w:color="auto"/>
        <w:right w:val="none" w:sz="0" w:space="0" w:color="auto"/>
      </w:divBdr>
    </w:div>
    <w:div w:id="1629896280">
      <w:bodyDiv w:val="1"/>
      <w:marLeft w:val="0"/>
      <w:marRight w:val="0"/>
      <w:marTop w:val="0"/>
      <w:marBottom w:val="0"/>
      <w:divBdr>
        <w:top w:val="none" w:sz="0" w:space="0" w:color="auto"/>
        <w:left w:val="none" w:sz="0" w:space="0" w:color="auto"/>
        <w:bottom w:val="none" w:sz="0" w:space="0" w:color="auto"/>
        <w:right w:val="none" w:sz="0" w:space="0" w:color="auto"/>
      </w:divBdr>
    </w:div>
    <w:div w:id="1637446436">
      <w:bodyDiv w:val="1"/>
      <w:marLeft w:val="0"/>
      <w:marRight w:val="0"/>
      <w:marTop w:val="0"/>
      <w:marBottom w:val="0"/>
      <w:divBdr>
        <w:top w:val="none" w:sz="0" w:space="0" w:color="auto"/>
        <w:left w:val="none" w:sz="0" w:space="0" w:color="auto"/>
        <w:bottom w:val="none" w:sz="0" w:space="0" w:color="auto"/>
        <w:right w:val="none" w:sz="0" w:space="0" w:color="auto"/>
      </w:divBdr>
    </w:div>
    <w:div w:id="1639528444">
      <w:bodyDiv w:val="1"/>
      <w:marLeft w:val="0"/>
      <w:marRight w:val="0"/>
      <w:marTop w:val="0"/>
      <w:marBottom w:val="0"/>
      <w:divBdr>
        <w:top w:val="none" w:sz="0" w:space="0" w:color="auto"/>
        <w:left w:val="none" w:sz="0" w:space="0" w:color="auto"/>
        <w:bottom w:val="none" w:sz="0" w:space="0" w:color="auto"/>
        <w:right w:val="none" w:sz="0" w:space="0" w:color="auto"/>
      </w:divBdr>
    </w:div>
    <w:div w:id="1641840115">
      <w:bodyDiv w:val="1"/>
      <w:marLeft w:val="0"/>
      <w:marRight w:val="0"/>
      <w:marTop w:val="0"/>
      <w:marBottom w:val="0"/>
      <w:divBdr>
        <w:top w:val="none" w:sz="0" w:space="0" w:color="auto"/>
        <w:left w:val="none" w:sz="0" w:space="0" w:color="auto"/>
        <w:bottom w:val="none" w:sz="0" w:space="0" w:color="auto"/>
        <w:right w:val="none" w:sz="0" w:space="0" w:color="auto"/>
      </w:divBdr>
    </w:div>
    <w:div w:id="1652784564">
      <w:bodyDiv w:val="1"/>
      <w:marLeft w:val="0"/>
      <w:marRight w:val="0"/>
      <w:marTop w:val="0"/>
      <w:marBottom w:val="0"/>
      <w:divBdr>
        <w:top w:val="none" w:sz="0" w:space="0" w:color="auto"/>
        <w:left w:val="none" w:sz="0" w:space="0" w:color="auto"/>
        <w:bottom w:val="none" w:sz="0" w:space="0" w:color="auto"/>
        <w:right w:val="none" w:sz="0" w:space="0" w:color="auto"/>
      </w:divBdr>
    </w:div>
    <w:div w:id="1665550610">
      <w:bodyDiv w:val="1"/>
      <w:marLeft w:val="0"/>
      <w:marRight w:val="0"/>
      <w:marTop w:val="0"/>
      <w:marBottom w:val="0"/>
      <w:divBdr>
        <w:top w:val="none" w:sz="0" w:space="0" w:color="auto"/>
        <w:left w:val="none" w:sz="0" w:space="0" w:color="auto"/>
        <w:bottom w:val="none" w:sz="0" w:space="0" w:color="auto"/>
        <w:right w:val="none" w:sz="0" w:space="0" w:color="auto"/>
      </w:divBdr>
    </w:div>
    <w:div w:id="1672640360">
      <w:bodyDiv w:val="1"/>
      <w:marLeft w:val="0"/>
      <w:marRight w:val="0"/>
      <w:marTop w:val="0"/>
      <w:marBottom w:val="0"/>
      <w:divBdr>
        <w:top w:val="none" w:sz="0" w:space="0" w:color="auto"/>
        <w:left w:val="none" w:sz="0" w:space="0" w:color="auto"/>
        <w:bottom w:val="none" w:sz="0" w:space="0" w:color="auto"/>
        <w:right w:val="none" w:sz="0" w:space="0" w:color="auto"/>
      </w:divBdr>
    </w:div>
    <w:div w:id="1694920252">
      <w:bodyDiv w:val="1"/>
      <w:marLeft w:val="0"/>
      <w:marRight w:val="0"/>
      <w:marTop w:val="0"/>
      <w:marBottom w:val="0"/>
      <w:divBdr>
        <w:top w:val="none" w:sz="0" w:space="0" w:color="auto"/>
        <w:left w:val="none" w:sz="0" w:space="0" w:color="auto"/>
        <w:bottom w:val="none" w:sz="0" w:space="0" w:color="auto"/>
        <w:right w:val="none" w:sz="0" w:space="0" w:color="auto"/>
      </w:divBdr>
    </w:div>
    <w:div w:id="1699353973">
      <w:bodyDiv w:val="1"/>
      <w:marLeft w:val="0"/>
      <w:marRight w:val="0"/>
      <w:marTop w:val="0"/>
      <w:marBottom w:val="0"/>
      <w:divBdr>
        <w:top w:val="none" w:sz="0" w:space="0" w:color="auto"/>
        <w:left w:val="none" w:sz="0" w:space="0" w:color="auto"/>
        <w:bottom w:val="none" w:sz="0" w:space="0" w:color="auto"/>
        <w:right w:val="none" w:sz="0" w:space="0" w:color="auto"/>
      </w:divBdr>
    </w:div>
    <w:div w:id="1702246837">
      <w:bodyDiv w:val="1"/>
      <w:marLeft w:val="0"/>
      <w:marRight w:val="0"/>
      <w:marTop w:val="0"/>
      <w:marBottom w:val="0"/>
      <w:divBdr>
        <w:top w:val="none" w:sz="0" w:space="0" w:color="auto"/>
        <w:left w:val="none" w:sz="0" w:space="0" w:color="auto"/>
        <w:bottom w:val="none" w:sz="0" w:space="0" w:color="auto"/>
        <w:right w:val="none" w:sz="0" w:space="0" w:color="auto"/>
      </w:divBdr>
    </w:div>
    <w:div w:id="1733307798">
      <w:bodyDiv w:val="1"/>
      <w:marLeft w:val="0"/>
      <w:marRight w:val="0"/>
      <w:marTop w:val="0"/>
      <w:marBottom w:val="0"/>
      <w:divBdr>
        <w:top w:val="none" w:sz="0" w:space="0" w:color="auto"/>
        <w:left w:val="none" w:sz="0" w:space="0" w:color="auto"/>
        <w:bottom w:val="none" w:sz="0" w:space="0" w:color="auto"/>
        <w:right w:val="none" w:sz="0" w:space="0" w:color="auto"/>
      </w:divBdr>
    </w:div>
    <w:div w:id="1739740057">
      <w:bodyDiv w:val="1"/>
      <w:marLeft w:val="0"/>
      <w:marRight w:val="0"/>
      <w:marTop w:val="0"/>
      <w:marBottom w:val="0"/>
      <w:divBdr>
        <w:top w:val="none" w:sz="0" w:space="0" w:color="auto"/>
        <w:left w:val="none" w:sz="0" w:space="0" w:color="auto"/>
        <w:bottom w:val="none" w:sz="0" w:space="0" w:color="auto"/>
        <w:right w:val="none" w:sz="0" w:space="0" w:color="auto"/>
      </w:divBdr>
    </w:div>
    <w:div w:id="1749689144">
      <w:bodyDiv w:val="1"/>
      <w:marLeft w:val="0"/>
      <w:marRight w:val="0"/>
      <w:marTop w:val="0"/>
      <w:marBottom w:val="0"/>
      <w:divBdr>
        <w:top w:val="none" w:sz="0" w:space="0" w:color="auto"/>
        <w:left w:val="none" w:sz="0" w:space="0" w:color="auto"/>
        <w:bottom w:val="none" w:sz="0" w:space="0" w:color="auto"/>
        <w:right w:val="none" w:sz="0" w:space="0" w:color="auto"/>
      </w:divBdr>
    </w:div>
    <w:div w:id="1751266041">
      <w:bodyDiv w:val="1"/>
      <w:marLeft w:val="0"/>
      <w:marRight w:val="0"/>
      <w:marTop w:val="0"/>
      <w:marBottom w:val="0"/>
      <w:divBdr>
        <w:top w:val="none" w:sz="0" w:space="0" w:color="auto"/>
        <w:left w:val="none" w:sz="0" w:space="0" w:color="auto"/>
        <w:bottom w:val="none" w:sz="0" w:space="0" w:color="auto"/>
        <w:right w:val="none" w:sz="0" w:space="0" w:color="auto"/>
      </w:divBdr>
    </w:div>
    <w:div w:id="1755085497">
      <w:bodyDiv w:val="1"/>
      <w:marLeft w:val="0"/>
      <w:marRight w:val="0"/>
      <w:marTop w:val="0"/>
      <w:marBottom w:val="0"/>
      <w:divBdr>
        <w:top w:val="none" w:sz="0" w:space="0" w:color="auto"/>
        <w:left w:val="none" w:sz="0" w:space="0" w:color="auto"/>
        <w:bottom w:val="none" w:sz="0" w:space="0" w:color="auto"/>
        <w:right w:val="none" w:sz="0" w:space="0" w:color="auto"/>
      </w:divBdr>
    </w:div>
    <w:div w:id="1755857855">
      <w:bodyDiv w:val="1"/>
      <w:marLeft w:val="0"/>
      <w:marRight w:val="0"/>
      <w:marTop w:val="0"/>
      <w:marBottom w:val="0"/>
      <w:divBdr>
        <w:top w:val="none" w:sz="0" w:space="0" w:color="auto"/>
        <w:left w:val="none" w:sz="0" w:space="0" w:color="auto"/>
        <w:bottom w:val="none" w:sz="0" w:space="0" w:color="auto"/>
        <w:right w:val="none" w:sz="0" w:space="0" w:color="auto"/>
      </w:divBdr>
    </w:div>
    <w:div w:id="1757437223">
      <w:bodyDiv w:val="1"/>
      <w:marLeft w:val="0"/>
      <w:marRight w:val="0"/>
      <w:marTop w:val="0"/>
      <w:marBottom w:val="0"/>
      <w:divBdr>
        <w:top w:val="none" w:sz="0" w:space="0" w:color="auto"/>
        <w:left w:val="none" w:sz="0" w:space="0" w:color="auto"/>
        <w:bottom w:val="none" w:sz="0" w:space="0" w:color="auto"/>
        <w:right w:val="none" w:sz="0" w:space="0" w:color="auto"/>
      </w:divBdr>
    </w:div>
    <w:div w:id="1768964582">
      <w:bodyDiv w:val="1"/>
      <w:marLeft w:val="0"/>
      <w:marRight w:val="0"/>
      <w:marTop w:val="0"/>
      <w:marBottom w:val="0"/>
      <w:divBdr>
        <w:top w:val="none" w:sz="0" w:space="0" w:color="auto"/>
        <w:left w:val="none" w:sz="0" w:space="0" w:color="auto"/>
        <w:bottom w:val="none" w:sz="0" w:space="0" w:color="auto"/>
        <w:right w:val="none" w:sz="0" w:space="0" w:color="auto"/>
      </w:divBdr>
    </w:div>
    <w:div w:id="1770931055">
      <w:bodyDiv w:val="1"/>
      <w:marLeft w:val="0"/>
      <w:marRight w:val="0"/>
      <w:marTop w:val="0"/>
      <w:marBottom w:val="0"/>
      <w:divBdr>
        <w:top w:val="none" w:sz="0" w:space="0" w:color="auto"/>
        <w:left w:val="none" w:sz="0" w:space="0" w:color="auto"/>
        <w:bottom w:val="none" w:sz="0" w:space="0" w:color="auto"/>
        <w:right w:val="none" w:sz="0" w:space="0" w:color="auto"/>
      </w:divBdr>
    </w:div>
    <w:div w:id="1772122237">
      <w:bodyDiv w:val="1"/>
      <w:marLeft w:val="0"/>
      <w:marRight w:val="0"/>
      <w:marTop w:val="0"/>
      <w:marBottom w:val="0"/>
      <w:divBdr>
        <w:top w:val="none" w:sz="0" w:space="0" w:color="auto"/>
        <w:left w:val="none" w:sz="0" w:space="0" w:color="auto"/>
        <w:bottom w:val="none" w:sz="0" w:space="0" w:color="auto"/>
        <w:right w:val="none" w:sz="0" w:space="0" w:color="auto"/>
      </w:divBdr>
    </w:div>
    <w:div w:id="1778525549">
      <w:bodyDiv w:val="1"/>
      <w:marLeft w:val="0"/>
      <w:marRight w:val="0"/>
      <w:marTop w:val="0"/>
      <w:marBottom w:val="0"/>
      <w:divBdr>
        <w:top w:val="none" w:sz="0" w:space="0" w:color="auto"/>
        <w:left w:val="none" w:sz="0" w:space="0" w:color="auto"/>
        <w:bottom w:val="none" w:sz="0" w:space="0" w:color="auto"/>
        <w:right w:val="none" w:sz="0" w:space="0" w:color="auto"/>
      </w:divBdr>
    </w:div>
    <w:div w:id="1785535696">
      <w:bodyDiv w:val="1"/>
      <w:marLeft w:val="0"/>
      <w:marRight w:val="0"/>
      <w:marTop w:val="0"/>
      <w:marBottom w:val="0"/>
      <w:divBdr>
        <w:top w:val="none" w:sz="0" w:space="0" w:color="auto"/>
        <w:left w:val="none" w:sz="0" w:space="0" w:color="auto"/>
        <w:bottom w:val="none" w:sz="0" w:space="0" w:color="auto"/>
        <w:right w:val="none" w:sz="0" w:space="0" w:color="auto"/>
      </w:divBdr>
    </w:div>
    <w:div w:id="1785808478">
      <w:bodyDiv w:val="1"/>
      <w:marLeft w:val="0"/>
      <w:marRight w:val="0"/>
      <w:marTop w:val="0"/>
      <w:marBottom w:val="0"/>
      <w:divBdr>
        <w:top w:val="none" w:sz="0" w:space="0" w:color="auto"/>
        <w:left w:val="none" w:sz="0" w:space="0" w:color="auto"/>
        <w:bottom w:val="none" w:sz="0" w:space="0" w:color="auto"/>
        <w:right w:val="none" w:sz="0" w:space="0" w:color="auto"/>
      </w:divBdr>
    </w:div>
    <w:div w:id="1804882250">
      <w:bodyDiv w:val="1"/>
      <w:marLeft w:val="0"/>
      <w:marRight w:val="0"/>
      <w:marTop w:val="0"/>
      <w:marBottom w:val="0"/>
      <w:divBdr>
        <w:top w:val="none" w:sz="0" w:space="0" w:color="auto"/>
        <w:left w:val="none" w:sz="0" w:space="0" w:color="auto"/>
        <w:bottom w:val="none" w:sz="0" w:space="0" w:color="auto"/>
        <w:right w:val="none" w:sz="0" w:space="0" w:color="auto"/>
      </w:divBdr>
    </w:div>
    <w:div w:id="1817456351">
      <w:bodyDiv w:val="1"/>
      <w:marLeft w:val="0"/>
      <w:marRight w:val="0"/>
      <w:marTop w:val="0"/>
      <w:marBottom w:val="0"/>
      <w:divBdr>
        <w:top w:val="none" w:sz="0" w:space="0" w:color="auto"/>
        <w:left w:val="none" w:sz="0" w:space="0" w:color="auto"/>
        <w:bottom w:val="none" w:sz="0" w:space="0" w:color="auto"/>
        <w:right w:val="none" w:sz="0" w:space="0" w:color="auto"/>
      </w:divBdr>
    </w:div>
    <w:div w:id="1827428617">
      <w:bodyDiv w:val="1"/>
      <w:marLeft w:val="0"/>
      <w:marRight w:val="0"/>
      <w:marTop w:val="0"/>
      <w:marBottom w:val="0"/>
      <w:divBdr>
        <w:top w:val="none" w:sz="0" w:space="0" w:color="auto"/>
        <w:left w:val="none" w:sz="0" w:space="0" w:color="auto"/>
        <w:bottom w:val="none" w:sz="0" w:space="0" w:color="auto"/>
        <w:right w:val="none" w:sz="0" w:space="0" w:color="auto"/>
      </w:divBdr>
    </w:div>
    <w:div w:id="1830631549">
      <w:bodyDiv w:val="1"/>
      <w:marLeft w:val="0"/>
      <w:marRight w:val="0"/>
      <w:marTop w:val="0"/>
      <w:marBottom w:val="0"/>
      <w:divBdr>
        <w:top w:val="none" w:sz="0" w:space="0" w:color="auto"/>
        <w:left w:val="none" w:sz="0" w:space="0" w:color="auto"/>
        <w:bottom w:val="none" w:sz="0" w:space="0" w:color="auto"/>
        <w:right w:val="none" w:sz="0" w:space="0" w:color="auto"/>
      </w:divBdr>
      <w:divsChild>
        <w:div w:id="953825767">
          <w:marLeft w:val="0"/>
          <w:marRight w:val="0"/>
          <w:marTop w:val="0"/>
          <w:marBottom w:val="0"/>
          <w:divBdr>
            <w:top w:val="none" w:sz="0" w:space="0" w:color="auto"/>
            <w:left w:val="none" w:sz="0" w:space="0" w:color="auto"/>
            <w:bottom w:val="none" w:sz="0" w:space="0" w:color="auto"/>
            <w:right w:val="none" w:sz="0" w:space="0" w:color="auto"/>
          </w:divBdr>
        </w:div>
        <w:div w:id="1810247999">
          <w:marLeft w:val="0"/>
          <w:marRight w:val="0"/>
          <w:marTop w:val="0"/>
          <w:marBottom w:val="0"/>
          <w:divBdr>
            <w:top w:val="none" w:sz="0" w:space="0" w:color="auto"/>
            <w:left w:val="none" w:sz="0" w:space="0" w:color="auto"/>
            <w:bottom w:val="none" w:sz="0" w:space="0" w:color="auto"/>
            <w:right w:val="none" w:sz="0" w:space="0" w:color="auto"/>
          </w:divBdr>
        </w:div>
        <w:div w:id="1589998610">
          <w:marLeft w:val="0"/>
          <w:marRight w:val="0"/>
          <w:marTop w:val="0"/>
          <w:marBottom w:val="0"/>
          <w:divBdr>
            <w:top w:val="none" w:sz="0" w:space="0" w:color="auto"/>
            <w:left w:val="none" w:sz="0" w:space="0" w:color="auto"/>
            <w:bottom w:val="none" w:sz="0" w:space="0" w:color="auto"/>
            <w:right w:val="none" w:sz="0" w:space="0" w:color="auto"/>
          </w:divBdr>
        </w:div>
        <w:div w:id="341855023">
          <w:marLeft w:val="0"/>
          <w:marRight w:val="0"/>
          <w:marTop w:val="0"/>
          <w:marBottom w:val="0"/>
          <w:divBdr>
            <w:top w:val="none" w:sz="0" w:space="0" w:color="auto"/>
            <w:left w:val="none" w:sz="0" w:space="0" w:color="auto"/>
            <w:bottom w:val="none" w:sz="0" w:space="0" w:color="auto"/>
            <w:right w:val="none" w:sz="0" w:space="0" w:color="auto"/>
          </w:divBdr>
        </w:div>
      </w:divsChild>
    </w:div>
    <w:div w:id="1834568008">
      <w:bodyDiv w:val="1"/>
      <w:marLeft w:val="0"/>
      <w:marRight w:val="0"/>
      <w:marTop w:val="0"/>
      <w:marBottom w:val="0"/>
      <w:divBdr>
        <w:top w:val="none" w:sz="0" w:space="0" w:color="auto"/>
        <w:left w:val="none" w:sz="0" w:space="0" w:color="auto"/>
        <w:bottom w:val="none" w:sz="0" w:space="0" w:color="auto"/>
        <w:right w:val="none" w:sz="0" w:space="0" w:color="auto"/>
      </w:divBdr>
    </w:div>
    <w:div w:id="1845315691">
      <w:bodyDiv w:val="1"/>
      <w:marLeft w:val="0"/>
      <w:marRight w:val="0"/>
      <w:marTop w:val="0"/>
      <w:marBottom w:val="0"/>
      <w:divBdr>
        <w:top w:val="none" w:sz="0" w:space="0" w:color="auto"/>
        <w:left w:val="none" w:sz="0" w:space="0" w:color="auto"/>
        <w:bottom w:val="none" w:sz="0" w:space="0" w:color="auto"/>
        <w:right w:val="none" w:sz="0" w:space="0" w:color="auto"/>
      </w:divBdr>
    </w:div>
    <w:div w:id="1848641689">
      <w:bodyDiv w:val="1"/>
      <w:marLeft w:val="0"/>
      <w:marRight w:val="0"/>
      <w:marTop w:val="0"/>
      <w:marBottom w:val="0"/>
      <w:divBdr>
        <w:top w:val="none" w:sz="0" w:space="0" w:color="auto"/>
        <w:left w:val="none" w:sz="0" w:space="0" w:color="auto"/>
        <w:bottom w:val="none" w:sz="0" w:space="0" w:color="auto"/>
        <w:right w:val="none" w:sz="0" w:space="0" w:color="auto"/>
      </w:divBdr>
    </w:div>
    <w:div w:id="1850949208">
      <w:bodyDiv w:val="1"/>
      <w:marLeft w:val="0"/>
      <w:marRight w:val="0"/>
      <w:marTop w:val="0"/>
      <w:marBottom w:val="0"/>
      <w:divBdr>
        <w:top w:val="none" w:sz="0" w:space="0" w:color="auto"/>
        <w:left w:val="none" w:sz="0" w:space="0" w:color="auto"/>
        <w:bottom w:val="none" w:sz="0" w:space="0" w:color="auto"/>
        <w:right w:val="none" w:sz="0" w:space="0" w:color="auto"/>
      </w:divBdr>
    </w:div>
    <w:div w:id="1852987849">
      <w:bodyDiv w:val="1"/>
      <w:marLeft w:val="0"/>
      <w:marRight w:val="0"/>
      <w:marTop w:val="0"/>
      <w:marBottom w:val="0"/>
      <w:divBdr>
        <w:top w:val="none" w:sz="0" w:space="0" w:color="auto"/>
        <w:left w:val="none" w:sz="0" w:space="0" w:color="auto"/>
        <w:bottom w:val="none" w:sz="0" w:space="0" w:color="auto"/>
        <w:right w:val="none" w:sz="0" w:space="0" w:color="auto"/>
      </w:divBdr>
    </w:div>
    <w:div w:id="1866946021">
      <w:bodyDiv w:val="1"/>
      <w:marLeft w:val="0"/>
      <w:marRight w:val="0"/>
      <w:marTop w:val="0"/>
      <w:marBottom w:val="0"/>
      <w:divBdr>
        <w:top w:val="none" w:sz="0" w:space="0" w:color="auto"/>
        <w:left w:val="none" w:sz="0" w:space="0" w:color="auto"/>
        <w:bottom w:val="none" w:sz="0" w:space="0" w:color="auto"/>
        <w:right w:val="none" w:sz="0" w:space="0" w:color="auto"/>
      </w:divBdr>
    </w:div>
    <w:div w:id="1867283820">
      <w:bodyDiv w:val="1"/>
      <w:marLeft w:val="0"/>
      <w:marRight w:val="0"/>
      <w:marTop w:val="0"/>
      <w:marBottom w:val="0"/>
      <w:divBdr>
        <w:top w:val="none" w:sz="0" w:space="0" w:color="auto"/>
        <w:left w:val="none" w:sz="0" w:space="0" w:color="auto"/>
        <w:bottom w:val="none" w:sz="0" w:space="0" w:color="auto"/>
        <w:right w:val="none" w:sz="0" w:space="0" w:color="auto"/>
      </w:divBdr>
    </w:div>
    <w:div w:id="1872648115">
      <w:bodyDiv w:val="1"/>
      <w:marLeft w:val="0"/>
      <w:marRight w:val="0"/>
      <w:marTop w:val="0"/>
      <w:marBottom w:val="0"/>
      <w:divBdr>
        <w:top w:val="none" w:sz="0" w:space="0" w:color="auto"/>
        <w:left w:val="none" w:sz="0" w:space="0" w:color="auto"/>
        <w:bottom w:val="none" w:sz="0" w:space="0" w:color="auto"/>
        <w:right w:val="none" w:sz="0" w:space="0" w:color="auto"/>
      </w:divBdr>
    </w:div>
    <w:div w:id="1878271310">
      <w:bodyDiv w:val="1"/>
      <w:marLeft w:val="0"/>
      <w:marRight w:val="0"/>
      <w:marTop w:val="0"/>
      <w:marBottom w:val="0"/>
      <w:divBdr>
        <w:top w:val="none" w:sz="0" w:space="0" w:color="auto"/>
        <w:left w:val="none" w:sz="0" w:space="0" w:color="auto"/>
        <w:bottom w:val="none" w:sz="0" w:space="0" w:color="auto"/>
        <w:right w:val="none" w:sz="0" w:space="0" w:color="auto"/>
      </w:divBdr>
    </w:div>
    <w:div w:id="1878464249">
      <w:bodyDiv w:val="1"/>
      <w:marLeft w:val="0"/>
      <w:marRight w:val="0"/>
      <w:marTop w:val="0"/>
      <w:marBottom w:val="0"/>
      <w:divBdr>
        <w:top w:val="none" w:sz="0" w:space="0" w:color="auto"/>
        <w:left w:val="none" w:sz="0" w:space="0" w:color="auto"/>
        <w:bottom w:val="none" w:sz="0" w:space="0" w:color="auto"/>
        <w:right w:val="none" w:sz="0" w:space="0" w:color="auto"/>
      </w:divBdr>
    </w:div>
    <w:div w:id="1897858091">
      <w:bodyDiv w:val="1"/>
      <w:marLeft w:val="0"/>
      <w:marRight w:val="0"/>
      <w:marTop w:val="0"/>
      <w:marBottom w:val="0"/>
      <w:divBdr>
        <w:top w:val="none" w:sz="0" w:space="0" w:color="auto"/>
        <w:left w:val="none" w:sz="0" w:space="0" w:color="auto"/>
        <w:bottom w:val="none" w:sz="0" w:space="0" w:color="auto"/>
        <w:right w:val="none" w:sz="0" w:space="0" w:color="auto"/>
      </w:divBdr>
    </w:div>
    <w:div w:id="1899511788">
      <w:bodyDiv w:val="1"/>
      <w:marLeft w:val="0"/>
      <w:marRight w:val="0"/>
      <w:marTop w:val="0"/>
      <w:marBottom w:val="0"/>
      <w:divBdr>
        <w:top w:val="none" w:sz="0" w:space="0" w:color="auto"/>
        <w:left w:val="none" w:sz="0" w:space="0" w:color="auto"/>
        <w:bottom w:val="none" w:sz="0" w:space="0" w:color="auto"/>
        <w:right w:val="none" w:sz="0" w:space="0" w:color="auto"/>
      </w:divBdr>
    </w:div>
    <w:div w:id="1899902017">
      <w:bodyDiv w:val="1"/>
      <w:marLeft w:val="0"/>
      <w:marRight w:val="0"/>
      <w:marTop w:val="0"/>
      <w:marBottom w:val="0"/>
      <w:divBdr>
        <w:top w:val="none" w:sz="0" w:space="0" w:color="auto"/>
        <w:left w:val="none" w:sz="0" w:space="0" w:color="auto"/>
        <w:bottom w:val="none" w:sz="0" w:space="0" w:color="auto"/>
        <w:right w:val="none" w:sz="0" w:space="0" w:color="auto"/>
      </w:divBdr>
    </w:div>
    <w:div w:id="1903057918">
      <w:bodyDiv w:val="1"/>
      <w:marLeft w:val="0"/>
      <w:marRight w:val="0"/>
      <w:marTop w:val="0"/>
      <w:marBottom w:val="0"/>
      <w:divBdr>
        <w:top w:val="none" w:sz="0" w:space="0" w:color="auto"/>
        <w:left w:val="none" w:sz="0" w:space="0" w:color="auto"/>
        <w:bottom w:val="none" w:sz="0" w:space="0" w:color="auto"/>
        <w:right w:val="none" w:sz="0" w:space="0" w:color="auto"/>
      </w:divBdr>
    </w:div>
    <w:div w:id="1904364686">
      <w:bodyDiv w:val="1"/>
      <w:marLeft w:val="0"/>
      <w:marRight w:val="0"/>
      <w:marTop w:val="0"/>
      <w:marBottom w:val="0"/>
      <w:divBdr>
        <w:top w:val="none" w:sz="0" w:space="0" w:color="auto"/>
        <w:left w:val="none" w:sz="0" w:space="0" w:color="auto"/>
        <w:bottom w:val="none" w:sz="0" w:space="0" w:color="auto"/>
        <w:right w:val="none" w:sz="0" w:space="0" w:color="auto"/>
      </w:divBdr>
    </w:div>
    <w:div w:id="1904832236">
      <w:bodyDiv w:val="1"/>
      <w:marLeft w:val="0"/>
      <w:marRight w:val="0"/>
      <w:marTop w:val="0"/>
      <w:marBottom w:val="0"/>
      <w:divBdr>
        <w:top w:val="none" w:sz="0" w:space="0" w:color="auto"/>
        <w:left w:val="none" w:sz="0" w:space="0" w:color="auto"/>
        <w:bottom w:val="none" w:sz="0" w:space="0" w:color="auto"/>
        <w:right w:val="none" w:sz="0" w:space="0" w:color="auto"/>
      </w:divBdr>
    </w:div>
    <w:div w:id="1927180797">
      <w:bodyDiv w:val="1"/>
      <w:marLeft w:val="0"/>
      <w:marRight w:val="0"/>
      <w:marTop w:val="0"/>
      <w:marBottom w:val="0"/>
      <w:divBdr>
        <w:top w:val="none" w:sz="0" w:space="0" w:color="auto"/>
        <w:left w:val="none" w:sz="0" w:space="0" w:color="auto"/>
        <w:bottom w:val="none" w:sz="0" w:space="0" w:color="auto"/>
        <w:right w:val="none" w:sz="0" w:space="0" w:color="auto"/>
      </w:divBdr>
    </w:div>
    <w:div w:id="1929996456">
      <w:bodyDiv w:val="1"/>
      <w:marLeft w:val="0"/>
      <w:marRight w:val="0"/>
      <w:marTop w:val="0"/>
      <w:marBottom w:val="0"/>
      <w:divBdr>
        <w:top w:val="none" w:sz="0" w:space="0" w:color="auto"/>
        <w:left w:val="none" w:sz="0" w:space="0" w:color="auto"/>
        <w:bottom w:val="none" w:sz="0" w:space="0" w:color="auto"/>
        <w:right w:val="none" w:sz="0" w:space="0" w:color="auto"/>
      </w:divBdr>
    </w:div>
    <w:div w:id="1938320502">
      <w:bodyDiv w:val="1"/>
      <w:marLeft w:val="0"/>
      <w:marRight w:val="0"/>
      <w:marTop w:val="0"/>
      <w:marBottom w:val="0"/>
      <w:divBdr>
        <w:top w:val="none" w:sz="0" w:space="0" w:color="auto"/>
        <w:left w:val="none" w:sz="0" w:space="0" w:color="auto"/>
        <w:bottom w:val="none" w:sz="0" w:space="0" w:color="auto"/>
        <w:right w:val="none" w:sz="0" w:space="0" w:color="auto"/>
      </w:divBdr>
    </w:div>
    <w:div w:id="1945258656">
      <w:bodyDiv w:val="1"/>
      <w:marLeft w:val="0"/>
      <w:marRight w:val="0"/>
      <w:marTop w:val="0"/>
      <w:marBottom w:val="0"/>
      <w:divBdr>
        <w:top w:val="none" w:sz="0" w:space="0" w:color="auto"/>
        <w:left w:val="none" w:sz="0" w:space="0" w:color="auto"/>
        <w:bottom w:val="none" w:sz="0" w:space="0" w:color="auto"/>
        <w:right w:val="none" w:sz="0" w:space="0" w:color="auto"/>
      </w:divBdr>
    </w:div>
    <w:div w:id="1948004860">
      <w:bodyDiv w:val="1"/>
      <w:marLeft w:val="0"/>
      <w:marRight w:val="0"/>
      <w:marTop w:val="0"/>
      <w:marBottom w:val="0"/>
      <w:divBdr>
        <w:top w:val="none" w:sz="0" w:space="0" w:color="auto"/>
        <w:left w:val="none" w:sz="0" w:space="0" w:color="auto"/>
        <w:bottom w:val="none" w:sz="0" w:space="0" w:color="auto"/>
        <w:right w:val="none" w:sz="0" w:space="0" w:color="auto"/>
      </w:divBdr>
    </w:div>
    <w:div w:id="1950426757">
      <w:bodyDiv w:val="1"/>
      <w:marLeft w:val="0"/>
      <w:marRight w:val="0"/>
      <w:marTop w:val="0"/>
      <w:marBottom w:val="0"/>
      <w:divBdr>
        <w:top w:val="none" w:sz="0" w:space="0" w:color="auto"/>
        <w:left w:val="none" w:sz="0" w:space="0" w:color="auto"/>
        <w:bottom w:val="none" w:sz="0" w:space="0" w:color="auto"/>
        <w:right w:val="none" w:sz="0" w:space="0" w:color="auto"/>
      </w:divBdr>
    </w:div>
    <w:div w:id="1967617882">
      <w:bodyDiv w:val="1"/>
      <w:marLeft w:val="0"/>
      <w:marRight w:val="0"/>
      <w:marTop w:val="0"/>
      <w:marBottom w:val="0"/>
      <w:divBdr>
        <w:top w:val="none" w:sz="0" w:space="0" w:color="auto"/>
        <w:left w:val="none" w:sz="0" w:space="0" w:color="auto"/>
        <w:bottom w:val="none" w:sz="0" w:space="0" w:color="auto"/>
        <w:right w:val="none" w:sz="0" w:space="0" w:color="auto"/>
      </w:divBdr>
    </w:div>
    <w:div w:id="1980184271">
      <w:bodyDiv w:val="1"/>
      <w:marLeft w:val="0"/>
      <w:marRight w:val="0"/>
      <w:marTop w:val="0"/>
      <w:marBottom w:val="0"/>
      <w:divBdr>
        <w:top w:val="none" w:sz="0" w:space="0" w:color="auto"/>
        <w:left w:val="none" w:sz="0" w:space="0" w:color="auto"/>
        <w:bottom w:val="none" w:sz="0" w:space="0" w:color="auto"/>
        <w:right w:val="none" w:sz="0" w:space="0" w:color="auto"/>
      </w:divBdr>
    </w:div>
    <w:div w:id="1995261233">
      <w:bodyDiv w:val="1"/>
      <w:marLeft w:val="0"/>
      <w:marRight w:val="0"/>
      <w:marTop w:val="0"/>
      <w:marBottom w:val="0"/>
      <w:divBdr>
        <w:top w:val="none" w:sz="0" w:space="0" w:color="auto"/>
        <w:left w:val="none" w:sz="0" w:space="0" w:color="auto"/>
        <w:bottom w:val="none" w:sz="0" w:space="0" w:color="auto"/>
        <w:right w:val="none" w:sz="0" w:space="0" w:color="auto"/>
      </w:divBdr>
    </w:div>
    <w:div w:id="2024278988">
      <w:bodyDiv w:val="1"/>
      <w:marLeft w:val="0"/>
      <w:marRight w:val="0"/>
      <w:marTop w:val="0"/>
      <w:marBottom w:val="0"/>
      <w:divBdr>
        <w:top w:val="none" w:sz="0" w:space="0" w:color="auto"/>
        <w:left w:val="none" w:sz="0" w:space="0" w:color="auto"/>
        <w:bottom w:val="none" w:sz="0" w:space="0" w:color="auto"/>
        <w:right w:val="none" w:sz="0" w:space="0" w:color="auto"/>
      </w:divBdr>
    </w:div>
    <w:div w:id="2050260499">
      <w:bodyDiv w:val="1"/>
      <w:marLeft w:val="0"/>
      <w:marRight w:val="0"/>
      <w:marTop w:val="0"/>
      <w:marBottom w:val="0"/>
      <w:divBdr>
        <w:top w:val="none" w:sz="0" w:space="0" w:color="auto"/>
        <w:left w:val="none" w:sz="0" w:space="0" w:color="auto"/>
        <w:bottom w:val="none" w:sz="0" w:space="0" w:color="auto"/>
        <w:right w:val="none" w:sz="0" w:space="0" w:color="auto"/>
      </w:divBdr>
    </w:div>
    <w:div w:id="2063940762">
      <w:bodyDiv w:val="1"/>
      <w:marLeft w:val="0"/>
      <w:marRight w:val="0"/>
      <w:marTop w:val="0"/>
      <w:marBottom w:val="0"/>
      <w:divBdr>
        <w:top w:val="none" w:sz="0" w:space="0" w:color="auto"/>
        <w:left w:val="none" w:sz="0" w:space="0" w:color="auto"/>
        <w:bottom w:val="none" w:sz="0" w:space="0" w:color="auto"/>
        <w:right w:val="none" w:sz="0" w:space="0" w:color="auto"/>
      </w:divBdr>
    </w:div>
    <w:div w:id="2064982318">
      <w:bodyDiv w:val="1"/>
      <w:marLeft w:val="0"/>
      <w:marRight w:val="0"/>
      <w:marTop w:val="0"/>
      <w:marBottom w:val="0"/>
      <w:divBdr>
        <w:top w:val="none" w:sz="0" w:space="0" w:color="auto"/>
        <w:left w:val="none" w:sz="0" w:space="0" w:color="auto"/>
        <w:bottom w:val="none" w:sz="0" w:space="0" w:color="auto"/>
        <w:right w:val="none" w:sz="0" w:space="0" w:color="auto"/>
      </w:divBdr>
    </w:div>
    <w:div w:id="2099596997">
      <w:bodyDiv w:val="1"/>
      <w:marLeft w:val="0"/>
      <w:marRight w:val="0"/>
      <w:marTop w:val="0"/>
      <w:marBottom w:val="0"/>
      <w:divBdr>
        <w:top w:val="none" w:sz="0" w:space="0" w:color="auto"/>
        <w:left w:val="none" w:sz="0" w:space="0" w:color="auto"/>
        <w:bottom w:val="none" w:sz="0" w:space="0" w:color="auto"/>
        <w:right w:val="none" w:sz="0" w:space="0" w:color="auto"/>
      </w:divBdr>
    </w:div>
    <w:div w:id="2107336243">
      <w:bodyDiv w:val="1"/>
      <w:marLeft w:val="0"/>
      <w:marRight w:val="0"/>
      <w:marTop w:val="0"/>
      <w:marBottom w:val="0"/>
      <w:divBdr>
        <w:top w:val="none" w:sz="0" w:space="0" w:color="auto"/>
        <w:left w:val="none" w:sz="0" w:space="0" w:color="auto"/>
        <w:bottom w:val="none" w:sz="0" w:space="0" w:color="auto"/>
        <w:right w:val="none" w:sz="0" w:space="0" w:color="auto"/>
      </w:divBdr>
    </w:div>
    <w:div w:id="2113670994">
      <w:bodyDiv w:val="1"/>
      <w:marLeft w:val="0"/>
      <w:marRight w:val="0"/>
      <w:marTop w:val="0"/>
      <w:marBottom w:val="0"/>
      <w:divBdr>
        <w:top w:val="none" w:sz="0" w:space="0" w:color="auto"/>
        <w:left w:val="none" w:sz="0" w:space="0" w:color="auto"/>
        <w:bottom w:val="none" w:sz="0" w:space="0" w:color="auto"/>
        <w:right w:val="none" w:sz="0" w:space="0" w:color="auto"/>
      </w:divBdr>
    </w:div>
    <w:div w:id="2117631832">
      <w:bodyDiv w:val="1"/>
      <w:marLeft w:val="0"/>
      <w:marRight w:val="0"/>
      <w:marTop w:val="0"/>
      <w:marBottom w:val="0"/>
      <w:divBdr>
        <w:top w:val="none" w:sz="0" w:space="0" w:color="auto"/>
        <w:left w:val="none" w:sz="0" w:space="0" w:color="auto"/>
        <w:bottom w:val="none" w:sz="0" w:space="0" w:color="auto"/>
        <w:right w:val="none" w:sz="0" w:space="0" w:color="auto"/>
      </w:divBdr>
    </w:div>
    <w:div w:id="2117827135">
      <w:bodyDiv w:val="1"/>
      <w:marLeft w:val="0"/>
      <w:marRight w:val="0"/>
      <w:marTop w:val="0"/>
      <w:marBottom w:val="0"/>
      <w:divBdr>
        <w:top w:val="none" w:sz="0" w:space="0" w:color="auto"/>
        <w:left w:val="none" w:sz="0" w:space="0" w:color="auto"/>
        <w:bottom w:val="none" w:sz="0" w:space="0" w:color="auto"/>
        <w:right w:val="none" w:sz="0" w:space="0" w:color="auto"/>
      </w:divBdr>
    </w:div>
    <w:div w:id="21187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8109AF2B4644CF8215A2CE0BCF8BBD7CE431F73D70EA7328821B8441b8UFR" TargetMode="External"/><Relationship Id="rId117" Type="http://schemas.openxmlformats.org/officeDocument/2006/relationships/hyperlink" Target="consultantplus://offline/ref=180ECF0BEDD46A7BF05BC74158228158727CBA2E610CBAE49F87B505FBt8S" TargetMode="External"/><Relationship Id="rId21" Type="http://schemas.openxmlformats.org/officeDocument/2006/relationships/hyperlink" Target="consultantplus://offline/ref=C56BBF32030AAC3FE99387F737633EAB6969C09F8F6EA3E22A2831E754s118Q" TargetMode="External"/><Relationship Id="rId42" Type="http://schemas.openxmlformats.org/officeDocument/2006/relationships/hyperlink" Target="consultantplus://offline/ref=77A7916317A7B234BC71A6DC8D3F40FAAFC40683350AD0F61AC572A2JFQFP" TargetMode="External"/><Relationship Id="rId47" Type="http://schemas.openxmlformats.org/officeDocument/2006/relationships/hyperlink" Target="consultantplus://offline/ref=6AA980B499B0CDC0DDFDE358D4D5464A55B8D73D541195AF5A742F03329B18A3C76B5AB9EF1E55DEs5X2Q" TargetMode="External"/><Relationship Id="rId63" Type="http://schemas.openxmlformats.org/officeDocument/2006/relationships/hyperlink" Target="consultantplus://offline/ref=EC34AEF21F41126B532286E6BE4C55D8DCBC3A4D615A271C36D0614A049AD0A2FBE73859BA36a332Q" TargetMode="External"/><Relationship Id="rId68" Type="http://schemas.openxmlformats.org/officeDocument/2006/relationships/hyperlink" Target="consultantplus://offline/ref=EC34AEF21F41126B532286E6BE4C55D8DCBC3A4D615A271C36D0614A049AD0A2FBE73859B936a330Q" TargetMode="External"/><Relationship Id="rId84" Type="http://schemas.openxmlformats.org/officeDocument/2006/relationships/hyperlink" Target="consultantplus://offline/ref=EA955300B9E8A77D5D3B63287F02EA81A22680FF0CF15A900D5873F1DF68C8AA613A8FC26DEA46E4T7xBR" TargetMode="External"/><Relationship Id="rId89" Type="http://schemas.openxmlformats.org/officeDocument/2006/relationships/hyperlink" Target="consultantplus://offline/ref=5AA1EE0796380759170CF1132F1AC04B2A9D307469B3B845BF4E7FFE18416C2495BFCEE1E1C15FA9x1T2U" TargetMode="External"/><Relationship Id="rId112" Type="http://schemas.openxmlformats.org/officeDocument/2006/relationships/hyperlink" Target="consultantplus://offline/ref=068DD4F694FBD628E99A7B8FBE321EA64BAE91C2061C6B995A73161E2712BC3F1F1ABEE5DE8A32EB73v4S" TargetMode="External"/><Relationship Id="rId133" Type="http://schemas.openxmlformats.org/officeDocument/2006/relationships/hyperlink" Target="consultantplus://offline/ref=7E7E9119EADAB438FDF8CF6F0E65D3C0C9578565757356280629771DBD0C50E43743841CC40A3Bb8dFU" TargetMode="External"/><Relationship Id="rId138" Type="http://schemas.openxmlformats.org/officeDocument/2006/relationships/fontTable" Target="fontTable.xml"/><Relationship Id="rId16" Type="http://schemas.openxmlformats.org/officeDocument/2006/relationships/hyperlink" Target="consultantplus://offline/ref=53649E1A926EB98AE8E0E8A69E0AFFDC9A38C32917B0B6B63B7DC8107C1DCCC2DA3E7AE49ACDMDx2R" TargetMode="External"/><Relationship Id="rId107" Type="http://schemas.openxmlformats.org/officeDocument/2006/relationships/hyperlink" Target="consultantplus://offline/ref=7AC1D3590655247F089384EEBB36753D4B61DF45DEFD0AD41A9C58BDB5DBDA4898F2F225028B6ExFhDS" TargetMode="External"/><Relationship Id="rId11" Type="http://schemas.openxmlformats.org/officeDocument/2006/relationships/hyperlink" Target="consultantplus://offline/ref=2A8F35746380CD53E9D93F8FFB9727E5C0112D7BA0017FE8B7177F7D9B6BF01799BC52A99E63F24C63Y9R" TargetMode="External"/><Relationship Id="rId32" Type="http://schemas.openxmlformats.org/officeDocument/2006/relationships/hyperlink" Target="consultantplus://offline/ref=AA5956D8F1CACBD5EE8BC81543C88746F11E68CBD0278DADE14354EED0X3a4L" TargetMode="External"/><Relationship Id="rId37" Type="http://schemas.openxmlformats.org/officeDocument/2006/relationships/hyperlink" Target="consultantplus://offline/ref=4E289F249C50D6BC5376901273A4477A8D365DDFABA43FC0F91F67A9264DE6D95D3E6F51A33Fh2EAN" TargetMode="External"/><Relationship Id="rId53" Type="http://schemas.openxmlformats.org/officeDocument/2006/relationships/hyperlink" Target="consultantplus://offline/ref=9828C5D79E2A23CE95A8D9272D7EB1B719F91917999097BFD41F38F56DE216A9DC2033B68422A215A863K" TargetMode="External"/><Relationship Id="rId58" Type="http://schemas.openxmlformats.org/officeDocument/2006/relationships/hyperlink" Target="consultantplus://offline/ref=1A64F7F77BAE699229598CB609C9AE0DF1B3ED4CE5B3CE44B3F2034229A3UAL" TargetMode="External"/><Relationship Id="rId74" Type="http://schemas.openxmlformats.org/officeDocument/2006/relationships/hyperlink" Target="consultantplus://offline/ref=A34C43C7389A3285CA2C3082230CFE2726A78EDB8A803D20BCC2E786980AD4E3F0F4CEAFE0FCuDc9R" TargetMode="External"/><Relationship Id="rId79" Type="http://schemas.openxmlformats.org/officeDocument/2006/relationships/hyperlink" Target="consultantplus://offline/ref=4DB7E567D6FE9BDD78877D8AB4BBD11067E155D4B8AD4393C8DB34A70EM1R" TargetMode="External"/><Relationship Id="rId102" Type="http://schemas.openxmlformats.org/officeDocument/2006/relationships/hyperlink" Target="consultantplus://offline/ref=DA4EA6DFF7363221BAB4F289B97E4D10588CF8DBECA18C4562BD4F2BF9A369B8B234112D5CEB083902RFQ" TargetMode="External"/><Relationship Id="rId123" Type="http://schemas.openxmlformats.org/officeDocument/2006/relationships/hyperlink" Target="consultantplus://offline/ref=7E7E9119EADAB438FDF8CF6F0E65D3C0CD518360737356280629771DbBdDU" TargetMode="External"/><Relationship Id="rId128" Type="http://schemas.openxmlformats.org/officeDocument/2006/relationships/hyperlink" Target="consultantplus://offline/ref=7E7E9119EADAB438FDF8CF6F0E65D3C0CB5E876A737356280629771DbBdDU" TargetMode="External"/><Relationship Id="rId5" Type="http://schemas.openxmlformats.org/officeDocument/2006/relationships/settings" Target="settings.xml"/><Relationship Id="rId90" Type="http://schemas.openxmlformats.org/officeDocument/2006/relationships/hyperlink" Target="consultantplus://offline/ref=FDFC682E0BD694263F622C140116393F27F0A807A985E1108BE34A3A1B342697CBCD8B95827A354AmBx0T" TargetMode="External"/><Relationship Id="rId95" Type="http://schemas.openxmlformats.org/officeDocument/2006/relationships/hyperlink" Target="consultantplus://offline/ref=43E0C51CFE8764DB144A7403B6EA1BD3C4C73924001E040D46F5837B9817EBCC6735B5F1E398E6A5lBT5Q" TargetMode="External"/><Relationship Id="rId22" Type="http://schemas.openxmlformats.org/officeDocument/2006/relationships/hyperlink" Target="consultantplus://offline/ref=0D3504FE6C2DD42DB93D950DFB46819FA5620A85C1EEFE8F21C16E0958O7tCL" TargetMode="External"/><Relationship Id="rId27" Type="http://schemas.openxmlformats.org/officeDocument/2006/relationships/hyperlink" Target="consultantplus://offline/ref=168109AF2B4644CF8215A2CE0BCF8BBD7CE43AF13B76EA7328821B84418F33E3D109DB519CD7A633b1UER" TargetMode="External"/><Relationship Id="rId43" Type="http://schemas.openxmlformats.org/officeDocument/2006/relationships/hyperlink" Target="consultantplus://offline/ref=66EF1EC933415B04B5C2DB13667293293F1CFE307020C40658354E6E99l4B6P" TargetMode="External"/><Relationship Id="rId48" Type="http://schemas.openxmlformats.org/officeDocument/2006/relationships/hyperlink" Target="consultantplus://offline/ref=81EC71484070085BB101C5310D95B4F42C656B7FC6FAA472A7E9047AAE359849323CE4F0CE50E752kBcDQ" TargetMode="External"/><Relationship Id="rId64" Type="http://schemas.openxmlformats.org/officeDocument/2006/relationships/hyperlink" Target="consultantplus://offline/ref=EC34AEF21F41126B532286E6BE4C55D8DCBC3A4D615A271C36D0614A049AD0A2FBE73859BA37a33AQ" TargetMode="External"/><Relationship Id="rId69" Type="http://schemas.openxmlformats.org/officeDocument/2006/relationships/hyperlink" Target="consultantplus://offline/ref=580D3237D0CFE806F9BB7CA88A6406D4470EF0A98EEB128E985A9A4481C3A0C3F4ABBDCCRCzCT" TargetMode="External"/><Relationship Id="rId113" Type="http://schemas.openxmlformats.org/officeDocument/2006/relationships/hyperlink" Target="consultantplus://offline/ref=03E98AE4C4E98C918AC483C0B41EF900049413122B3B1C123D0755222F24F4B4FDF0A1FB0C275450NED3U" TargetMode="External"/><Relationship Id="rId118" Type="http://schemas.openxmlformats.org/officeDocument/2006/relationships/hyperlink" Target="consultantplus://offline/ref=7E7E9119EADAB438FDF8CF6F0E65D3C0CE538668272454795327b7d2U" TargetMode="External"/><Relationship Id="rId134" Type="http://schemas.openxmlformats.org/officeDocument/2006/relationships/hyperlink" Target="consultantplus://offline/ref=6E3BB7A53D5F05BA0E8C4FC1FF9F1255149C9A44DBE64A5441A9kFAAQ"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48EF80B36D82D65B6ED1860CD1878E21A02665E940A6E77D53FF93230900678841DB0EBA8984AA9Y2A3Q" TargetMode="External"/><Relationship Id="rId72" Type="http://schemas.openxmlformats.org/officeDocument/2006/relationships/hyperlink" Target="consultantplus://offline/ref=EC34AEF21F41126B532286E6BE4C55D8D7BF3B426E072D146FDC634D0BC5C7A5B2EB3959B83336a839Q" TargetMode="External"/><Relationship Id="rId80" Type="http://schemas.openxmlformats.org/officeDocument/2006/relationships/hyperlink" Target="consultantplus://offline/ref=CACFB2A7736D70CA864DA061A4DF90DF72ADC7A8B3A0BC387EC2960B8AZ0I9S" TargetMode="External"/><Relationship Id="rId85" Type="http://schemas.openxmlformats.org/officeDocument/2006/relationships/hyperlink" Target="consultantplus://offline/ref=9C02644A245C24E669BBA1555DC877F2224707DFCEA5C33939DCB8B4FCA0CF682A22209EEE6358d0ZAP" TargetMode="External"/><Relationship Id="rId93" Type="http://schemas.openxmlformats.org/officeDocument/2006/relationships/hyperlink" Target="consultantplus://offline/ref=FDFC682E0BD694263F622C140116393F27F0A807A985E1108BE34A3A1B342697CBCD8B95827A354CmBx2T" TargetMode="External"/><Relationship Id="rId98" Type="http://schemas.openxmlformats.org/officeDocument/2006/relationships/hyperlink" Target="consultantplus://offline/ref=F34EBE52178AB34AF71DDD5B9B688AE4CC27E57626B0F8C0C6DA9A918CEA5E33BB273DC9D2A2C8XCoCT" TargetMode="External"/><Relationship Id="rId121" Type="http://schemas.openxmlformats.org/officeDocument/2006/relationships/hyperlink" Target="consultantplus://offline/ref=7E7E9119EADAB438FDF8CF6F0E65D3C0CD5E856B787356280629771DbBdDU" TargetMode="External"/><Relationship Id="rId3" Type="http://schemas.openxmlformats.org/officeDocument/2006/relationships/styles" Target="styles.xml"/><Relationship Id="rId12" Type="http://schemas.openxmlformats.org/officeDocument/2006/relationships/hyperlink" Target="consultantplus://offline/ref=7362621C7BF2154119B00C7493DD3D37BC413D462B1C4C04266D659893283BB09121AB369B70ADMAqCR" TargetMode="External"/><Relationship Id="rId17" Type="http://schemas.openxmlformats.org/officeDocument/2006/relationships/hyperlink" Target="consultantplus://offline/ref=44E8E08B5912DB655AC41765052748F95A865C01E304AF0D21C00E5E18S3G3S" TargetMode="External"/><Relationship Id="rId25" Type="http://schemas.openxmlformats.org/officeDocument/2006/relationships/hyperlink" Target="consultantplus://offline/ref=E831FF2DFC4B0F880A555BB732EE11FA88A7459B300836D1FA611C8D982D6DC99EB883BD59F3199Dq6K0L" TargetMode="External"/><Relationship Id="rId33" Type="http://schemas.openxmlformats.org/officeDocument/2006/relationships/hyperlink" Target="consultantplus://offline/ref=AA802363450DAE246CE9600E983E67F48A3D03F859BCD848532D5F241C5B3FM" TargetMode="External"/><Relationship Id="rId38" Type="http://schemas.openxmlformats.org/officeDocument/2006/relationships/hyperlink" Target="consultantplus://offline/ref=919D17389C01C57378A922E10451A6AFAA01A9ED60E94535470D983Ee1n0M" TargetMode="External"/><Relationship Id="rId46" Type="http://schemas.openxmlformats.org/officeDocument/2006/relationships/hyperlink" Target="consultantplus://offline/ref=37D799C57C589912CDDAED5FB649735614997E895247974FEB0DF99D73NBuFO" TargetMode="External"/><Relationship Id="rId59" Type="http://schemas.openxmlformats.org/officeDocument/2006/relationships/hyperlink" Target="consultantplus://offline/ref=64983866AE827D5B0519AB490DEAB5D2AB781E8A3F001105B2F6A12EEF20N5N" TargetMode="External"/><Relationship Id="rId67" Type="http://schemas.openxmlformats.org/officeDocument/2006/relationships/hyperlink" Target="consultantplus://offline/ref=EC34AEF21F41126B532286E6BE4C55D8DCBC3A4D615A271C36D0614A049AD0A2FBE73859BA36a336Q" TargetMode="External"/><Relationship Id="rId103" Type="http://schemas.openxmlformats.org/officeDocument/2006/relationships/hyperlink" Target="consultantplus://offline/ref=DA4EA6DFF7363221BAB4F289B97E4D10588CF8DBECA18C4562BD4F2BF9A369B8B234112D5CED013A02R5Q" TargetMode="External"/><Relationship Id="rId108" Type="http://schemas.openxmlformats.org/officeDocument/2006/relationships/hyperlink" Target="consultantplus://offline/ref=E76DEAE6ED73D89A5902975A087393E808D4589749E91CC2599799B5109BE46427DF4A3EAD15AEF0i0eFS" TargetMode="External"/><Relationship Id="rId116" Type="http://schemas.openxmlformats.org/officeDocument/2006/relationships/hyperlink" Target="consultantplus://offline/ref=051444FDC193C607CB4061F7F942918ADB317C10891FE7CB47F682C36F30DA941115CCBECC20F6e135S" TargetMode="External"/><Relationship Id="rId124" Type="http://schemas.openxmlformats.org/officeDocument/2006/relationships/hyperlink" Target="consultantplus://offline/ref=7E7E9119EADAB438FDF8CF6F0E65D3C0CD518360737356280629771DbBdDU" TargetMode="External"/><Relationship Id="rId129" Type="http://schemas.openxmlformats.org/officeDocument/2006/relationships/hyperlink" Target="consultantplus://offline/ref=7E7E9119EADAB438FDF8CF6F0E65D3C0CB5E876A737356280629771DBD0C50E43743841CC40A3Bb8dDU" TargetMode="External"/><Relationship Id="rId137" Type="http://schemas.openxmlformats.org/officeDocument/2006/relationships/footer" Target="footer1.xml"/><Relationship Id="rId20" Type="http://schemas.openxmlformats.org/officeDocument/2006/relationships/hyperlink" Target="consultantplus://offline/ref=C56BBF32030AAC3FE99387F737633EAB6969C2978962A3E22A2831E754s118Q" TargetMode="External"/><Relationship Id="rId41" Type="http://schemas.openxmlformats.org/officeDocument/2006/relationships/hyperlink" Target="consultantplus://offline/ref=92C51BDD03DE90C536986DA1B3FFFD9FA77A934934C7E920043959CEBA5A4A219926AA92EDC38AH0u1N" TargetMode="External"/><Relationship Id="rId54" Type="http://schemas.openxmlformats.org/officeDocument/2006/relationships/hyperlink" Target="consultantplus://offline/ref=9828C5D79E2A23CE95A8D9272D7EB1B719F91917999097BFD41F38F56DE216A9DC2033B68422A91EA86AK" TargetMode="External"/><Relationship Id="rId62" Type="http://schemas.openxmlformats.org/officeDocument/2006/relationships/hyperlink" Target="consultantplus://offline/ref=EC34AEF21F41126B532286E6BE4C55D8DCBC3A4D615A271C36D061a43AQ" TargetMode="External"/><Relationship Id="rId70" Type="http://schemas.openxmlformats.org/officeDocument/2006/relationships/hyperlink" Target="consultantplus://offline/ref=580D3237D0CFE806F9BB7CA88A6406D4470EF0A98EEB128E985A9A4481C3A0C3F4ABBDCCRCzCT" TargetMode="External"/><Relationship Id="rId75" Type="http://schemas.openxmlformats.org/officeDocument/2006/relationships/hyperlink" Target="consultantplus://offline/ref=03DC7822B33CBC44DE7B203FADD9491218E72D88F9CEC97D9E4DC331BE80849DA4E9B62A1A436E9Ac4N2S" TargetMode="External"/><Relationship Id="rId83" Type="http://schemas.openxmlformats.org/officeDocument/2006/relationships/hyperlink" Target="consultantplus://offline/ref=25E372D9150C6DD2B58020DAE5E69A333F99E855D09EA22C4BFBFB184B2BD5025529A1157B9C17x0Y8P" TargetMode="External"/><Relationship Id="rId88" Type="http://schemas.openxmlformats.org/officeDocument/2006/relationships/hyperlink" Target="consultantplus://offline/ref=5AA1EE0796380759170CF1132F1AC04B2A9D307469B3B845BF4E7FFE18416C2495BFCEE1E1C459A6x1TDU" TargetMode="External"/><Relationship Id="rId91" Type="http://schemas.openxmlformats.org/officeDocument/2006/relationships/hyperlink" Target="consultantplus://offline/ref=FDFC682E0BD694263F622C140116393F27F0A807A985E1108BE34A3A1B342697CBCD8B95827A354AmBx6T" TargetMode="External"/><Relationship Id="rId96" Type="http://schemas.openxmlformats.org/officeDocument/2006/relationships/hyperlink" Target="consultantplus://offline/ref=F34EBE52178AB34AF71DDD5B9B688AE4CC27E57626B0F8C0C6DA9A91X8oCT" TargetMode="External"/><Relationship Id="rId111" Type="http://schemas.openxmlformats.org/officeDocument/2006/relationships/hyperlink" Target="consultantplus://offline/ref=068DD4F694FBD628E99A7B8FBE321EA649A697CC07186B995A73161E2712BC3F1F1ABEE5DE8A32EA73vDS" TargetMode="External"/><Relationship Id="rId132" Type="http://schemas.openxmlformats.org/officeDocument/2006/relationships/hyperlink" Target="consultantplus://offline/ref=7E7E9119EADAB438FDF8CF6F0E65D3C0CB5E876A717356280629771DBD0C50E43743841CC40A3Bb8d3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3649E1A926EB98AE8E0E8A69E0AFFDC9733C12B1AEDBCBE6271CA177342DBC593327BE49ACCD2MFx4R" TargetMode="External"/><Relationship Id="rId23" Type="http://schemas.openxmlformats.org/officeDocument/2006/relationships/hyperlink" Target="consultantplus://offline/ref=0D3504FE6C2DD42DB93D950DFB46819FA5620A85C1EEFE8F21C16E0958O7tCL" TargetMode="External"/><Relationship Id="rId28" Type="http://schemas.openxmlformats.org/officeDocument/2006/relationships/hyperlink" Target="consultantplus://offline/ref=168109AF2B4644CF8215A2CE0BCF8BBD7CEA3EF13B73EA7328821B8441b8UFR" TargetMode="External"/><Relationship Id="rId36" Type="http://schemas.openxmlformats.org/officeDocument/2006/relationships/hyperlink" Target="consultantplus://offline/ref=1664E79CF97BFD0858C3B20E6868BD1AE2E0CD0FC9794F205FE14ABC80BBR0M" TargetMode="External"/><Relationship Id="rId49" Type="http://schemas.openxmlformats.org/officeDocument/2006/relationships/hyperlink" Target="consultantplus://offline/ref=81EC71484070085BB101C5310D95B4F42F6B6B7CC4FEA472A7E9047AAE359849323CE4F0kCcCQ" TargetMode="External"/><Relationship Id="rId57" Type="http://schemas.openxmlformats.org/officeDocument/2006/relationships/hyperlink" Target="consultantplus://offline/ref=335B86B68CCD8ED271DBD2179EC12F2A9DD73BFE00F5908E9B07C911C9N7r7Q" TargetMode="External"/><Relationship Id="rId106" Type="http://schemas.openxmlformats.org/officeDocument/2006/relationships/hyperlink" Target="consultantplus://offline/ref=F3CFBBA9FA248D13CAB331C98932BBEBA74D564288E72B12BA2AD3557043A1BB4B8D5FC530A82083S4k7Q" TargetMode="External"/><Relationship Id="rId114" Type="http://schemas.openxmlformats.org/officeDocument/2006/relationships/hyperlink" Target="consultantplus://offline/ref=180ECF0BEDD46A7BF05BC741582281587574B9296703E7EE97DEB907BFF3t5S" TargetMode="External"/><Relationship Id="rId119" Type="http://schemas.openxmlformats.org/officeDocument/2006/relationships/hyperlink" Target="consultantplus://offline/ref=7E7E9119EADAB438FDF8CF6F0E65D3C0C7548768272454795327b7d2U" TargetMode="External"/><Relationship Id="rId127" Type="http://schemas.openxmlformats.org/officeDocument/2006/relationships/hyperlink" Target="consultantplus://offline/ref=7E7E9119EADAB438FDF8CF6F0E65D3C0CB5E876A717356280629771DBD0C50E43743841CC40B39b8d3U" TargetMode="External"/><Relationship Id="rId10" Type="http://schemas.openxmlformats.org/officeDocument/2006/relationships/hyperlink" Target="consultantplus://offline/ref=2A8F35746380CD53E9D93F8FFB9727E5C01C297AA8017FE8B7177F7D9B6BF01799BC52A99E63F24F63YFR" TargetMode="External"/><Relationship Id="rId31" Type="http://schemas.openxmlformats.org/officeDocument/2006/relationships/hyperlink" Target="consultantplus://offline/ref=4F784FEFCF985375A4F8B0B09BC2DC818BFD050EA60387E99D0C0C3DCFA24C75043403C279A6F2vCK" TargetMode="External"/><Relationship Id="rId44" Type="http://schemas.openxmlformats.org/officeDocument/2006/relationships/hyperlink" Target="consultantplus://offline/ref=5FC20720645B718EB37F8A0E725A5DF50451D49BCA2BC2738F4B61AC78E3DF739AC5D348736A66B7E6n8O" TargetMode="External"/><Relationship Id="rId52" Type="http://schemas.openxmlformats.org/officeDocument/2006/relationships/hyperlink" Target="consultantplus://offline/ref=8870ED4781E169B6052100C2105F8DA07355FA6961F64CE54A79BC4AD1728A84B0E608BB2B6C1967h6IDK" TargetMode="External"/><Relationship Id="rId60" Type="http://schemas.openxmlformats.org/officeDocument/2006/relationships/hyperlink" Target="consultantplus://offline/ref=B9A67ED845A6EEEE18A6F716DB78B45ED38FCE47729F3764042BAD2AnDQ" TargetMode="External"/><Relationship Id="rId65" Type="http://schemas.openxmlformats.org/officeDocument/2006/relationships/hyperlink" Target="consultantplus://offline/ref=EC34AEF21F41126B532286E6BE4C55D8DCBC3A4D615A271C36D0614A049AD0A2FBE73859BA37a33AQ" TargetMode="External"/><Relationship Id="rId73" Type="http://schemas.openxmlformats.org/officeDocument/2006/relationships/hyperlink" Target="consultantplus://offline/ref=A34C43C7389A3285CA2C3082230CFE2726A78EDB8A803D20BCC2E786980AD4E3F0F4CEAFE1F5uDc6R" TargetMode="External"/><Relationship Id="rId78" Type="http://schemas.openxmlformats.org/officeDocument/2006/relationships/hyperlink" Target="consultantplus://offline/ref=4DB7E567D6FE9BDD78877D8AB4BBD11067E155D4B7AD4393C8DB34A70EM1R" TargetMode="External"/><Relationship Id="rId81" Type="http://schemas.openxmlformats.org/officeDocument/2006/relationships/hyperlink" Target="consultantplus://offline/ref=02BA41DF866F14D44375D169210D9D8AB108322442B72042C9758AE7225A35B05BED114016E2FF21c1MDO" TargetMode="External"/><Relationship Id="rId86" Type="http://schemas.openxmlformats.org/officeDocument/2006/relationships/hyperlink" Target="consultantplus://offline/ref=2B266D614E571B7DE488530A396353E44687A26F649F66C05C5915E9u914P" TargetMode="External"/><Relationship Id="rId94" Type="http://schemas.openxmlformats.org/officeDocument/2006/relationships/hyperlink" Target="consultantplus://offline/ref=43E0C51CFE8764DB144A7403B6EA1BD3C4C73924001E040D46F5837B98l1T7Q" TargetMode="External"/><Relationship Id="rId99" Type="http://schemas.openxmlformats.org/officeDocument/2006/relationships/hyperlink" Target="consultantplus://offline/ref=812397897213F48D8188ADBE143B49CC136FD5827DF6BCADBC29260C26134BBB000A88610D913A5052t0R" TargetMode="External"/><Relationship Id="rId101" Type="http://schemas.openxmlformats.org/officeDocument/2006/relationships/hyperlink" Target="consultantplus://offline/ref=DA4EA6DFF7363221BAB4F289B97E4D10588CF8DBECA18C4562BD4F2BF90AR3Q" TargetMode="External"/><Relationship Id="rId122" Type="http://schemas.openxmlformats.org/officeDocument/2006/relationships/hyperlink" Target="consultantplus://offline/ref=4C1203560A92CF7A4353420449AD03DF1277851F9FA0EC331262AA0B99UCi5O" TargetMode="External"/><Relationship Id="rId130" Type="http://schemas.openxmlformats.org/officeDocument/2006/relationships/hyperlink" Target="consultantplus://offline/ref=7E7E9119EADAB438FDF8CF6F0E65D3C0CA508563757356280629771DBD0C50E43743841CC40A3Bb8dBU" TargetMode="External"/><Relationship Id="rId135" Type="http://schemas.openxmlformats.org/officeDocument/2006/relationships/hyperlink" Target="consultantplus://offline/ref=6E3BB7A53D5F05BA0E8C4FC1FF9F1255149C9A44DBE64A5441A9kFAAQ" TargetMode="External"/><Relationship Id="rId4" Type="http://schemas.microsoft.com/office/2007/relationships/stylesWithEffects" Target="stylesWithEffects.xml"/><Relationship Id="rId9" Type="http://schemas.openxmlformats.org/officeDocument/2006/relationships/hyperlink" Target="consultantplus://offline/ref=2A8F35746380CD53E9D93F8FFB9727E5C01C297BA8017FE8B7177F7D9B66YBR" TargetMode="External"/><Relationship Id="rId13" Type="http://schemas.openxmlformats.org/officeDocument/2006/relationships/hyperlink" Target="consultantplus://offline/ref=7362621C7BF2154119B00C7493DD3D37BC413D462B1C4C04266D6598M9q3R" TargetMode="External"/><Relationship Id="rId18" Type="http://schemas.openxmlformats.org/officeDocument/2006/relationships/hyperlink" Target="consultantplus://offline/ref=C56BBF32030AAC3FE99387F737633EAB6969C2978E6AA3E22A2831E754s118Q" TargetMode="External"/><Relationship Id="rId39" Type="http://schemas.openxmlformats.org/officeDocument/2006/relationships/hyperlink" Target="consultantplus://offline/ref=919D17389C01C57378A922E10451A6AFAA08AAEF6DB44F3D1E019Ae3n9M" TargetMode="External"/><Relationship Id="rId109" Type="http://schemas.openxmlformats.org/officeDocument/2006/relationships/hyperlink" Target="consultantplus://offline/ref=570138359BE067C45762E3C7914040F53D40DA9727A7DB98C24EF3B74C5E95AAE8180ACAC75BD9E0i3FBS" TargetMode="External"/><Relationship Id="rId34" Type="http://schemas.openxmlformats.org/officeDocument/2006/relationships/hyperlink" Target="consultantplus://offline/ref=AA802363450DAE246CE9600E983E67F48A3D03F859BCD848532D5F241C5B3FM" TargetMode="External"/><Relationship Id="rId50" Type="http://schemas.openxmlformats.org/officeDocument/2006/relationships/hyperlink" Target="consultantplus://offline/ref=C15BD1E9E2FC83759F8942373F87DE279E28B8DB94EEF931CD9BB42FE0D4B84D6C9EDD2FA2DB6B6F7C47P" TargetMode="External"/><Relationship Id="rId55" Type="http://schemas.openxmlformats.org/officeDocument/2006/relationships/hyperlink" Target="consultantplus://offline/ref=E898246B7C984A266048FD991D6B01ADBF37790E60C9F961DFA088F805oCI9L" TargetMode="External"/><Relationship Id="rId76" Type="http://schemas.openxmlformats.org/officeDocument/2006/relationships/hyperlink" Target="consultantplus://offline/ref=95FB3634EC8B9614F37F70F01E58A18056749B4CDB3569240028B9FE5F563610734906FEA2248D1126UFS" TargetMode="External"/><Relationship Id="rId97" Type="http://schemas.openxmlformats.org/officeDocument/2006/relationships/hyperlink" Target="consultantplus://offline/ref=DA4EA6DFF7363221BAB4F289B97E4D10588CF8DBECA18C4562BD4F2BF90AR3Q" TargetMode="External"/><Relationship Id="rId104" Type="http://schemas.openxmlformats.org/officeDocument/2006/relationships/hyperlink" Target="consultantplus://offline/ref=DA4EA6DFF7363221BAB4F289B97E4D10588CF8DBECA18C4562BD4F2BF9A369B8B234112D5CED013A02R2Q" TargetMode="External"/><Relationship Id="rId120" Type="http://schemas.openxmlformats.org/officeDocument/2006/relationships/hyperlink" Target="consultantplus://offline/ref=7E7E9119EADAB438FDF8CF6F0E65D3C0CA51866A797356280629771DbBdDU" TargetMode="External"/><Relationship Id="rId125" Type="http://schemas.openxmlformats.org/officeDocument/2006/relationships/hyperlink" Target="consultantplus://offline/ref=7E7E9119EADAB438FDF8CF6F0E65D3C0CB5E876A717356280629771DbBdDU" TargetMode="External"/><Relationship Id="rId7" Type="http://schemas.openxmlformats.org/officeDocument/2006/relationships/footnotes" Target="footnotes.xml"/><Relationship Id="rId71" Type="http://schemas.openxmlformats.org/officeDocument/2006/relationships/hyperlink" Target="consultantplus://offline/ref=EC34AEF21F41126B532286E6BE4C55D8DCBC3A4D615A271C36D0614A049AD0A2FBE73859BA36a330Q" TargetMode="External"/><Relationship Id="rId92" Type="http://schemas.openxmlformats.org/officeDocument/2006/relationships/hyperlink" Target="consultantplus://offline/ref=FDFC682E0BD694263F622C140116393F27F0A807A985E1108BE34A3A1B342697CBCD8B95827A354AmBxAT" TargetMode="External"/><Relationship Id="rId2" Type="http://schemas.openxmlformats.org/officeDocument/2006/relationships/numbering" Target="numbering.xml"/><Relationship Id="rId29" Type="http://schemas.openxmlformats.org/officeDocument/2006/relationships/hyperlink" Target="consultantplus://offline/ref=C5FD84E98BC1A0D3D7045DB6230B8EF6E08C0A2EDA3898C5E30D89D2F1E1DDDD8B6EE4205A25DBB7F0lDK" TargetMode="External"/><Relationship Id="rId24" Type="http://schemas.openxmlformats.org/officeDocument/2006/relationships/hyperlink" Target="consultantplus://offline/ref=0D3504FE6C2DD42DB93D9002F846819FA5670C8AC2E4A3852998620BO5tFL" TargetMode="External"/><Relationship Id="rId40" Type="http://schemas.openxmlformats.org/officeDocument/2006/relationships/hyperlink" Target="consultantplus://offline/ref=05BD66CE688393A918044FFBE1916C7F2C049CB2A53D3DDE1A12A499N1l7N" TargetMode="External"/><Relationship Id="rId45" Type="http://schemas.openxmlformats.org/officeDocument/2006/relationships/hyperlink" Target="consultantplus://offline/ref=5FC20720645B718EB37F8A0E725A5DF50451D49BCA2BC2738F4B61AC78E3DF739AC5D348736A66B9E6nFO" TargetMode="External"/><Relationship Id="rId66" Type="http://schemas.openxmlformats.org/officeDocument/2006/relationships/hyperlink" Target="consultantplus://offline/ref=EC34AEF21F41126B532286E6BE4C55D8DCBC3A4D615A271C36D0614A049AD0A2FBE73859BA3Aa33AQ" TargetMode="External"/><Relationship Id="rId87" Type="http://schemas.openxmlformats.org/officeDocument/2006/relationships/hyperlink" Target="consultantplus://offline/ref=5AA1EE0796380759170CF1132F1AC04B2A9C357C6EB9B845BF4E7FFE18416C2495BFCEE1E0C75EA6x1T2U" TargetMode="External"/><Relationship Id="rId110" Type="http://schemas.openxmlformats.org/officeDocument/2006/relationships/hyperlink" Target="consultantplus://offline/ref=570138359BE067C45762E3C7914040F53D4EDD9B2DADDB98C24EF3B74C5E95AAE8180ACAC75BD9E0i3FBS" TargetMode="External"/><Relationship Id="rId115" Type="http://schemas.openxmlformats.org/officeDocument/2006/relationships/hyperlink" Target="consultantplus://offline/ref=180ECF0BEDD46A7BF05BC741582281587574B8206302E7EE97DEB907BF35C1176B36A91FF1t9S" TargetMode="External"/><Relationship Id="rId131" Type="http://schemas.openxmlformats.org/officeDocument/2006/relationships/hyperlink" Target="consultantplus://offline/ref=7E7E9119EADAB438FDF8CF6F0E65D3C0CA508563757356280629771DbBdDU" TargetMode="External"/><Relationship Id="rId136" Type="http://schemas.openxmlformats.org/officeDocument/2006/relationships/hyperlink" Target="consultantplus://offline/ref=0CACE96D17C1BB189C03EF28BADEF8DE17F43DF2F9F439460F1B7F733DH0uAM" TargetMode="External"/><Relationship Id="rId61" Type="http://schemas.openxmlformats.org/officeDocument/2006/relationships/hyperlink" Target="consultantplus://offline/ref=EC34AEF21F41126B532286E6BE4C55D8DCBC3A4D615A271C36D0614A049AD0A2FBE73859BA37a33AQ" TargetMode="External"/><Relationship Id="rId82" Type="http://schemas.openxmlformats.org/officeDocument/2006/relationships/hyperlink" Target="consultantplus://offline/ref=6D0239717027CE40AE59D507C3374B1DFC47CE79CEF4C13594B6510A1584DFD137774BF4BC28g3X7P" TargetMode="External"/><Relationship Id="rId19" Type="http://schemas.openxmlformats.org/officeDocument/2006/relationships/hyperlink" Target="consultantplus://offline/ref=C56BBF32030AAC3FE99387F737633EAB696AC79E896BA3E22A2831E754s118Q" TargetMode="External"/><Relationship Id="rId14" Type="http://schemas.openxmlformats.org/officeDocument/2006/relationships/hyperlink" Target="consultantplus://offline/ref=53649E1A926EB98AE8E0E8A69E0AFFDC9E3AC42A1AE1E1B46A28C615744D84D2947B77E59ACCD4F8M3x5R" TargetMode="External"/><Relationship Id="rId30" Type="http://schemas.openxmlformats.org/officeDocument/2006/relationships/hyperlink" Target="consultantplus://offline/ref=4F784FEFCF985375A4F8B0B09BC2DC818BFD050EA60387E99D0C0C3DCFA24C75043403C27CA4F2vBK" TargetMode="External"/><Relationship Id="rId35" Type="http://schemas.openxmlformats.org/officeDocument/2006/relationships/hyperlink" Target="consultantplus://offline/ref=AA802363450DAE246CE9600E983E67F48A3D03F859BCD848532D5F241CBFAB608FFB8F0AA920F1665834M" TargetMode="External"/><Relationship Id="rId56" Type="http://schemas.openxmlformats.org/officeDocument/2006/relationships/hyperlink" Target="consultantplus://offline/ref=335B86B68CCD8ED271DBD2179EC12F2A9CD438FF08F5908E9B07C911C97768F1A7AB672B4954CDF9N9r3Q" TargetMode="External"/><Relationship Id="rId77" Type="http://schemas.openxmlformats.org/officeDocument/2006/relationships/hyperlink" Target="consultantplus://offline/ref=8B50F4571A52241347E5D450FC74D7F2862A535A5C39C101D92EF6AENFO" TargetMode="External"/><Relationship Id="rId100" Type="http://schemas.openxmlformats.org/officeDocument/2006/relationships/hyperlink" Target="consultantplus://offline/ref=DA4EA6DFF7363221BAB4F289B97E4D10588CF8DBECA18C4562BD4F2BF90AR3Q" TargetMode="External"/><Relationship Id="rId105" Type="http://schemas.openxmlformats.org/officeDocument/2006/relationships/hyperlink" Target="consultantplus://offline/ref=DA4EA6DFF7363221BAB4F289B97E4D10588CF8DBECA18C4562BD4F2BF9A369B8B234112D5CEB083502R1Q" TargetMode="External"/><Relationship Id="rId126" Type="http://schemas.openxmlformats.org/officeDocument/2006/relationships/hyperlink" Target="consultantplus://offline/ref=7E7E9119EADAB438FDF8CF6F0E65D3C0CB5E876A717356280629771DBD0C50E43743841CC40A3Bb8d3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consultantplus://offline/ref=BE57D2EAB6D78412BE536BC02AD2A8872FBED522ABEB470C32C0572B557AQ" TargetMode="External"/><Relationship Id="rId39" Type="http://schemas.openxmlformats.org/officeDocument/2006/relationships/hyperlink" Target="http://www.consultant.ru" TargetMode="External"/><Relationship Id="rId3" Type="http://schemas.openxmlformats.org/officeDocument/2006/relationships/hyperlink" Target="http://www.consultant.ru" TargetMode="External"/><Relationship Id="rId21" Type="http://schemas.openxmlformats.org/officeDocument/2006/relationships/hyperlink" Target="http://www.consultant.ru" TargetMode="External"/><Relationship Id="rId34" Type="http://schemas.openxmlformats.org/officeDocument/2006/relationships/hyperlink" Target="http://www.consultant.ru" TargetMode="External"/><Relationship Id="rId42" Type="http://schemas.openxmlformats.org/officeDocument/2006/relationships/hyperlink" Target="http://www.consultant.ru" TargetMode="External"/><Relationship Id="rId7" Type="http://schemas.openxmlformats.org/officeDocument/2006/relationships/hyperlink" Target="http://www.consultant.ru" TargetMode="Externa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www.consultant.ru" TargetMode="External"/><Relationship Id="rId46" Type="http://schemas.openxmlformats.org/officeDocument/2006/relationships/hyperlink" Target="http://www.consultant.ru" TargetMode="External"/><Relationship Id="rId2" Type="http://schemas.openxmlformats.org/officeDocument/2006/relationships/hyperlink" Target="consultantplus://offline/ref=08DCFB56152D4601461FB0C8A14AEEAE780A8EF72F08091F5910CEBC80i5wFL" TargetMode="Externa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www.consultant.ru" TargetMode="External"/><Relationship Id="rId41" Type="http://schemas.openxmlformats.org/officeDocument/2006/relationships/hyperlink" Target="http://www.consultant.ru" TargetMode="External"/><Relationship Id="rId1" Type="http://schemas.openxmlformats.org/officeDocument/2006/relationships/hyperlink" Target="http://www.consultant.ru" TargetMode="External"/><Relationship Id="rId6" Type="http://schemas.openxmlformats.org/officeDocument/2006/relationships/hyperlink" Target="http://www.consultant.ru" TargetMode="External"/><Relationship Id="rId11" Type="http://schemas.openxmlformats.org/officeDocument/2006/relationships/hyperlink" Target="http://www.consultant.ru" TargetMode="External"/><Relationship Id="rId24" Type="http://schemas.openxmlformats.org/officeDocument/2006/relationships/hyperlink" Target="http://www.consultant.ru" TargetMode="External"/><Relationship Id="rId32" Type="http://schemas.openxmlformats.org/officeDocument/2006/relationships/hyperlink" Target="http://www.consultant.ru" TargetMode="External"/><Relationship Id="rId37" Type="http://schemas.openxmlformats.org/officeDocument/2006/relationships/hyperlink" Target="http://www.consultant.ru" TargetMode="External"/><Relationship Id="rId40" Type="http://schemas.openxmlformats.org/officeDocument/2006/relationships/hyperlink" Target="http://www.consultant.ru" TargetMode="External"/><Relationship Id="rId45" Type="http://schemas.openxmlformats.org/officeDocument/2006/relationships/hyperlink" Target="http://www.consultant.ru" TargetMode="External"/><Relationship Id="rId5" Type="http://schemas.openxmlformats.org/officeDocument/2006/relationships/hyperlink" Target="consultantplus://offline/ref=AA802363450DAE246CE96F05863E67F4823502FA59BF85425B7453261BB0F47788B2830BA920F15635M" TargetMode="Externa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hyperlink" Target="http://www.consultant.ru" TargetMode="External"/><Relationship Id="rId36" Type="http://schemas.openxmlformats.org/officeDocument/2006/relationships/hyperlink" Target="http://www.consultant.ru" TargetMode="Externa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4" Type="http://schemas.openxmlformats.org/officeDocument/2006/relationships/hyperlink" Target="http://www.consultant.ru" TargetMode="External"/><Relationship Id="rId4" Type="http://schemas.openxmlformats.org/officeDocument/2006/relationships/hyperlink" Target="http://www.consultant.ru" TargetMode="Externa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 Id="rId27" Type="http://schemas.openxmlformats.org/officeDocument/2006/relationships/hyperlink" Target="consultantplus://offline/ref=B4AE8112957F19671F46F52BE8D73BC2425B39987DD7EE3D49716427uF6BR" TargetMode="External"/><Relationship Id="rId30" Type="http://schemas.openxmlformats.org/officeDocument/2006/relationships/hyperlink" Target="http://www.consultant.ru" TargetMode="External"/><Relationship Id="rId35" Type="http://schemas.openxmlformats.org/officeDocument/2006/relationships/hyperlink" Target="http://www.consultant.ru" TargetMode="External"/><Relationship Id="rId43"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0798-4F18-42E7-806A-66E064B1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21652</Words>
  <Characters>123418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2019-07-02T05:35:00Z</cp:lastPrinted>
  <dcterms:created xsi:type="dcterms:W3CDTF">2019-11-19T12:16:00Z</dcterms:created>
  <dcterms:modified xsi:type="dcterms:W3CDTF">2019-11-19T12:16:00Z</dcterms:modified>
</cp:coreProperties>
</file>