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B95" w:rsidRDefault="00547B95" w:rsidP="00547B95">
      <w:pPr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МИНИСТЕРСТВО СЕЛЬСКОГО ХОЗЯЙСТВА РФ</w:t>
      </w:r>
    </w:p>
    <w:p w:rsidR="00547B95" w:rsidRDefault="00547B95" w:rsidP="00547B95">
      <w:pPr>
        <w:spacing w:before="40"/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Федеральное государственное бюджетное образовательное учреждение </w:t>
      </w:r>
    </w:p>
    <w:p w:rsidR="00547B95" w:rsidRDefault="00547B95" w:rsidP="00547B95">
      <w:pPr>
        <w:spacing w:after="40"/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высшего профессионального образования</w:t>
      </w:r>
    </w:p>
    <w:p w:rsidR="00547B95" w:rsidRDefault="00547B95" w:rsidP="00547B95">
      <w:pPr>
        <w:jc w:val="center"/>
        <w:rPr>
          <w:rFonts w:eastAsia="Times New Roman"/>
          <w:b/>
          <w:caps/>
          <w:sz w:val="26"/>
          <w:szCs w:val="26"/>
        </w:rPr>
      </w:pPr>
      <w:r>
        <w:rPr>
          <w:rFonts w:eastAsia="Times New Roman"/>
          <w:b/>
          <w:caps/>
          <w:sz w:val="26"/>
          <w:szCs w:val="26"/>
        </w:rPr>
        <w:t>«Кубанский государственный аграрный университет</w:t>
      </w:r>
      <w:r>
        <w:rPr>
          <w:rFonts w:eastAsia="Times New Roman"/>
          <w:b/>
          <w:sz w:val="26"/>
          <w:szCs w:val="26"/>
        </w:rPr>
        <w:t>»</w:t>
      </w:r>
    </w:p>
    <w:p w:rsidR="00547B95" w:rsidRDefault="00547B95" w:rsidP="00547B95">
      <w:pPr>
        <w:jc w:val="center"/>
        <w:rPr>
          <w:spacing w:val="10"/>
          <w:sz w:val="32"/>
        </w:rPr>
      </w:pPr>
    </w:p>
    <w:p w:rsidR="00547B95" w:rsidRDefault="00547B95" w:rsidP="00547B95">
      <w:pPr>
        <w:jc w:val="center"/>
        <w:rPr>
          <w:bCs/>
          <w:sz w:val="36"/>
          <w:szCs w:val="28"/>
        </w:rPr>
      </w:pPr>
    </w:p>
    <w:p w:rsidR="00547B95" w:rsidRDefault="00547B95" w:rsidP="00547B95">
      <w:pPr>
        <w:jc w:val="center"/>
        <w:rPr>
          <w:bCs/>
          <w:szCs w:val="28"/>
        </w:rPr>
      </w:pPr>
    </w:p>
    <w:p w:rsidR="00547B95" w:rsidRDefault="000C69EB" w:rsidP="00547B95">
      <w:pPr>
        <w:spacing w:line="276" w:lineRule="auto"/>
        <w:contextualSpacing/>
        <w:jc w:val="center"/>
        <w:rPr>
          <w:bCs/>
          <w:szCs w:val="28"/>
        </w:rPr>
      </w:pPr>
      <w:r>
        <w:rPr>
          <w:bCs/>
          <w:szCs w:val="28"/>
        </w:rPr>
        <w:t>КАФЕДРА ЗЕМЕЛЬНОГО, ТРУДОВОГО И ЭКОЛОГИЧЕСКОГО ПРАВА</w:t>
      </w:r>
    </w:p>
    <w:p w:rsidR="00547B95" w:rsidRDefault="00547B95" w:rsidP="00547B95">
      <w:pPr>
        <w:spacing w:line="276" w:lineRule="auto"/>
        <w:contextualSpacing/>
        <w:jc w:val="center"/>
        <w:rPr>
          <w:bCs/>
          <w:szCs w:val="28"/>
        </w:rPr>
      </w:pPr>
    </w:p>
    <w:p w:rsidR="00547B95" w:rsidRPr="003C3A90" w:rsidRDefault="00547B95" w:rsidP="00547B95">
      <w:pPr>
        <w:spacing w:line="276" w:lineRule="auto"/>
        <w:contextualSpacing/>
        <w:jc w:val="center"/>
        <w:rPr>
          <w:bCs/>
          <w:szCs w:val="28"/>
        </w:rPr>
      </w:pPr>
    </w:p>
    <w:p w:rsidR="00547B95" w:rsidRPr="005C46AA" w:rsidRDefault="00547B95" w:rsidP="00547B95">
      <w:pPr>
        <w:spacing w:line="276" w:lineRule="auto"/>
        <w:contextualSpacing/>
        <w:jc w:val="center"/>
        <w:rPr>
          <w:b/>
          <w:bCs/>
          <w:szCs w:val="28"/>
        </w:rPr>
      </w:pPr>
    </w:p>
    <w:p w:rsidR="00547B95" w:rsidRPr="00660849" w:rsidRDefault="00547B95" w:rsidP="00547B95">
      <w:pPr>
        <w:spacing w:line="276" w:lineRule="auto"/>
        <w:contextualSpacing/>
        <w:jc w:val="center"/>
        <w:rPr>
          <w:b/>
          <w:bCs/>
          <w:sz w:val="40"/>
          <w:szCs w:val="40"/>
        </w:rPr>
      </w:pPr>
      <w:r w:rsidRPr="00660849">
        <w:rPr>
          <w:b/>
          <w:bCs/>
          <w:sz w:val="40"/>
          <w:szCs w:val="40"/>
        </w:rPr>
        <w:t xml:space="preserve">ТРУДОВОЕ  ПРАВО </w:t>
      </w:r>
    </w:p>
    <w:p w:rsidR="00547B95" w:rsidRPr="003C3A90" w:rsidRDefault="00547B95" w:rsidP="00547B95">
      <w:pPr>
        <w:jc w:val="center"/>
        <w:rPr>
          <w:b/>
          <w:szCs w:val="28"/>
        </w:rPr>
      </w:pPr>
      <w:r w:rsidRPr="005C46AA">
        <w:rPr>
          <w:b/>
          <w:szCs w:val="28"/>
        </w:rPr>
        <w:t xml:space="preserve">Методические указания по </w:t>
      </w:r>
      <w:r>
        <w:rPr>
          <w:b/>
          <w:szCs w:val="28"/>
        </w:rPr>
        <w:t xml:space="preserve">подготовке самостоятельной работы </w:t>
      </w:r>
      <w:proofErr w:type="gramStart"/>
      <w:r w:rsidRPr="005C46AA">
        <w:rPr>
          <w:b/>
          <w:szCs w:val="28"/>
        </w:rPr>
        <w:t>обучающихся</w:t>
      </w:r>
      <w:proofErr w:type="gramEnd"/>
      <w:r w:rsidRPr="005C46AA">
        <w:rPr>
          <w:b/>
          <w:szCs w:val="28"/>
        </w:rPr>
        <w:t xml:space="preserve"> </w:t>
      </w:r>
      <w:r w:rsidRPr="005C46AA">
        <w:rPr>
          <w:b/>
          <w:bCs/>
          <w:szCs w:val="28"/>
        </w:rPr>
        <w:t xml:space="preserve">по направлению подготовки </w:t>
      </w:r>
      <w:r w:rsidRPr="003C3A90">
        <w:rPr>
          <w:b/>
          <w:color w:val="000000"/>
          <w:szCs w:val="28"/>
          <w:shd w:val="clear" w:color="auto" w:fill="FFFFFF"/>
        </w:rPr>
        <w:t xml:space="preserve">38.03.04 </w:t>
      </w:r>
      <w:r w:rsidRPr="003C3A90">
        <w:rPr>
          <w:b/>
          <w:szCs w:val="28"/>
        </w:rPr>
        <w:t>Государственное и муниципальное управление</w:t>
      </w:r>
    </w:p>
    <w:p w:rsidR="00547B95" w:rsidRPr="003C3A90" w:rsidRDefault="00547B95" w:rsidP="00547B95">
      <w:pPr>
        <w:contextualSpacing/>
        <w:jc w:val="center"/>
        <w:rPr>
          <w:rFonts w:eastAsia="Times New Roman"/>
          <w:b/>
          <w:szCs w:val="28"/>
        </w:rPr>
      </w:pPr>
    </w:p>
    <w:p w:rsidR="00547B95" w:rsidRDefault="00547B95" w:rsidP="00547B95">
      <w:pPr>
        <w:ind w:firstLine="403"/>
        <w:contextualSpacing/>
        <w:jc w:val="center"/>
        <w:rPr>
          <w:rFonts w:eastAsia="Times New Roman"/>
          <w:b/>
          <w:szCs w:val="28"/>
        </w:rPr>
      </w:pPr>
    </w:p>
    <w:p w:rsidR="00547B95" w:rsidRDefault="00547B95" w:rsidP="00547B95">
      <w:pPr>
        <w:contextualSpacing/>
        <w:jc w:val="center"/>
        <w:rPr>
          <w:rFonts w:eastAsia="Times New Roman"/>
          <w:b/>
          <w:szCs w:val="28"/>
          <w:u w:val="single"/>
        </w:rPr>
      </w:pPr>
    </w:p>
    <w:p w:rsidR="00547B95" w:rsidRDefault="00547B95" w:rsidP="00547B95">
      <w:pPr>
        <w:contextualSpacing/>
        <w:jc w:val="center"/>
        <w:rPr>
          <w:rFonts w:eastAsia="Times New Roman"/>
          <w:b/>
          <w:szCs w:val="28"/>
          <w:u w:val="single"/>
        </w:rPr>
      </w:pPr>
    </w:p>
    <w:p w:rsidR="00547B95" w:rsidRDefault="00547B95" w:rsidP="00547B95">
      <w:pPr>
        <w:contextualSpacing/>
        <w:jc w:val="center"/>
        <w:rPr>
          <w:rFonts w:eastAsia="Times New Roman"/>
          <w:b/>
          <w:szCs w:val="28"/>
          <w:u w:val="single"/>
        </w:rPr>
      </w:pPr>
    </w:p>
    <w:p w:rsidR="00547B95" w:rsidRDefault="00547B95" w:rsidP="00547B95">
      <w:pPr>
        <w:contextualSpacing/>
        <w:jc w:val="center"/>
        <w:rPr>
          <w:rFonts w:eastAsia="Times New Roman"/>
          <w:b/>
          <w:szCs w:val="28"/>
          <w:u w:val="single"/>
        </w:rPr>
      </w:pPr>
    </w:p>
    <w:p w:rsidR="00547B95" w:rsidRPr="00FD216E" w:rsidRDefault="00547B95" w:rsidP="00547B95">
      <w:pPr>
        <w:jc w:val="center"/>
        <w:rPr>
          <w:rFonts w:eastAsia="Times New Roman"/>
          <w:b/>
          <w:sz w:val="24"/>
        </w:rPr>
      </w:pPr>
      <w:r w:rsidRPr="00FD216E">
        <w:rPr>
          <w:rFonts w:eastAsia="Times New Roman"/>
          <w:b/>
          <w:sz w:val="24"/>
        </w:rPr>
        <w:t xml:space="preserve">Уровень высшего образования </w:t>
      </w:r>
    </w:p>
    <w:p w:rsidR="00547B95" w:rsidRPr="00FD216E" w:rsidRDefault="00547B95" w:rsidP="00547B95">
      <w:pPr>
        <w:jc w:val="center"/>
        <w:rPr>
          <w:rFonts w:eastAsia="Times New Roman"/>
          <w:b/>
          <w:sz w:val="24"/>
        </w:rPr>
      </w:pPr>
      <w:proofErr w:type="spellStart"/>
      <w:r w:rsidRPr="00FD216E">
        <w:rPr>
          <w:rFonts w:eastAsia="Times New Roman"/>
          <w:b/>
          <w:sz w:val="24"/>
        </w:rPr>
        <w:t>Бакалавриат</w:t>
      </w:r>
      <w:proofErr w:type="spellEnd"/>
      <w:r w:rsidRPr="00FD216E">
        <w:rPr>
          <w:rFonts w:eastAsia="Times New Roman"/>
          <w:b/>
          <w:sz w:val="24"/>
        </w:rPr>
        <w:t xml:space="preserve"> </w:t>
      </w:r>
    </w:p>
    <w:p w:rsidR="00547B95" w:rsidRPr="00FD216E" w:rsidRDefault="00547B95" w:rsidP="00547B95">
      <w:pPr>
        <w:jc w:val="center"/>
        <w:rPr>
          <w:rFonts w:eastAsia="Times New Roman"/>
          <w:b/>
          <w:sz w:val="24"/>
        </w:rPr>
      </w:pPr>
      <w:r w:rsidRPr="00FD216E">
        <w:rPr>
          <w:rFonts w:eastAsia="Times New Roman"/>
          <w:b/>
          <w:sz w:val="24"/>
        </w:rPr>
        <w:t>(программ</w:t>
      </w:r>
      <w:r>
        <w:rPr>
          <w:rFonts w:eastAsia="Times New Roman"/>
          <w:b/>
          <w:sz w:val="24"/>
        </w:rPr>
        <w:t xml:space="preserve">а </w:t>
      </w:r>
      <w:proofErr w:type="gramStart"/>
      <w:r>
        <w:rPr>
          <w:rFonts w:eastAsia="Times New Roman"/>
          <w:b/>
          <w:sz w:val="24"/>
        </w:rPr>
        <w:t>академического</w:t>
      </w:r>
      <w:proofErr w:type="gramEnd"/>
      <w:r>
        <w:rPr>
          <w:rFonts w:eastAsia="Times New Roman"/>
          <w:b/>
          <w:sz w:val="24"/>
        </w:rPr>
        <w:t xml:space="preserve"> </w:t>
      </w:r>
      <w:proofErr w:type="spellStart"/>
      <w:r w:rsidRPr="00FD216E">
        <w:rPr>
          <w:rFonts w:eastAsia="Times New Roman"/>
          <w:b/>
          <w:sz w:val="24"/>
        </w:rPr>
        <w:t>акалавриата</w:t>
      </w:r>
      <w:proofErr w:type="spellEnd"/>
      <w:r w:rsidRPr="00FD216E">
        <w:rPr>
          <w:rFonts w:eastAsia="Times New Roman"/>
          <w:b/>
          <w:sz w:val="24"/>
        </w:rPr>
        <w:t>)</w:t>
      </w:r>
    </w:p>
    <w:p w:rsidR="00547B95" w:rsidRPr="00FD216E" w:rsidRDefault="00547B95" w:rsidP="00547B95">
      <w:pPr>
        <w:ind w:firstLine="403"/>
        <w:jc w:val="center"/>
        <w:rPr>
          <w:rFonts w:eastAsia="Times New Roman"/>
          <w:b/>
          <w:sz w:val="24"/>
        </w:rPr>
      </w:pPr>
    </w:p>
    <w:p w:rsidR="00547B95" w:rsidRPr="00FD216E" w:rsidRDefault="00547B95" w:rsidP="00547B95">
      <w:pPr>
        <w:jc w:val="center"/>
        <w:rPr>
          <w:rFonts w:eastAsia="Times New Roman"/>
          <w:b/>
          <w:sz w:val="24"/>
        </w:rPr>
      </w:pPr>
    </w:p>
    <w:p w:rsidR="00547B95" w:rsidRPr="00FD216E" w:rsidRDefault="00547B95" w:rsidP="00547B95">
      <w:pPr>
        <w:jc w:val="center"/>
        <w:rPr>
          <w:rFonts w:eastAsia="Times New Roman"/>
          <w:b/>
          <w:sz w:val="24"/>
        </w:rPr>
      </w:pPr>
      <w:r w:rsidRPr="00FD216E">
        <w:rPr>
          <w:rFonts w:eastAsia="Times New Roman"/>
          <w:b/>
          <w:sz w:val="24"/>
        </w:rPr>
        <w:t>Форма обучения</w:t>
      </w:r>
    </w:p>
    <w:p w:rsidR="00547B95" w:rsidRPr="00FD216E" w:rsidRDefault="00547B95" w:rsidP="00547B95">
      <w:pPr>
        <w:jc w:val="center"/>
        <w:rPr>
          <w:rFonts w:eastAsia="Times New Roman"/>
          <w:b/>
          <w:sz w:val="24"/>
        </w:rPr>
      </w:pPr>
      <w:r w:rsidRPr="00FD216E">
        <w:rPr>
          <w:rFonts w:eastAsia="Times New Roman"/>
          <w:b/>
          <w:sz w:val="24"/>
        </w:rPr>
        <w:t>Очная, заочная</w:t>
      </w:r>
    </w:p>
    <w:p w:rsidR="00547B95" w:rsidRPr="00FD216E" w:rsidRDefault="00547B95" w:rsidP="00547B95">
      <w:pPr>
        <w:rPr>
          <w:rFonts w:eastAsia="Times New Roman"/>
          <w:b/>
          <w:sz w:val="24"/>
        </w:rPr>
      </w:pPr>
    </w:p>
    <w:p w:rsidR="00547B95" w:rsidRPr="00FD216E" w:rsidRDefault="00547B95" w:rsidP="00547B95">
      <w:pPr>
        <w:rPr>
          <w:rFonts w:eastAsia="Times New Roman"/>
          <w:b/>
          <w:sz w:val="24"/>
        </w:rPr>
      </w:pPr>
    </w:p>
    <w:p w:rsidR="00547B95" w:rsidRDefault="00547B95" w:rsidP="00547B95">
      <w:pPr>
        <w:spacing w:line="276" w:lineRule="auto"/>
        <w:contextualSpacing/>
        <w:rPr>
          <w:bCs/>
          <w:szCs w:val="28"/>
        </w:rPr>
      </w:pPr>
    </w:p>
    <w:p w:rsidR="00547B95" w:rsidRDefault="00547B95" w:rsidP="00547B95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547B95" w:rsidRDefault="00547B95" w:rsidP="00547B95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547B95" w:rsidRDefault="00547B95" w:rsidP="00547B95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547B95" w:rsidRDefault="00547B95" w:rsidP="00547B95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547B95" w:rsidRDefault="00547B95" w:rsidP="00547B95">
      <w:pPr>
        <w:autoSpaceDE w:val="0"/>
        <w:autoSpaceDN w:val="0"/>
        <w:adjustRightInd w:val="0"/>
        <w:jc w:val="right"/>
        <w:rPr>
          <w:bCs/>
          <w:szCs w:val="28"/>
        </w:rPr>
      </w:pPr>
      <w:r>
        <w:rPr>
          <w:bCs/>
          <w:szCs w:val="28"/>
        </w:rPr>
        <w:t xml:space="preserve"> </w:t>
      </w:r>
    </w:p>
    <w:p w:rsidR="00547B95" w:rsidRDefault="00547B95" w:rsidP="00547B95">
      <w:pPr>
        <w:rPr>
          <w:bCs/>
          <w:szCs w:val="28"/>
        </w:rPr>
      </w:pPr>
    </w:p>
    <w:p w:rsidR="00547B95" w:rsidRDefault="00547B95" w:rsidP="00547B95">
      <w:pPr>
        <w:rPr>
          <w:bCs/>
          <w:szCs w:val="28"/>
        </w:rPr>
      </w:pPr>
    </w:p>
    <w:p w:rsidR="00547B95" w:rsidRDefault="00547B95" w:rsidP="00547B95">
      <w:pPr>
        <w:rPr>
          <w:bCs/>
          <w:szCs w:val="28"/>
        </w:rPr>
      </w:pPr>
    </w:p>
    <w:p w:rsidR="00547B95" w:rsidRDefault="00547B95" w:rsidP="00547B95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Краснодар</w:t>
      </w:r>
    </w:p>
    <w:p w:rsidR="00547B95" w:rsidRDefault="00547B95" w:rsidP="00547B95">
      <w:pPr>
        <w:jc w:val="center"/>
        <w:rPr>
          <w:bCs/>
          <w:sz w:val="32"/>
          <w:szCs w:val="32"/>
        </w:rPr>
      </w:pPr>
      <w:proofErr w:type="spellStart"/>
      <w:r>
        <w:rPr>
          <w:bCs/>
          <w:sz w:val="32"/>
          <w:szCs w:val="32"/>
        </w:rPr>
        <w:t>КубГАУ</w:t>
      </w:r>
      <w:proofErr w:type="spellEnd"/>
    </w:p>
    <w:p w:rsidR="00547B95" w:rsidRDefault="00547B95" w:rsidP="00547B95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2016</w:t>
      </w:r>
    </w:p>
    <w:p w:rsidR="00547B95" w:rsidRDefault="00547B95" w:rsidP="00547B95">
      <w:pPr>
        <w:jc w:val="center"/>
        <w:rPr>
          <w:szCs w:val="28"/>
        </w:rPr>
      </w:pPr>
    </w:p>
    <w:p w:rsidR="00547B95" w:rsidRPr="005C46AA" w:rsidRDefault="00547B95" w:rsidP="00547B95">
      <w:pPr>
        <w:pStyle w:val="Default"/>
        <w:spacing w:line="276" w:lineRule="auto"/>
        <w:contextualSpacing/>
        <w:rPr>
          <w:sz w:val="28"/>
          <w:szCs w:val="28"/>
        </w:rPr>
      </w:pPr>
      <w:r w:rsidRPr="005C46AA">
        <w:rPr>
          <w:b/>
          <w:bCs/>
          <w:sz w:val="28"/>
          <w:szCs w:val="28"/>
        </w:rPr>
        <w:t>Составитель:</w:t>
      </w:r>
      <w:r>
        <w:rPr>
          <w:b/>
          <w:bCs/>
          <w:sz w:val="28"/>
          <w:szCs w:val="28"/>
        </w:rPr>
        <w:t xml:space="preserve"> </w:t>
      </w:r>
      <w:r w:rsidRPr="005C46AA">
        <w:rPr>
          <w:bCs/>
          <w:sz w:val="28"/>
          <w:szCs w:val="28"/>
        </w:rPr>
        <w:t>С.В. Кобылинская</w:t>
      </w:r>
    </w:p>
    <w:p w:rsidR="00547B95" w:rsidRPr="005C46AA" w:rsidRDefault="00547B95" w:rsidP="00547B95">
      <w:pPr>
        <w:pStyle w:val="Default"/>
        <w:spacing w:line="276" w:lineRule="auto"/>
        <w:contextualSpacing/>
        <w:rPr>
          <w:sz w:val="28"/>
          <w:szCs w:val="28"/>
        </w:rPr>
      </w:pPr>
    </w:p>
    <w:p w:rsidR="00547B95" w:rsidRPr="005C46AA" w:rsidRDefault="00547B95" w:rsidP="00547B95">
      <w:pPr>
        <w:pStyle w:val="Default"/>
        <w:spacing w:line="276" w:lineRule="auto"/>
        <w:contextualSpacing/>
        <w:rPr>
          <w:sz w:val="28"/>
          <w:szCs w:val="28"/>
        </w:rPr>
      </w:pPr>
    </w:p>
    <w:p w:rsidR="00547B95" w:rsidRPr="005C46AA" w:rsidRDefault="00547B95" w:rsidP="00547B95">
      <w:pPr>
        <w:pStyle w:val="Default"/>
        <w:spacing w:line="276" w:lineRule="auto"/>
        <w:contextualSpacing/>
        <w:rPr>
          <w:sz w:val="28"/>
          <w:szCs w:val="28"/>
        </w:rPr>
      </w:pPr>
    </w:p>
    <w:p w:rsidR="00547B95" w:rsidRPr="007E41B7" w:rsidRDefault="00547B95" w:rsidP="00547B95">
      <w:pPr>
        <w:jc w:val="both"/>
        <w:rPr>
          <w:szCs w:val="28"/>
        </w:rPr>
      </w:pPr>
      <w:r w:rsidRPr="005C46AA">
        <w:rPr>
          <w:b/>
          <w:bCs/>
          <w:szCs w:val="28"/>
        </w:rPr>
        <w:t xml:space="preserve">Методические указания </w:t>
      </w:r>
      <w:r w:rsidRPr="005C46AA">
        <w:rPr>
          <w:b/>
          <w:szCs w:val="28"/>
        </w:rPr>
        <w:t xml:space="preserve">по </w:t>
      </w:r>
      <w:r>
        <w:rPr>
          <w:b/>
          <w:szCs w:val="28"/>
        </w:rPr>
        <w:t xml:space="preserve">подготовке  самостоятельной работы </w:t>
      </w:r>
      <w:r w:rsidRPr="005C46AA">
        <w:rPr>
          <w:b/>
          <w:bCs/>
          <w:szCs w:val="28"/>
        </w:rPr>
        <w:t xml:space="preserve">по направлению подготовки </w:t>
      </w:r>
      <w:r w:rsidRPr="007E41B7">
        <w:rPr>
          <w:b/>
          <w:color w:val="000000"/>
          <w:szCs w:val="28"/>
          <w:shd w:val="clear" w:color="auto" w:fill="FFFFFF"/>
        </w:rPr>
        <w:t xml:space="preserve">38.03.04 </w:t>
      </w:r>
      <w:r w:rsidRPr="007E41B7">
        <w:rPr>
          <w:b/>
          <w:szCs w:val="28"/>
        </w:rPr>
        <w:t xml:space="preserve">Государственное и муниципальное управление «Трудовое право» </w:t>
      </w:r>
      <w:r w:rsidRPr="007E41B7">
        <w:rPr>
          <w:szCs w:val="28"/>
        </w:rPr>
        <w:t xml:space="preserve"> / сост. С.В. Кобылинская. </w:t>
      </w:r>
      <w:r>
        <w:rPr>
          <w:szCs w:val="28"/>
        </w:rPr>
        <w:t xml:space="preserve">– </w:t>
      </w:r>
      <w:r w:rsidR="00660849">
        <w:rPr>
          <w:szCs w:val="28"/>
        </w:rPr>
        <w:t>Краснодар</w:t>
      </w:r>
      <w:proofErr w:type="gramStart"/>
      <w:r w:rsidR="00660849">
        <w:rPr>
          <w:szCs w:val="28"/>
        </w:rPr>
        <w:t xml:space="preserve"> :</w:t>
      </w:r>
      <w:proofErr w:type="gramEnd"/>
      <w:r w:rsidR="00660849">
        <w:rPr>
          <w:szCs w:val="28"/>
        </w:rPr>
        <w:t xml:space="preserve"> </w:t>
      </w:r>
      <w:proofErr w:type="spellStart"/>
      <w:r w:rsidR="00660849">
        <w:rPr>
          <w:szCs w:val="28"/>
        </w:rPr>
        <w:t>КубГАУ</w:t>
      </w:r>
      <w:proofErr w:type="spellEnd"/>
      <w:r w:rsidR="00660849">
        <w:rPr>
          <w:szCs w:val="28"/>
        </w:rPr>
        <w:t>, 2016. – 15</w:t>
      </w:r>
      <w:r w:rsidRPr="007E41B7">
        <w:rPr>
          <w:szCs w:val="28"/>
        </w:rPr>
        <w:t xml:space="preserve"> с. </w:t>
      </w:r>
    </w:p>
    <w:p w:rsidR="00547B95" w:rsidRPr="007E41B7" w:rsidRDefault="00547B95" w:rsidP="00547B95">
      <w:pPr>
        <w:jc w:val="both"/>
        <w:rPr>
          <w:szCs w:val="28"/>
        </w:rPr>
      </w:pPr>
    </w:p>
    <w:p w:rsidR="00547B95" w:rsidRPr="007E41B7" w:rsidRDefault="00547B95" w:rsidP="00547B95">
      <w:pPr>
        <w:rPr>
          <w:szCs w:val="28"/>
        </w:rPr>
      </w:pPr>
    </w:p>
    <w:p w:rsidR="00547B95" w:rsidRDefault="00547B95" w:rsidP="00547B95">
      <w:pPr>
        <w:spacing w:line="276" w:lineRule="auto"/>
        <w:contextualSpacing/>
        <w:rPr>
          <w:szCs w:val="28"/>
        </w:rPr>
      </w:pPr>
    </w:p>
    <w:p w:rsidR="00547B95" w:rsidRDefault="00547B95" w:rsidP="00547B95">
      <w:pPr>
        <w:spacing w:line="276" w:lineRule="auto"/>
        <w:contextualSpacing/>
        <w:rPr>
          <w:szCs w:val="28"/>
        </w:rPr>
      </w:pPr>
    </w:p>
    <w:p w:rsidR="00547B95" w:rsidRDefault="00547B95" w:rsidP="00547B95">
      <w:pPr>
        <w:spacing w:line="276" w:lineRule="auto"/>
        <w:contextualSpacing/>
        <w:rPr>
          <w:szCs w:val="28"/>
        </w:rPr>
      </w:pPr>
    </w:p>
    <w:p w:rsidR="00547B95" w:rsidRPr="005C46AA" w:rsidRDefault="00547B95" w:rsidP="00547B95">
      <w:pPr>
        <w:spacing w:line="276" w:lineRule="auto"/>
        <w:contextualSpacing/>
        <w:rPr>
          <w:szCs w:val="28"/>
        </w:rPr>
      </w:pPr>
    </w:p>
    <w:p w:rsidR="00547B95" w:rsidRPr="006E7131" w:rsidRDefault="00547B95" w:rsidP="00547B95">
      <w:pPr>
        <w:jc w:val="both"/>
      </w:pPr>
      <w:r w:rsidRPr="005C46AA">
        <w:rPr>
          <w:szCs w:val="28"/>
        </w:rPr>
        <w:t xml:space="preserve">Методические рекомендации </w:t>
      </w:r>
      <w:r>
        <w:rPr>
          <w:szCs w:val="28"/>
        </w:rPr>
        <w:t xml:space="preserve">по подготовке самостоятельной работы </w:t>
      </w:r>
      <w:r w:rsidRPr="005C46AA">
        <w:rPr>
          <w:spacing w:val="-1"/>
          <w:szCs w:val="28"/>
        </w:rPr>
        <w:t>по дисциплине «</w:t>
      </w:r>
      <w:r>
        <w:rPr>
          <w:spacing w:val="-1"/>
          <w:szCs w:val="28"/>
        </w:rPr>
        <w:t>Трудовое п</w:t>
      </w:r>
      <w:r w:rsidRPr="005C46AA">
        <w:rPr>
          <w:spacing w:val="-1"/>
          <w:szCs w:val="28"/>
        </w:rPr>
        <w:t>раво»</w:t>
      </w:r>
      <w:r>
        <w:rPr>
          <w:spacing w:val="-1"/>
          <w:szCs w:val="28"/>
        </w:rPr>
        <w:t>.</w:t>
      </w:r>
      <w:r w:rsidRPr="005C46AA">
        <w:rPr>
          <w:spacing w:val="-1"/>
          <w:szCs w:val="28"/>
        </w:rPr>
        <w:t xml:space="preserve"> </w:t>
      </w:r>
      <w:r w:rsidRPr="005C46AA">
        <w:rPr>
          <w:szCs w:val="28"/>
        </w:rPr>
        <w:t xml:space="preserve">Предназначено для </w:t>
      </w:r>
      <w:proofErr w:type="gramStart"/>
      <w:r w:rsidRPr="005C46AA">
        <w:rPr>
          <w:szCs w:val="28"/>
        </w:rPr>
        <w:t>обучающихся</w:t>
      </w:r>
      <w:proofErr w:type="gramEnd"/>
      <w:r w:rsidRPr="005C46AA">
        <w:rPr>
          <w:szCs w:val="28"/>
        </w:rPr>
        <w:t xml:space="preserve"> п</w:t>
      </w:r>
      <w:r w:rsidRPr="005C46AA">
        <w:rPr>
          <w:bCs/>
          <w:szCs w:val="28"/>
        </w:rPr>
        <w:t xml:space="preserve">о направлению подготовки </w:t>
      </w:r>
      <w:r w:rsidRPr="007D6194">
        <w:rPr>
          <w:color w:val="000000"/>
          <w:szCs w:val="28"/>
          <w:shd w:val="clear" w:color="auto" w:fill="FFFFFF"/>
        </w:rPr>
        <w:t xml:space="preserve">38.03.04 </w:t>
      </w:r>
      <w:r w:rsidRPr="007D6194">
        <w:rPr>
          <w:szCs w:val="28"/>
        </w:rPr>
        <w:t>Государственное и муниципальное управление</w:t>
      </w:r>
      <w:r>
        <w:t xml:space="preserve"> (уровень академического </w:t>
      </w:r>
      <w:proofErr w:type="spellStart"/>
      <w:r>
        <w:t>бакалавриата</w:t>
      </w:r>
      <w:proofErr w:type="spellEnd"/>
      <w:r>
        <w:t>).</w:t>
      </w:r>
    </w:p>
    <w:p w:rsidR="00547B95" w:rsidRPr="005C46AA" w:rsidRDefault="00547B95" w:rsidP="00547B95">
      <w:pPr>
        <w:pStyle w:val="Default"/>
        <w:spacing w:line="276" w:lineRule="auto"/>
        <w:ind w:firstLine="708"/>
        <w:contextualSpacing/>
        <w:rPr>
          <w:sz w:val="28"/>
          <w:szCs w:val="28"/>
        </w:rPr>
      </w:pPr>
    </w:p>
    <w:p w:rsidR="00547B95" w:rsidRPr="005C46AA" w:rsidRDefault="00547B95" w:rsidP="00547B95">
      <w:pPr>
        <w:pStyle w:val="Default"/>
        <w:spacing w:line="276" w:lineRule="auto"/>
        <w:ind w:firstLine="708"/>
        <w:contextualSpacing/>
        <w:rPr>
          <w:spacing w:val="-1"/>
          <w:sz w:val="28"/>
          <w:szCs w:val="28"/>
        </w:rPr>
      </w:pPr>
    </w:p>
    <w:p w:rsidR="00547B95" w:rsidRDefault="00547B95" w:rsidP="00547B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47B95" w:rsidRDefault="00547B95" w:rsidP="00547B95">
      <w:pPr>
        <w:pStyle w:val="Default"/>
        <w:rPr>
          <w:sz w:val="28"/>
          <w:szCs w:val="28"/>
        </w:rPr>
      </w:pPr>
    </w:p>
    <w:p w:rsidR="00547B95" w:rsidRDefault="00547B95" w:rsidP="00547B95">
      <w:pPr>
        <w:pStyle w:val="Default"/>
        <w:rPr>
          <w:sz w:val="28"/>
          <w:szCs w:val="28"/>
        </w:rPr>
      </w:pPr>
    </w:p>
    <w:p w:rsidR="00547B95" w:rsidRDefault="00547B95" w:rsidP="00547B95">
      <w:pPr>
        <w:pStyle w:val="Default"/>
        <w:rPr>
          <w:sz w:val="28"/>
          <w:szCs w:val="28"/>
        </w:rPr>
      </w:pPr>
    </w:p>
    <w:p w:rsidR="00547B95" w:rsidRDefault="00547B95" w:rsidP="00547B95">
      <w:pPr>
        <w:pStyle w:val="Default"/>
        <w:rPr>
          <w:sz w:val="28"/>
          <w:szCs w:val="28"/>
        </w:rPr>
      </w:pPr>
    </w:p>
    <w:p w:rsidR="00547B95" w:rsidRDefault="00547B95" w:rsidP="00547B95">
      <w:pPr>
        <w:pStyle w:val="Default"/>
        <w:rPr>
          <w:sz w:val="28"/>
          <w:szCs w:val="28"/>
        </w:rPr>
      </w:pPr>
    </w:p>
    <w:p w:rsidR="00547B95" w:rsidRDefault="00547B95" w:rsidP="00547B95">
      <w:pPr>
        <w:pStyle w:val="Default"/>
        <w:rPr>
          <w:sz w:val="28"/>
          <w:szCs w:val="28"/>
        </w:rPr>
      </w:pPr>
    </w:p>
    <w:p w:rsidR="00547B95" w:rsidRDefault="00547B95" w:rsidP="00547B95">
      <w:pPr>
        <w:pStyle w:val="Default"/>
        <w:rPr>
          <w:sz w:val="28"/>
          <w:szCs w:val="28"/>
        </w:rPr>
      </w:pPr>
    </w:p>
    <w:p w:rsidR="00547B95" w:rsidRDefault="00547B95" w:rsidP="00547B95">
      <w:pPr>
        <w:pStyle w:val="Default"/>
        <w:rPr>
          <w:sz w:val="28"/>
          <w:szCs w:val="28"/>
        </w:rPr>
      </w:pPr>
    </w:p>
    <w:p w:rsidR="00547B95" w:rsidRDefault="00547B95" w:rsidP="00547B95">
      <w:pPr>
        <w:pStyle w:val="Default"/>
        <w:rPr>
          <w:sz w:val="28"/>
          <w:szCs w:val="28"/>
        </w:rPr>
      </w:pPr>
    </w:p>
    <w:p w:rsidR="00547B95" w:rsidRPr="007E41B7" w:rsidRDefault="00547B95" w:rsidP="00547B95">
      <w:pPr>
        <w:pStyle w:val="Default"/>
        <w:rPr>
          <w:sz w:val="28"/>
          <w:szCs w:val="28"/>
        </w:rPr>
      </w:pPr>
    </w:p>
    <w:p w:rsidR="00547B95" w:rsidRDefault="00547B95" w:rsidP="00547B95">
      <w:pPr>
        <w:pStyle w:val="Default"/>
        <w:spacing w:line="276" w:lineRule="auto"/>
        <w:contextualSpacing/>
        <w:rPr>
          <w:sz w:val="28"/>
          <w:szCs w:val="28"/>
        </w:rPr>
      </w:pPr>
    </w:p>
    <w:p w:rsidR="00547B95" w:rsidRPr="005C46AA" w:rsidRDefault="00547B95" w:rsidP="00547B95">
      <w:pPr>
        <w:pStyle w:val="Default"/>
        <w:spacing w:line="276" w:lineRule="auto"/>
        <w:contextualSpacing/>
        <w:rPr>
          <w:sz w:val="28"/>
          <w:szCs w:val="28"/>
        </w:rPr>
      </w:pPr>
    </w:p>
    <w:p w:rsidR="00547B95" w:rsidRPr="005C46AA" w:rsidRDefault="00547B95" w:rsidP="00547B95">
      <w:pPr>
        <w:pStyle w:val="Default"/>
        <w:spacing w:line="276" w:lineRule="auto"/>
        <w:contextualSpacing/>
        <w:rPr>
          <w:sz w:val="28"/>
          <w:szCs w:val="28"/>
        </w:rPr>
      </w:pPr>
    </w:p>
    <w:tbl>
      <w:tblPr>
        <w:tblW w:w="0" w:type="auto"/>
        <w:tblInd w:w="592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546"/>
      </w:tblGrid>
      <w:tr w:rsidR="00547B95" w:rsidRPr="005C46AA" w:rsidTr="000156AA">
        <w:trPr>
          <w:trHeight w:val="288"/>
        </w:trPr>
        <w:tc>
          <w:tcPr>
            <w:tcW w:w="3546" w:type="dxa"/>
          </w:tcPr>
          <w:p w:rsidR="00547B95" w:rsidRPr="005C46AA" w:rsidRDefault="00547B95" w:rsidP="000156AA">
            <w:pPr>
              <w:pStyle w:val="Default"/>
              <w:spacing w:line="276" w:lineRule="auto"/>
              <w:contextualSpacing/>
              <w:rPr>
                <w:sz w:val="28"/>
                <w:szCs w:val="28"/>
              </w:rPr>
            </w:pPr>
            <w:r w:rsidRPr="005C46AA">
              <w:rPr>
                <w:sz w:val="28"/>
                <w:szCs w:val="28"/>
              </w:rPr>
              <w:t>© С.В. Кобылинская, сост., 2016</w:t>
            </w:r>
          </w:p>
        </w:tc>
      </w:tr>
      <w:tr w:rsidR="00547B95" w:rsidRPr="005C46AA" w:rsidTr="000156AA">
        <w:trPr>
          <w:trHeight w:val="450"/>
        </w:trPr>
        <w:tc>
          <w:tcPr>
            <w:tcW w:w="3546" w:type="dxa"/>
          </w:tcPr>
          <w:p w:rsidR="00547B95" w:rsidRPr="005C46AA" w:rsidRDefault="00547B95" w:rsidP="000156AA">
            <w:pPr>
              <w:pStyle w:val="Default"/>
              <w:spacing w:line="276" w:lineRule="auto"/>
              <w:contextualSpacing/>
              <w:rPr>
                <w:sz w:val="28"/>
                <w:szCs w:val="28"/>
              </w:rPr>
            </w:pPr>
            <w:r w:rsidRPr="005C46AA">
              <w:rPr>
                <w:sz w:val="28"/>
                <w:szCs w:val="28"/>
              </w:rPr>
              <w:t xml:space="preserve">© ФГБОУ ВПО «Кубанский </w:t>
            </w:r>
          </w:p>
          <w:p w:rsidR="00547B95" w:rsidRPr="005C46AA" w:rsidRDefault="00547B95" w:rsidP="000156AA">
            <w:pPr>
              <w:pStyle w:val="Default"/>
              <w:spacing w:line="276" w:lineRule="auto"/>
              <w:contextualSpacing/>
              <w:rPr>
                <w:sz w:val="28"/>
                <w:szCs w:val="28"/>
              </w:rPr>
            </w:pPr>
            <w:r w:rsidRPr="005C46AA">
              <w:rPr>
                <w:sz w:val="28"/>
                <w:szCs w:val="28"/>
              </w:rPr>
              <w:t xml:space="preserve">государственный аграрный </w:t>
            </w:r>
          </w:p>
          <w:p w:rsidR="00547B95" w:rsidRPr="005C46AA" w:rsidRDefault="00547B95" w:rsidP="000156AA">
            <w:pPr>
              <w:pStyle w:val="Default"/>
              <w:spacing w:line="276" w:lineRule="auto"/>
              <w:contextualSpacing/>
              <w:rPr>
                <w:sz w:val="28"/>
                <w:szCs w:val="28"/>
              </w:rPr>
            </w:pPr>
            <w:r w:rsidRPr="005C46AA">
              <w:rPr>
                <w:sz w:val="28"/>
                <w:szCs w:val="28"/>
              </w:rPr>
              <w:lastRenderedPageBreak/>
              <w:t xml:space="preserve">университет», 2016 </w:t>
            </w:r>
          </w:p>
        </w:tc>
      </w:tr>
    </w:tbl>
    <w:p w:rsidR="00547B95" w:rsidRDefault="00547B95" w:rsidP="00547B95">
      <w:pPr>
        <w:ind w:right="140"/>
        <w:jc w:val="both"/>
        <w:rPr>
          <w:szCs w:val="28"/>
        </w:rPr>
        <w:sectPr w:rsidR="00547B95" w:rsidSect="00D45179">
          <w:footerReference w:type="even" r:id="rId7"/>
          <w:footerReference w:type="default" r:id="rId8"/>
          <w:footerReference w:type="first" r:id="rId9"/>
          <w:pgSz w:w="11906" w:h="16838"/>
          <w:pgMar w:top="1418" w:right="567" w:bottom="1134" w:left="1701" w:header="709" w:footer="709" w:gutter="0"/>
          <w:pgNumType w:start="2"/>
          <w:cols w:space="708"/>
          <w:titlePg/>
          <w:docGrid w:linePitch="381"/>
        </w:sectPr>
      </w:pPr>
    </w:p>
    <w:p w:rsidR="00547B95" w:rsidRDefault="00547B95" w:rsidP="00547B95">
      <w:pPr>
        <w:ind w:right="140"/>
        <w:jc w:val="both"/>
        <w:rPr>
          <w:szCs w:val="28"/>
        </w:rPr>
      </w:pPr>
    </w:p>
    <w:p w:rsidR="00547B95" w:rsidRPr="005B5244" w:rsidRDefault="00547B95" w:rsidP="00547B95">
      <w:pPr>
        <w:ind w:right="140" w:firstLine="425"/>
        <w:jc w:val="center"/>
        <w:rPr>
          <w:b/>
          <w:szCs w:val="28"/>
        </w:rPr>
      </w:pPr>
      <w:r>
        <w:rPr>
          <w:b/>
          <w:szCs w:val="28"/>
        </w:rPr>
        <w:t>С</w:t>
      </w:r>
      <w:r w:rsidRPr="005B5244">
        <w:rPr>
          <w:b/>
          <w:szCs w:val="28"/>
        </w:rPr>
        <w:t>ОДЕРЖАНИЕ</w:t>
      </w:r>
    </w:p>
    <w:p w:rsidR="00547B95" w:rsidRPr="005B5244" w:rsidRDefault="00547B95" w:rsidP="00547B95">
      <w:pPr>
        <w:jc w:val="center"/>
        <w:rPr>
          <w:szCs w:val="28"/>
        </w:rPr>
      </w:pPr>
      <w:r>
        <w:rPr>
          <w:szCs w:val="28"/>
        </w:rPr>
        <w:t xml:space="preserve"> </w:t>
      </w:r>
    </w:p>
    <w:p w:rsidR="00547B95" w:rsidRDefault="00547B95" w:rsidP="00547B95">
      <w:pPr>
        <w:rPr>
          <w:b/>
          <w:szCs w:val="28"/>
        </w:rPr>
      </w:pPr>
    </w:p>
    <w:p w:rsidR="00547B95" w:rsidRDefault="00547B95" w:rsidP="00547B95">
      <w:pPr>
        <w:jc w:val="center"/>
        <w:rPr>
          <w:b/>
          <w:szCs w:val="28"/>
        </w:rPr>
      </w:pPr>
    </w:p>
    <w:p w:rsidR="00547B95" w:rsidRDefault="00547B95" w:rsidP="00547B95">
      <w:pPr>
        <w:jc w:val="both"/>
        <w:rPr>
          <w:szCs w:val="28"/>
        </w:rPr>
      </w:pPr>
      <w:r>
        <w:rPr>
          <w:b/>
          <w:szCs w:val="28"/>
        </w:rPr>
        <w:t xml:space="preserve"> </w:t>
      </w: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1"/>
        <w:gridCol w:w="817"/>
      </w:tblGrid>
      <w:tr w:rsidR="00547B95" w:rsidTr="000156AA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547B95" w:rsidRPr="00BA6EAF" w:rsidRDefault="00547B95" w:rsidP="000156AA">
            <w:pPr>
              <w:tabs>
                <w:tab w:val="left" w:pos="284"/>
              </w:tabs>
              <w:jc w:val="both"/>
              <w:rPr>
                <w:rFonts w:eastAsia="Times New Roman"/>
                <w:b/>
                <w:szCs w:val="28"/>
              </w:rPr>
            </w:pPr>
            <w:r w:rsidRPr="00BA6EAF">
              <w:rPr>
                <w:b/>
                <w:szCs w:val="28"/>
              </w:rPr>
              <w:t>ВВЕДЕНИЕ</w:t>
            </w:r>
            <w:r w:rsidRPr="00BA6EAF">
              <w:rPr>
                <w:szCs w:val="28"/>
              </w:rPr>
              <w:t>……………………………………………………………</w:t>
            </w:r>
            <w:r>
              <w:rPr>
                <w:szCs w:val="28"/>
              </w:rPr>
              <w:t>…..</w:t>
            </w:r>
            <w:r w:rsidRPr="00BA6EAF">
              <w:rPr>
                <w:szCs w:val="28"/>
              </w:rPr>
              <w:t xml:space="preserve">.. </w:t>
            </w:r>
          </w:p>
          <w:p w:rsidR="00547B95" w:rsidRPr="00BA6EAF" w:rsidRDefault="00547B95" w:rsidP="000156AA">
            <w:pPr>
              <w:pStyle w:val="11"/>
              <w:tabs>
                <w:tab w:val="left" w:pos="284"/>
                <w:tab w:val="left" w:pos="832"/>
              </w:tabs>
              <w:ind w:left="0"/>
              <w:contextualSpacing/>
              <w:jc w:val="both"/>
              <w:rPr>
                <w:lang w:val="ru-RU"/>
              </w:rPr>
            </w:pPr>
          </w:p>
          <w:p w:rsidR="00547B95" w:rsidRPr="00BA6EAF" w:rsidRDefault="00547B95" w:rsidP="000156AA">
            <w:pPr>
              <w:pStyle w:val="11"/>
              <w:numPr>
                <w:ilvl w:val="0"/>
                <w:numId w:val="1"/>
              </w:numPr>
              <w:tabs>
                <w:tab w:val="left" w:pos="284"/>
                <w:tab w:val="left" w:pos="832"/>
              </w:tabs>
              <w:ind w:left="0" w:firstLine="0"/>
              <w:contextualSpacing/>
              <w:jc w:val="both"/>
              <w:rPr>
                <w:lang w:val="ru-RU"/>
              </w:rPr>
            </w:pPr>
            <w:r w:rsidRPr="00BA6EAF">
              <w:rPr>
                <w:spacing w:val="-1"/>
                <w:lang w:val="ru-RU"/>
              </w:rPr>
              <w:t>ВИДЫ</w:t>
            </w:r>
            <w:r w:rsidRPr="00BA6EAF">
              <w:rPr>
                <w:spacing w:val="-2"/>
                <w:lang w:val="ru-RU"/>
              </w:rPr>
              <w:t xml:space="preserve"> </w:t>
            </w:r>
            <w:r w:rsidRPr="00BA6EAF">
              <w:rPr>
                <w:spacing w:val="-1"/>
                <w:lang w:val="ru-RU"/>
              </w:rPr>
              <w:t>САМОСТОЯТЕЛЬНОЙ РАБОТЫ</w:t>
            </w:r>
            <w:r w:rsidRPr="00BA6EAF">
              <w:rPr>
                <w:spacing w:val="-4"/>
                <w:lang w:val="ru-RU"/>
              </w:rPr>
              <w:t xml:space="preserve"> </w:t>
            </w:r>
            <w:proofErr w:type="gramStart"/>
            <w:r w:rsidRPr="00BA6EAF">
              <w:rPr>
                <w:spacing w:val="-1"/>
                <w:lang w:val="ru-RU"/>
              </w:rPr>
              <w:t>ОБУЧАЮЩИХСЯ</w:t>
            </w:r>
            <w:proofErr w:type="gramEnd"/>
            <w:r w:rsidRPr="00BA6EAF">
              <w:rPr>
                <w:spacing w:val="-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 xml:space="preserve"> ПО ДИСЦИПЛИНЕ «ТРУДОВОЕ ПРАВО</w:t>
            </w:r>
            <w:r w:rsidRPr="00BA6EAF">
              <w:rPr>
                <w:spacing w:val="-1"/>
                <w:lang w:val="ru-RU"/>
              </w:rPr>
              <w:t>»</w:t>
            </w:r>
            <w:r w:rsidRPr="00BA6EAF">
              <w:rPr>
                <w:b w:val="0"/>
                <w:lang w:val="ru-RU"/>
              </w:rPr>
              <w:t>...................</w:t>
            </w:r>
            <w:r>
              <w:rPr>
                <w:b w:val="0"/>
                <w:lang w:val="ru-RU"/>
              </w:rPr>
              <w:t>.......</w:t>
            </w:r>
          </w:p>
          <w:p w:rsidR="00547B95" w:rsidRPr="00BA6EAF" w:rsidRDefault="00547B95" w:rsidP="000156AA">
            <w:pPr>
              <w:pStyle w:val="11"/>
              <w:tabs>
                <w:tab w:val="left" w:pos="284"/>
                <w:tab w:val="left" w:pos="832"/>
              </w:tabs>
              <w:ind w:left="0"/>
              <w:contextualSpacing/>
              <w:jc w:val="both"/>
              <w:rPr>
                <w:lang w:val="ru-RU"/>
              </w:rPr>
            </w:pPr>
          </w:p>
          <w:p w:rsidR="00547B95" w:rsidRDefault="00547B95" w:rsidP="000156AA">
            <w:pPr>
              <w:pStyle w:val="11"/>
              <w:numPr>
                <w:ilvl w:val="0"/>
                <w:numId w:val="1"/>
              </w:numPr>
              <w:tabs>
                <w:tab w:val="left" w:pos="284"/>
                <w:tab w:val="left" w:pos="832"/>
              </w:tabs>
              <w:ind w:left="0" w:firstLine="0"/>
              <w:contextualSpacing/>
              <w:jc w:val="both"/>
              <w:rPr>
                <w:lang w:val="ru-RU"/>
              </w:rPr>
            </w:pPr>
            <w:r w:rsidRPr="00BA6EAF">
              <w:rPr>
                <w:spacing w:val="-1"/>
                <w:lang w:val="ru-RU"/>
              </w:rPr>
              <w:t>ТРЕБОВАНИЯ</w:t>
            </w:r>
            <w:r w:rsidRPr="00BA6EAF">
              <w:rPr>
                <w:spacing w:val="-2"/>
                <w:lang w:val="ru-RU"/>
              </w:rPr>
              <w:t xml:space="preserve"> </w:t>
            </w:r>
            <w:r w:rsidRPr="00BA6EAF">
              <w:rPr>
                <w:lang w:val="ru-RU"/>
              </w:rPr>
              <w:t>К</w:t>
            </w:r>
            <w:r w:rsidRPr="00BA6EAF">
              <w:rPr>
                <w:spacing w:val="-1"/>
                <w:lang w:val="ru-RU"/>
              </w:rPr>
              <w:t xml:space="preserve"> ОРГАНИЗАЦИИ САМОСТОЯТЕЛЬНОЙ       РАБОТЫ </w:t>
            </w:r>
            <w:proofErr w:type="gramStart"/>
            <w:r w:rsidRPr="00BA6EAF">
              <w:rPr>
                <w:spacing w:val="-1"/>
                <w:lang w:val="ru-RU"/>
              </w:rPr>
              <w:t>ОБУЧАЮЩИХСЯ</w:t>
            </w:r>
            <w:proofErr w:type="gramEnd"/>
            <w:r w:rsidRPr="00BA6EAF">
              <w:rPr>
                <w:spacing w:val="3"/>
                <w:lang w:val="ru-RU"/>
              </w:rPr>
              <w:t xml:space="preserve"> </w:t>
            </w:r>
            <w:r w:rsidRPr="00BA6EAF">
              <w:rPr>
                <w:spacing w:val="-1"/>
                <w:lang w:val="ru-RU"/>
              </w:rPr>
              <w:t>ПРИ</w:t>
            </w:r>
            <w:r w:rsidRPr="00BA6EAF">
              <w:rPr>
                <w:spacing w:val="47"/>
                <w:lang w:val="ru-RU"/>
              </w:rPr>
              <w:t xml:space="preserve"> </w:t>
            </w:r>
            <w:r w:rsidRPr="00BA6EAF">
              <w:rPr>
                <w:spacing w:val="-1"/>
                <w:lang w:val="ru-RU"/>
              </w:rPr>
              <w:t>ПОДГОТОВКЕ</w:t>
            </w:r>
            <w:r w:rsidRPr="00BA6EAF">
              <w:rPr>
                <w:lang w:val="ru-RU"/>
              </w:rPr>
              <w:t xml:space="preserve"> К </w:t>
            </w:r>
            <w:r w:rsidRPr="00BA6EAF">
              <w:rPr>
                <w:spacing w:val="-1"/>
                <w:lang w:val="ru-RU"/>
              </w:rPr>
              <w:t>ЗАНЯТИЯ</w:t>
            </w:r>
            <w:r>
              <w:rPr>
                <w:spacing w:val="-1"/>
                <w:lang w:val="ru-RU"/>
              </w:rPr>
              <w:t>М ПО ДИСЦИПЛИНЕ «ТРУДОВОЕ ПРАВО</w:t>
            </w:r>
            <w:r w:rsidRPr="00BA6EAF">
              <w:rPr>
                <w:spacing w:val="-1"/>
                <w:lang w:val="ru-RU"/>
              </w:rPr>
              <w:t>»</w:t>
            </w:r>
            <w:r w:rsidRPr="00BA6EAF">
              <w:rPr>
                <w:b w:val="0"/>
                <w:lang w:val="ru-RU"/>
              </w:rPr>
              <w:t>……...</w:t>
            </w:r>
            <w:r>
              <w:rPr>
                <w:b w:val="0"/>
                <w:lang w:val="ru-RU"/>
              </w:rPr>
              <w:t>..............</w:t>
            </w:r>
          </w:p>
          <w:p w:rsidR="00547B95" w:rsidRDefault="00547B95" w:rsidP="000156AA">
            <w:pPr>
              <w:pStyle w:val="aa"/>
              <w:spacing w:after="0" w:line="240" w:lineRule="auto"/>
              <w:ind w:left="0"/>
              <w:jc w:val="both"/>
            </w:pPr>
          </w:p>
          <w:p w:rsidR="00A76F51" w:rsidRDefault="00547B95" w:rsidP="000156AA">
            <w:pPr>
              <w:pStyle w:val="11"/>
              <w:numPr>
                <w:ilvl w:val="0"/>
                <w:numId w:val="1"/>
              </w:numPr>
              <w:tabs>
                <w:tab w:val="left" w:pos="284"/>
                <w:tab w:val="left" w:pos="832"/>
              </w:tabs>
              <w:ind w:left="0" w:firstLine="0"/>
              <w:contextualSpacing/>
              <w:jc w:val="both"/>
              <w:rPr>
                <w:lang w:val="ru-RU"/>
              </w:rPr>
            </w:pPr>
            <w:r w:rsidRPr="00E21991">
              <w:rPr>
                <w:lang w:val="ru-RU"/>
              </w:rPr>
              <w:t xml:space="preserve"> КРИТЕРИИ ПРОЦЕДУРЫ ОЦЕНИВАНИЯ ЗНАНИЙ, УМЕНИЙ  И НАВЫКОВ И ОПЫТА ДЕЯТЕЛЬНОСТИ, ХАРАКТЕРИЗУЮЩИХ ЭТАПЫ ФОРМИРОВАНИЯ КОМПЕТЕНЦИЙ</w:t>
            </w:r>
            <w:r>
              <w:rPr>
                <w:b w:val="0"/>
                <w:lang w:val="ru-RU"/>
              </w:rPr>
              <w:t>…………………………………………………………..</w:t>
            </w:r>
            <w:r w:rsidRPr="00E21991">
              <w:rPr>
                <w:lang w:val="ru-RU"/>
              </w:rPr>
              <w:t xml:space="preserve"> </w:t>
            </w:r>
          </w:p>
          <w:p w:rsidR="00A76F51" w:rsidRDefault="00A76F51" w:rsidP="00A76F51">
            <w:pPr>
              <w:pStyle w:val="aa"/>
            </w:pPr>
          </w:p>
          <w:p w:rsidR="00547B95" w:rsidRPr="00E21991" w:rsidRDefault="00A76F51" w:rsidP="000156AA">
            <w:pPr>
              <w:pStyle w:val="11"/>
              <w:numPr>
                <w:ilvl w:val="0"/>
                <w:numId w:val="1"/>
              </w:numPr>
              <w:tabs>
                <w:tab w:val="left" w:pos="284"/>
                <w:tab w:val="left" w:pos="832"/>
              </w:tabs>
              <w:ind w:left="0" w:firstLine="0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ВОПРОСЫ К ЗАЧЕТУ ………………………………………………</w:t>
            </w:r>
            <w:r w:rsidR="00547B95" w:rsidRPr="00E21991">
              <w:rPr>
                <w:lang w:val="ru-RU"/>
              </w:rPr>
              <w:t xml:space="preserve"> </w:t>
            </w:r>
          </w:p>
          <w:p w:rsidR="00547B95" w:rsidRDefault="00547B95" w:rsidP="000156AA">
            <w:pPr>
              <w:pStyle w:val="aa"/>
              <w:spacing w:after="0" w:line="240" w:lineRule="auto"/>
              <w:ind w:left="0"/>
              <w:jc w:val="both"/>
            </w:pPr>
          </w:p>
          <w:p w:rsidR="00547B95" w:rsidRPr="00BA6EAF" w:rsidRDefault="00547B95" w:rsidP="000156AA">
            <w:pPr>
              <w:pStyle w:val="11"/>
              <w:numPr>
                <w:ilvl w:val="0"/>
                <w:numId w:val="1"/>
              </w:numPr>
              <w:tabs>
                <w:tab w:val="left" w:pos="284"/>
                <w:tab w:val="left" w:pos="832"/>
              </w:tabs>
              <w:ind w:left="0" w:firstLine="0"/>
              <w:contextualSpacing/>
              <w:jc w:val="both"/>
              <w:rPr>
                <w:lang w:val="ru-RU"/>
              </w:rPr>
            </w:pPr>
            <w:r w:rsidRPr="00BA6EAF">
              <w:rPr>
                <w:bCs w:val="0"/>
                <w:lang w:val="ru-RU"/>
              </w:rPr>
              <w:t>ИНФОРМАЦИОННО-ТЕЛЕКОММУНИКАЦИОННЫЕ РЕСУРСЫ СЕТИ «ИНТЕРНЕТ»</w:t>
            </w:r>
            <w:r w:rsidRPr="00BA6EAF">
              <w:rPr>
                <w:lang w:val="ru-RU"/>
              </w:rPr>
              <w:t>, НЕОБХОДИМЫЕ ДЛЯ ОСВОЕНИЯ ДИСЦИПЛИНЫ</w:t>
            </w:r>
            <w:r>
              <w:rPr>
                <w:b w:val="0"/>
                <w:lang w:val="ru-RU"/>
              </w:rPr>
              <w:t>…………………………………………...</w:t>
            </w:r>
          </w:p>
          <w:p w:rsidR="00547B95" w:rsidRDefault="00547B95" w:rsidP="000156AA">
            <w:pPr>
              <w:pStyle w:val="11"/>
              <w:tabs>
                <w:tab w:val="left" w:pos="284"/>
                <w:tab w:val="left" w:pos="832"/>
              </w:tabs>
              <w:ind w:left="0"/>
              <w:contextualSpacing/>
              <w:jc w:val="both"/>
              <w:rPr>
                <w:lang w:val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547B95" w:rsidRPr="005B5244" w:rsidRDefault="00547B95" w:rsidP="00A76F51">
            <w:pPr>
              <w:tabs>
                <w:tab w:val="left" w:pos="284"/>
                <w:tab w:val="left" w:pos="445"/>
              </w:tabs>
              <w:ind w:firstLine="15"/>
              <w:jc w:val="center"/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>5</w:t>
            </w:r>
          </w:p>
          <w:p w:rsidR="00547B95" w:rsidRPr="005B5244" w:rsidRDefault="00547B95" w:rsidP="00A76F51">
            <w:pPr>
              <w:tabs>
                <w:tab w:val="left" w:pos="284"/>
              </w:tabs>
              <w:jc w:val="center"/>
              <w:rPr>
                <w:szCs w:val="28"/>
              </w:rPr>
            </w:pPr>
          </w:p>
          <w:p w:rsidR="00547B95" w:rsidRPr="005B5244" w:rsidRDefault="00547B95" w:rsidP="00A76F51">
            <w:pPr>
              <w:tabs>
                <w:tab w:val="left" w:pos="284"/>
              </w:tabs>
              <w:jc w:val="center"/>
              <w:rPr>
                <w:szCs w:val="28"/>
              </w:rPr>
            </w:pPr>
          </w:p>
          <w:p w:rsidR="00547B95" w:rsidRPr="005B5244" w:rsidRDefault="00547B95" w:rsidP="00A76F51">
            <w:pPr>
              <w:tabs>
                <w:tab w:val="left" w:pos="28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  <w:p w:rsidR="00547B95" w:rsidRDefault="00547B95" w:rsidP="00A76F51">
            <w:pPr>
              <w:tabs>
                <w:tab w:val="left" w:pos="284"/>
              </w:tabs>
              <w:jc w:val="center"/>
              <w:rPr>
                <w:szCs w:val="28"/>
              </w:rPr>
            </w:pPr>
          </w:p>
          <w:p w:rsidR="00547B95" w:rsidRDefault="00547B95" w:rsidP="00A76F51">
            <w:pPr>
              <w:tabs>
                <w:tab w:val="left" w:pos="284"/>
              </w:tabs>
              <w:jc w:val="center"/>
              <w:rPr>
                <w:szCs w:val="28"/>
              </w:rPr>
            </w:pPr>
          </w:p>
          <w:p w:rsidR="00547B95" w:rsidRDefault="00547B95" w:rsidP="00A76F51">
            <w:pPr>
              <w:tabs>
                <w:tab w:val="left" w:pos="284"/>
              </w:tabs>
              <w:jc w:val="center"/>
              <w:rPr>
                <w:szCs w:val="28"/>
              </w:rPr>
            </w:pPr>
          </w:p>
          <w:p w:rsidR="00547B95" w:rsidRDefault="00547B95" w:rsidP="00A76F51">
            <w:pPr>
              <w:tabs>
                <w:tab w:val="left" w:pos="28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  <w:p w:rsidR="00547B95" w:rsidRDefault="00547B95" w:rsidP="00A76F51">
            <w:pPr>
              <w:tabs>
                <w:tab w:val="left" w:pos="284"/>
              </w:tabs>
              <w:jc w:val="center"/>
              <w:rPr>
                <w:szCs w:val="28"/>
              </w:rPr>
            </w:pPr>
          </w:p>
          <w:p w:rsidR="00547B95" w:rsidRDefault="00547B95" w:rsidP="00A76F51">
            <w:pPr>
              <w:tabs>
                <w:tab w:val="left" w:pos="284"/>
              </w:tabs>
              <w:jc w:val="center"/>
              <w:rPr>
                <w:szCs w:val="28"/>
              </w:rPr>
            </w:pPr>
          </w:p>
          <w:p w:rsidR="00547B95" w:rsidRDefault="00547B95" w:rsidP="00A76F51">
            <w:pPr>
              <w:tabs>
                <w:tab w:val="left" w:pos="284"/>
              </w:tabs>
              <w:jc w:val="center"/>
              <w:rPr>
                <w:szCs w:val="28"/>
              </w:rPr>
            </w:pPr>
          </w:p>
          <w:p w:rsidR="00547B95" w:rsidRDefault="00547B95" w:rsidP="00A76F51">
            <w:pPr>
              <w:tabs>
                <w:tab w:val="left" w:pos="28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7D1171">
              <w:rPr>
                <w:szCs w:val="28"/>
              </w:rPr>
              <w:t>0</w:t>
            </w:r>
          </w:p>
          <w:p w:rsidR="00547B95" w:rsidRDefault="00547B95" w:rsidP="00A76F51">
            <w:pPr>
              <w:tabs>
                <w:tab w:val="left" w:pos="284"/>
              </w:tabs>
              <w:jc w:val="center"/>
              <w:rPr>
                <w:szCs w:val="28"/>
              </w:rPr>
            </w:pPr>
          </w:p>
          <w:p w:rsidR="00547B95" w:rsidRDefault="00547B95" w:rsidP="00A76F51">
            <w:pPr>
              <w:tabs>
                <w:tab w:val="left" w:pos="284"/>
              </w:tabs>
              <w:jc w:val="center"/>
              <w:rPr>
                <w:szCs w:val="28"/>
              </w:rPr>
            </w:pPr>
          </w:p>
          <w:p w:rsidR="00547B95" w:rsidRDefault="007D1171" w:rsidP="00A76F51">
            <w:pPr>
              <w:tabs>
                <w:tab w:val="left" w:pos="28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  <w:p w:rsidR="00547B95" w:rsidRDefault="00547B95" w:rsidP="000156AA">
            <w:pPr>
              <w:tabs>
                <w:tab w:val="left" w:pos="284"/>
              </w:tabs>
              <w:jc w:val="both"/>
              <w:rPr>
                <w:rFonts w:eastAsia="Times New Roman"/>
                <w:szCs w:val="28"/>
              </w:rPr>
            </w:pPr>
          </w:p>
          <w:p w:rsidR="007D1171" w:rsidRDefault="007D1171" w:rsidP="000156AA">
            <w:pPr>
              <w:tabs>
                <w:tab w:val="left" w:pos="284"/>
              </w:tabs>
              <w:jc w:val="both"/>
              <w:rPr>
                <w:rFonts w:eastAsia="Times New Roman"/>
                <w:szCs w:val="28"/>
              </w:rPr>
            </w:pPr>
          </w:p>
          <w:p w:rsidR="007D1171" w:rsidRDefault="007D1171" w:rsidP="000156AA">
            <w:pPr>
              <w:tabs>
                <w:tab w:val="left" w:pos="284"/>
              </w:tabs>
              <w:jc w:val="both"/>
              <w:rPr>
                <w:rFonts w:eastAsia="Times New Roman"/>
                <w:szCs w:val="28"/>
              </w:rPr>
            </w:pPr>
          </w:p>
          <w:p w:rsidR="007D1171" w:rsidRDefault="007D1171" w:rsidP="007D1171">
            <w:pPr>
              <w:tabs>
                <w:tab w:val="left" w:pos="284"/>
              </w:tabs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15</w:t>
            </w:r>
          </w:p>
        </w:tc>
      </w:tr>
    </w:tbl>
    <w:p w:rsidR="00547B95" w:rsidRDefault="00547B95" w:rsidP="00547B95">
      <w:pPr>
        <w:rPr>
          <w:b/>
          <w:szCs w:val="28"/>
        </w:rPr>
      </w:pPr>
    </w:p>
    <w:p w:rsidR="00547B95" w:rsidRDefault="00547B95" w:rsidP="00547B95">
      <w:pPr>
        <w:rPr>
          <w:b/>
          <w:szCs w:val="28"/>
        </w:rPr>
      </w:pPr>
    </w:p>
    <w:p w:rsidR="00547B95" w:rsidRDefault="00547B95" w:rsidP="00547B95">
      <w:pPr>
        <w:rPr>
          <w:b/>
          <w:szCs w:val="28"/>
        </w:rPr>
      </w:pPr>
    </w:p>
    <w:p w:rsidR="00547B95" w:rsidRDefault="00547B95" w:rsidP="00547B95">
      <w:pPr>
        <w:rPr>
          <w:b/>
          <w:szCs w:val="28"/>
        </w:rPr>
      </w:pPr>
    </w:p>
    <w:p w:rsidR="00547B95" w:rsidRDefault="00547B95" w:rsidP="00547B95">
      <w:pPr>
        <w:rPr>
          <w:b/>
          <w:szCs w:val="28"/>
        </w:rPr>
      </w:pPr>
    </w:p>
    <w:p w:rsidR="00547B95" w:rsidRDefault="00547B95" w:rsidP="00547B95">
      <w:pPr>
        <w:rPr>
          <w:b/>
          <w:szCs w:val="28"/>
        </w:rPr>
      </w:pPr>
    </w:p>
    <w:p w:rsidR="00547B95" w:rsidRDefault="00547B95" w:rsidP="00547B95">
      <w:pPr>
        <w:rPr>
          <w:b/>
          <w:szCs w:val="28"/>
        </w:rPr>
      </w:pPr>
    </w:p>
    <w:p w:rsidR="00547B95" w:rsidRDefault="00547B95" w:rsidP="00547B95">
      <w:pPr>
        <w:rPr>
          <w:b/>
          <w:szCs w:val="28"/>
        </w:rPr>
      </w:pPr>
    </w:p>
    <w:p w:rsidR="00547B95" w:rsidRDefault="00547B95" w:rsidP="00547B95">
      <w:pPr>
        <w:rPr>
          <w:b/>
          <w:szCs w:val="28"/>
        </w:rPr>
      </w:pPr>
    </w:p>
    <w:p w:rsidR="00547B95" w:rsidRDefault="00547B95" w:rsidP="00547B95">
      <w:pPr>
        <w:rPr>
          <w:b/>
          <w:szCs w:val="28"/>
        </w:rPr>
      </w:pPr>
    </w:p>
    <w:p w:rsidR="00547B95" w:rsidRDefault="00547B95" w:rsidP="00547B95">
      <w:pPr>
        <w:rPr>
          <w:b/>
          <w:szCs w:val="28"/>
        </w:rPr>
      </w:pPr>
    </w:p>
    <w:p w:rsidR="00547B95" w:rsidRDefault="00547B95" w:rsidP="00547B95">
      <w:pPr>
        <w:rPr>
          <w:b/>
          <w:szCs w:val="28"/>
        </w:rPr>
      </w:pPr>
    </w:p>
    <w:p w:rsidR="00547B95" w:rsidRDefault="00547B95" w:rsidP="00547B95">
      <w:pPr>
        <w:rPr>
          <w:b/>
          <w:szCs w:val="28"/>
        </w:rPr>
      </w:pPr>
    </w:p>
    <w:p w:rsidR="00547B95" w:rsidRDefault="00547B95" w:rsidP="00547B95">
      <w:pPr>
        <w:rPr>
          <w:b/>
          <w:szCs w:val="28"/>
        </w:rPr>
      </w:pPr>
    </w:p>
    <w:p w:rsidR="00547B95" w:rsidRDefault="00547B95" w:rsidP="00547B95">
      <w:pPr>
        <w:rPr>
          <w:b/>
          <w:szCs w:val="28"/>
        </w:rPr>
      </w:pPr>
    </w:p>
    <w:p w:rsidR="00547B95" w:rsidRDefault="00547B95" w:rsidP="00547B95">
      <w:pPr>
        <w:rPr>
          <w:b/>
          <w:szCs w:val="28"/>
        </w:rPr>
      </w:pPr>
    </w:p>
    <w:p w:rsidR="00547B95" w:rsidRDefault="00547B95" w:rsidP="00547B95">
      <w:pPr>
        <w:rPr>
          <w:b/>
          <w:szCs w:val="28"/>
        </w:rPr>
      </w:pPr>
    </w:p>
    <w:p w:rsidR="00547B95" w:rsidRDefault="00547B95" w:rsidP="00547B95">
      <w:pPr>
        <w:rPr>
          <w:b/>
          <w:szCs w:val="28"/>
        </w:rPr>
      </w:pPr>
    </w:p>
    <w:p w:rsidR="00547B95" w:rsidRPr="00EE49C1" w:rsidRDefault="00547B95" w:rsidP="00547B95">
      <w:pPr>
        <w:pStyle w:val="Style9"/>
        <w:widowControl/>
        <w:tabs>
          <w:tab w:val="left" w:pos="720"/>
        </w:tabs>
        <w:spacing w:before="5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547B95" w:rsidRPr="00EE49C1" w:rsidRDefault="00547B95" w:rsidP="00547B95">
      <w:pPr>
        <w:tabs>
          <w:tab w:val="left" w:pos="0"/>
          <w:tab w:val="left" w:pos="71"/>
        </w:tabs>
        <w:rPr>
          <w:szCs w:val="28"/>
        </w:rPr>
      </w:pPr>
    </w:p>
    <w:p w:rsidR="00547B95" w:rsidRDefault="00547B95" w:rsidP="00547B95">
      <w:pPr>
        <w:autoSpaceDE w:val="0"/>
        <w:autoSpaceDN w:val="0"/>
        <w:adjustRightInd w:val="0"/>
        <w:ind w:firstLine="709"/>
        <w:jc w:val="both"/>
        <w:rPr>
          <w:b/>
          <w:bCs/>
          <w:szCs w:val="28"/>
        </w:rPr>
      </w:pPr>
      <w:r w:rsidRPr="00B6573B">
        <w:rPr>
          <w:b/>
          <w:bCs/>
          <w:szCs w:val="28"/>
        </w:rPr>
        <w:t>ВВЕДЕНИЕ</w:t>
      </w:r>
    </w:p>
    <w:p w:rsidR="00547B95" w:rsidRPr="00140B55" w:rsidRDefault="00547B95" w:rsidP="00547B95">
      <w:pPr>
        <w:autoSpaceDE w:val="0"/>
        <w:autoSpaceDN w:val="0"/>
        <w:adjustRightInd w:val="0"/>
        <w:ind w:firstLine="709"/>
        <w:jc w:val="both"/>
        <w:rPr>
          <w:b/>
          <w:bCs/>
          <w:szCs w:val="28"/>
        </w:rPr>
      </w:pPr>
    </w:p>
    <w:p w:rsidR="00547B95" w:rsidRPr="005C46AA" w:rsidRDefault="00547B95" w:rsidP="00547B95">
      <w:pPr>
        <w:spacing w:line="276" w:lineRule="auto"/>
        <w:ind w:firstLine="709"/>
        <w:contextualSpacing/>
        <w:jc w:val="both"/>
        <w:rPr>
          <w:rFonts w:eastAsia="Times New Roman"/>
          <w:b/>
          <w:szCs w:val="28"/>
        </w:rPr>
      </w:pPr>
    </w:p>
    <w:p w:rsidR="00547B95" w:rsidRPr="00764084" w:rsidRDefault="00547B95" w:rsidP="00547B95">
      <w:pPr>
        <w:shd w:val="clear" w:color="auto" w:fill="FFFFFF"/>
        <w:tabs>
          <w:tab w:val="left" w:pos="993"/>
        </w:tabs>
        <w:spacing w:before="100" w:beforeAutospacing="1" w:after="100" w:afterAutospacing="1"/>
        <w:ind w:firstLine="709"/>
        <w:contextualSpacing/>
        <w:jc w:val="both"/>
        <w:rPr>
          <w:color w:val="000000"/>
          <w:szCs w:val="28"/>
        </w:rPr>
      </w:pPr>
      <w:r w:rsidRPr="00764084">
        <w:rPr>
          <w:b/>
          <w:bCs/>
          <w:color w:val="000000"/>
          <w:szCs w:val="28"/>
        </w:rPr>
        <w:t>Целью</w:t>
      </w:r>
      <w:r w:rsidRPr="00764084">
        <w:rPr>
          <w:rFonts w:eastAsiaTheme="majorEastAsia"/>
          <w:color w:val="000000"/>
          <w:szCs w:val="28"/>
        </w:rPr>
        <w:t> </w:t>
      </w:r>
      <w:r w:rsidRPr="00764084">
        <w:rPr>
          <w:color w:val="000000"/>
          <w:szCs w:val="28"/>
        </w:rPr>
        <w:t>освоения</w:t>
      </w:r>
      <w:r w:rsidRPr="00764084">
        <w:rPr>
          <w:rFonts w:eastAsiaTheme="majorEastAsia"/>
          <w:color w:val="000000"/>
          <w:szCs w:val="28"/>
        </w:rPr>
        <w:t> </w:t>
      </w:r>
      <w:r w:rsidRPr="00764084">
        <w:rPr>
          <w:bCs/>
          <w:color w:val="000000"/>
          <w:szCs w:val="28"/>
        </w:rPr>
        <w:t>дисциплины</w:t>
      </w:r>
      <w:r w:rsidRPr="00764084">
        <w:rPr>
          <w:rFonts w:eastAsiaTheme="majorEastAsia"/>
          <w:color w:val="000000"/>
          <w:szCs w:val="28"/>
        </w:rPr>
        <w:t> </w:t>
      </w:r>
      <w:r w:rsidRPr="00764084">
        <w:rPr>
          <w:color w:val="000000"/>
          <w:szCs w:val="28"/>
        </w:rPr>
        <w:t>«Трудовое право» является получение студентами теоретических знаний, а также приобретение необходимых практических навыков о применении трудового законодательства и иных нормативных правовых актов, содержащих нормы трудового права.</w:t>
      </w:r>
    </w:p>
    <w:p w:rsidR="00547B95" w:rsidRPr="00764084" w:rsidRDefault="00547B95" w:rsidP="00547B95">
      <w:pPr>
        <w:shd w:val="clear" w:color="auto" w:fill="FFFFFF"/>
        <w:tabs>
          <w:tab w:val="left" w:pos="993"/>
        </w:tabs>
        <w:ind w:firstLine="709"/>
        <w:contextualSpacing/>
        <w:jc w:val="both"/>
        <w:rPr>
          <w:b/>
          <w:color w:val="000000"/>
          <w:szCs w:val="28"/>
        </w:rPr>
      </w:pPr>
      <w:r w:rsidRPr="00764084">
        <w:rPr>
          <w:b/>
          <w:bCs/>
          <w:color w:val="000000"/>
          <w:szCs w:val="28"/>
        </w:rPr>
        <w:t>Задачи:</w:t>
      </w:r>
    </w:p>
    <w:p w:rsidR="00547B95" w:rsidRPr="00764084" w:rsidRDefault="00547B95" w:rsidP="00547B95">
      <w:pPr>
        <w:shd w:val="clear" w:color="auto" w:fill="FFFFFF"/>
        <w:tabs>
          <w:tab w:val="left" w:pos="993"/>
        </w:tabs>
        <w:ind w:firstLine="709"/>
        <w:contextualSpacing/>
        <w:jc w:val="both"/>
        <w:rPr>
          <w:color w:val="000000"/>
          <w:szCs w:val="28"/>
        </w:rPr>
      </w:pPr>
      <w:r w:rsidRPr="00764084">
        <w:rPr>
          <w:color w:val="000000"/>
          <w:szCs w:val="28"/>
        </w:rPr>
        <w:t>– изучение студентами действующего трудового законодательства и иных нормативных правовых актов, содержащих нормы трудового права, и практики его применения;</w:t>
      </w:r>
    </w:p>
    <w:p w:rsidR="00547B95" w:rsidRPr="00764084" w:rsidRDefault="00547B95" w:rsidP="00547B95">
      <w:pPr>
        <w:shd w:val="clear" w:color="auto" w:fill="FFFFFF"/>
        <w:tabs>
          <w:tab w:val="left" w:pos="993"/>
        </w:tabs>
        <w:ind w:firstLine="709"/>
        <w:contextualSpacing/>
        <w:jc w:val="both"/>
        <w:rPr>
          <w:color w:val="000000"/>
          <w:szCs w:val="28"/>
        </w:rPr>
      </w:pPr>
      <w:r w:rsidRPr="00764084">
        <w:rPr>
          <w:color w:val="000000"/>
          <w:szCs w:val="28"/>
        </w:rPr>
        <w:t>– формирование у студентов правового мышления, способности оперировать категориями трудового права;</w:t>
      </w:r>
    </w:p>
    <w:p w:rsidR="00547B95" w:rsidRDefault="00547B95" w:rsidP="00547B95">
      <w:pPr>
        <w:shd w:val="clear" w:color="auto" w:fill="FFFFFF"/>
        <w:tabs>
          <w:tab w:val="left" w:pos="993"/>
        </w:tabs>
        <w:ind w:firstLine="709"/>
        <w:contextualSpacing/>
        <w:jc w:val="both"/>
        <w:rPr>
          <w:color w:val="000000"/>
          <w:szCs w:val="28"/>
        </w:rPr>
      </w:pPr>
      <w:r w:rsidRPr="00764084">
        <w:rPr>
          <w:color w:val="000000"/>
          <w:szCs w:val="28"/>
        </w:rPr>
        <w:t>– привитие студентам умения правильно толковать нормы трудового законодательства и иных нормативных правовых актов, содержащих нормы трудового права, и применять нормы, регулирующие трудовые и иные непосредственно связанные с ними отношения, к отношениям, возникающим на государственной и муниципальной службе.</w:t>
      </w:r>
    </w:p>
    <w:p w:rsidR="00547B95" w:rsidRPr="00014F6B" w:rsidRDefault="00547B95" w:rsidP="00547B95">
      <w:pPr>
        <w:tabs>
          <w:tab w:val="left" w:pos="993"/>
        </w:tabs>
        <w:ind w:firstLine="709"/>
        <w:jc w:val="both"/>
        <w:rPr>
          <w:rFonts w:eastAsia="Times New Roman"/>
          <w:szCs w:val="28"/>
        </w:rPr>
      </w:pPr>
      <w:r w:rsidRPr="00014F6B">
        <w:rPr>
          <w:rFonts w:eastAsia="Times New Roman"/>
          <w:szCs w:val="28"/>
        </w:rPr>
        <w:t>Дисциплина «</w:t>
      </w:r>
      <w:r>
        <w:rPr>
          <w:rFonts w:eastAsia="Times New Roman"/>
          <w:szCs w:val="28"/>
        </w:rPr>
        <w:t>Трудовое п</w:t>
      </w:r>
      <w:r w:rsidRPr="00014F6B">
        <w:rPr>
          <w:szCs w:val="28"/>
        </w:rPr>
        <w:t>раво</w:t>
      </w:r>
      <w:r w:rsidRPr="00014F6B">
        <w:rPr>
          <w:rFonts w:eastAsia="Times New Roman"/>
          <w:szCs w:val="28"/>
        </w:rPr>
        <w:t>» является базовой дисциплиной части профессионального цикла ОП</w:t>
      </w:r>
      <w:r>
        <w:rPr>
          <w:rFonts w:eastAsia="Times New Roman"/>
          <w:szCs w:val="28"/>
        </w:rPr>
        <w:t xml:space="preserve"> </w:t>
      </w:r>
      <w:r w:rsidRPr="00014F6B">
        <w:rPr>
          <w:rFonts w:eastAsia="Times New Roman"/>
          <w:szCs w:val="28"/>
        </w:rPr>
        <w:t xml:space="preserve">подготовки </w:t>
      </w:r>
      <w:proofErr w:type="gramStart"/>
      <w:r w:rsidRPr="00014F6B">
        <w:rPr>
          <w:rFonts w:eastAsia="Times New Roman"/>
          <w:szCs w:val="28"/>
        </w:rPr>
        <w:t>обучающихся</w:t>
      </w:r>
      <w:proofErr w:type="gramEnd"/>
      <w:r w:rsidRPr="00014F6B">
        <w:rPr>
          <w:rFonts w:eastAsia="Times New Roman"/>
          <w:szCs w:val="28"/>
        </w:rPr>
        <w:t xml:space="preserve"> по направлению </w:t>
      </w:r>
      <w:r w:rsidRPr="00764084">
        <w:rPr>
          <w:color w:val="000000"/>
          <w:szCs w:val="28"/>
          <w:shd w:val="clear" w:color="auto" w:fill="FFFFFF"/>
        </w:rPr>
        <w:t xml:space="preserve">38.03.04 </w:t>
      </w:r>
      <w:r w:rsidRPr="00764084">
        <w:rPr>
          <w:szCs w:val="28"/>
        </w:rPr>
        <w:t>Государственное и муниципальное управление</w:t>
      </w:r>
      <w:r>
        <w:rPr>
          <w:szCs w:val="28"/>
        </w:rPr>
        <w:t>.</w:t>
      </w:r>
    </w:p>
    <w:p w:rsidR="00547B95" w:rsidRDefault="00547B95" w:rsidP="00547B95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</w:p>
    <w:p w:rsidR="00547B95" w:rsidRDefault="00547B95" w:rsidP="00547B95">
      <w:pPr>
        <w:ind w:firstLine="709"/>
        <w:jc w:val="both"/>
        <w:rPr>
          <w:rFonts w:eastAsia="Times New Roman"/>
          <w:szCs w:val="28"/>
        </w:rPr>
      </w:pPr>
    </w:p>
    <w:p w:rsidR="00547B95" w:rsidRDefault="00547B95" w:rsidP="00547B95">
      <w:pPr>
        <w:ind w:firstLine="709"/>
        <w:jc w:val="both"/>
        <w:rPr>
          <w:rFonts w:eastAsia="Times New Roman"/>
          <w:szCs w:val="28"/>
        </w:rPr>
      </w:pPr>
    </w:p>
    <w:p w:rsidR="00547B95" w:rsidRDefault="00547B95" w:rsidP="00547B95">
      <w:pPr>
        <w:ind w:firstLine="709"/>
        <w:jc w:val="both"/>
        <w:rPr>
          <w:rFonts w:eastAsia="Times New Roman"/>
          <w:szCs w:val="28"/>
        </w:rPr>
      </w:pPr>
    </w:p>
    <w:p w:rsidR="00547B95" w:rsidRDefault="00547B95" w:rsidP="00547B95">
      <w:pPr>
        <w:ind w:firstLine="709"/>
        <w:jc w:val="both"/>
        <w:rPr>
          <w:rFonts w:eastAsia="Times New Roman"/>
          <w:szCs w:val="28"/>
        </w:rPr>
      </w:pPr>
    </w:p>
    <w:p w:rsidR="00547B95" w:rsidRDefault="00547B95" w:rsidP="00547B95">
      <w:pPr>
        <w:ind w:firstLine="709"/>
        <w:jc w:val="both"/>
        <w:rPr>
          <w:rFonts w:eastAsia="Times New Roman"/>
          <w:szCs w:val="28"/>
        </w:rPr>
      </w:pPr>
    </w:p>
    <w:p w:rsidR="00547B95" w:rsidRDefault="00547B95" w:rsidP="00547B95">
      <w:pPr>
        <w:ind w:firstLine="709"/>
        <w:jc w:val="both"/>
        <w:rPr>
          <w:rFonts w:eastAsia="Times New Roman"/>
          <w:szCs w:val="28"/>
        </w:rPr>
      </w:pPr>
    </w:p>
    <w:p w:rsidR="00547B95" w:rsidRDefault="00547B95" w:rsidP="00547B95">
      <w:pPr>
        <w:ind w:firstLine="709"/>
        <w:jc w:val="both"/>
        <w:rPr>
          <w:rFonts w:eastAsia="Times New Roman"/>
          <w:szCs w:val="28"/>
        </w:rPr>
      </w:pPr>
    </w:p>
    <w:p w:rsidR="00547B95" w:rsidRDefault="00547B95" w:rsidP="00547B95">
      <w:pPr>
        <w:ind w:firstLine="709"/>
        <w:jc w:val="both"/>
        <w:rPr>
          <w:rFonts w:eastAsia="Times New Roman"/>
          <w:szCs w:val="28"/>
        </w:rPr>
      </w:pPr>
    </w:p>
    <w:p w:rsidR="00547B95" w:rsidRDefault="00547B95" w:rsidP="00547B95">
      <w:pPr>
        <w:ind w:firstLine="709"/>
        <w:jc w:val="both"/>
        <w:rPr>
          <w:rFonts w:eastAsia="Times New Roman"/>
          <w:szCs w:val="28"/>
        </w:rPr>
      </w:pPr>
    </w:p>
    <w:p w:rsidR="00547B95" w:rsidRDefault="00547B95" w:rsidP="00547B95">
      <w:pPr>
        <w:ind w:firstLine="709"/>
        <w:jc w:val="both"/>
        <w:rPr>
          <w:rFonts w:eastAsia="Times New Roman"/>
          <w:szCs w:val="28"/>
        </w:rPr>
      </w:pPr>
    </w:p>
    <w:p w:rsidR="00547B95" w:rsidRDefault="00547B95" w:rsidP="00547B95">
      <w:pPr>
        <w:ind w:firstLine="709"/>
        <w:jc w:val="both"/>
        <w:rPr>
          <w:rFonts w:eastAsia="Times New Roman"/>
          <w:szCs w:val="28"/>
        </w:rPr>
      </w:pPr>
    </w:p>
    <w:p w:rsidR="00547B95" w:rsidRPr="00FD216E" w:rsidRDefault="00547B95" w:rsidP="00547B95">
      <w:pPr>
        <w:ind w:firstLine="709"/>
        <w:jc w:val="both"/>
        <w:rPr>
          <w:rFonts w:eastAsia="Times New Roman"/>
          <w:sz w:val="24"/>
        </w:rPr>
      </w:pPr>
    </w:p>
    <w:p w:rsidR="00547B95" w:rsidRPr="005C46AA" w:rsidRDefault="00547B95" w:rsidP="00547B95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outlineLvl w:val="3"/>
        <w:rPr>
          <w:rFonts w:eastAsia="Times New Roman"/>
          <w:bCs/>
          <w:szCs w:val="28"/>
        </w:rPr>
      </w:pPr>
    </w:p>
    <w:p w:rsidR="00547B95" w:rsidRPr="005C46AA" w:rsidRDefault="00547B95" w:rsidP="00547B95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outlineLvl w:val="3"/>
        <w:rPr>
          <w:rFonts w:eastAsia="Times New Roman"/>
          <w:bCs/>
          <w:szCs w:val="28"/>
        </w:rPr>
      </w:pPr>
    </w:p>
    <w:p w:rsidR="00547B95" w:rsidRPr="005C46AA" w:rsidRDefault="00547B95" w:rsidP="00547B95">
      <w:pPr>
        <w:shd w:val="clear" w:color="auto" w:fill="FFFFFF"/>
        <w:spacing w:line="276" w:lineRule="auto"/>
        <w:ind w:firstLine="709"/>
        <w:jc w:val="both"/>
        <w:rPr>
          <w:rFonts w:eastAsia="Times New Roman"/>
          <w:b/>
          <w:szCs w:val="28"/>
        </w:rPr>
      </w:pPr>
    </w:p>
    <w:p w:rsidR="00547B95" w:rsidRPr="005C46AA" w:rsidRDefault="00547B95" w:rsidP="00547B95">
      <w:pPr>
        <w:spacing w:line="276" w:lineRule="auto"/>
        <w:ind w:firstLine="709"/>
        <w:contextualSpacing/>
        <w:jc w:val="both"/>
        <w:rPr>
          <w:rFonts w:eastAsia="Times New Roman"/>
          <w:b/>
          <w:szCs w:val="28"/>
        </w:rPr>
      </w:pPr>
    </w:p>
    <w:p w:rsidR="00547B95" w:rsidRPr="005C46AA" w:rsidRDefault="00547B95" w:rsidP="00547B95">
      <w:pPr>
        <w:autoSpaceDE w:val="0"/>
        <w:autoSpaceDN w:val="0"/>
        <w:adjustRightInd w:val="0"/>
        <w:spacing w:line="276" w:lineRule="auto"/>
        <w:ind w:firstLine="540"/>
        <w:jc w:val="both"/>
        <w:outlineLvl w:val="3"/>
        <w:rPr>
          <w:rFonts w:eastAsia="Times New Roman"/>
          <w:bCs/>
          <w:szCs w:val="28"/>
        </w:rPr>
      </w:pPr>
    </w:p>
    <w:p w:rsidR="00547B95" w:rsidRPr="005C46AA" w:rsidRDefault="00547B95" w:rsidP="00547B95">
      <w:pPr>
        <w:autoSpaceDE w:val="0"/>
        <w:autoSpaceDN w:val="0"/>
        <w:adjustRightInd w:val="0"/>
        <w:spacing w:line="276" w:lineRule="auto"/>
        <w:ind w:firstLine="540"/>
        <w:jc w:val="both"/>
        <w:outlineLvl w:val="3"/>
        <w:rPr>
          <w:rFonts w:eastAsia="Times New Roman"/>
          <w:bCs/>
          <w:szCs w:val="28"/>
        </w:rPr>
      </w:pPr>
    </w:p>
    <w:p w:rsidR="00547B95" w:rsidRPr="005C46AA" w:rsidRDefault="00547B95" w:rsidP="00547B95">
      <w:pPr>
        <w:autoSpaceDE w:val="0"/>
        <w:autoSpaceDN w:val="0"/>
        <w:adjustRightInd w:val="0"/>
        <w:spacing w:line="276" w:lineRule="auto"/>
        <w:ind w:firstLine="540"/>
        <w:jc w:val="both"/>
        <w:outlineLvl w:val="3"/>
        <w:rPr>
          <w:rFonts w:eastAsia="Times New Roman"/>
          <w:bCs/>
          <w:szCs w:val="28"/>
        </w:rPr>
      </w:pPr>
    </w:p>
    <w:p w:rsidR="00547B95" w:rsidRDefault="00547B95" w:rsidP="00547B95">
      <w:pPr>
        <w:ind w:firstLine="709"/>
        <w:jc w:val="center"/>
        <w:rPr>
          <w:b/>
          <w:bCs/>
          <w:szCs w:val="28"/>
        </w:rPr>
      </w:pPr>
    </w:p>
    <w:p w:rsidR="00547B95" w:rsidRPr="000A4C36" w:rsidRDefault="00547B95" w:rsidP="00547B95">
      <w:pPr>
        <w:jc w:val="center"/>
        <w:rPr>
          <w:b/>
          <w:spacing w:val="-1"/>
          <w:szCs w:val="28"/>
        </w:rPr>
      </w:pPr>
      <w:r w:rsidRPr="00B6573B">
        <w:rPr>
          <w:b/>
          <w:bCs/>
          <w:szCs w:val="28"/>
        </w:rPr>
        <w:t xml:space="preserve"> </w:t>
      </w:r>
      <w:r w:rsidRPr="00B6573B">
        <w:rPr>
          <w:b/>
          <w:szCs w:val="28"/>
        </w:rPr>
        <w:t xml:space="preserve">1. </w:t>
      </w:r>
      <w:r w:rsidRPr="00B6573B">
        <w:rPr>
          <w:b/>
          <w:spacing w:val="-1"/>
          <w:szCs w:val="28"/>
        </w:rPr>
        <w:t>ВИДЫ</w:t>
      </w:r>
      <w:r w:rsidRPr="00B6573B">
        <w:rPr>
          <w:b/>
          <w:spacing w:val="-2"/>
          <w:szCs w:val="28"/>
        </w:rPr>
        <w:t xml:space="preserve"> </w:t>
      </w:r>
      <w:r w:rsidRPr="00B6573B">
        <w:rPr>
          <w:b/>
          <w:spacing w:val="-1"/>
          <w:szCs w:val="28"/>
        </w:rPr>
        <w:t>САМОСТОЯТЕЛЬНОЙ РАБОТЫ</w:t>
      </w:r>
      <w:r w:rsidRPr="00B6573B">
        <w:rPr>
          <w:b/>
          <w:spacing w:val="-4"/>
          <w:szCs w:val="28"/>
        </w:rPr>
        <w:t xml:space="preserve"> </w:t>
      </w:r>
      <w:proofErr w:type="gramStart"/>
      <w:r w:rsidRPr="00B6573B">
        <w:rPr>
          <w:b/>
          <w:spacing w:val="-1"/>
          <w:szCs w:val="28"/>
        </w:rPr>
        <w:t>ОБУЧАЮЩИХСЯ</w:t>
      </w:r>
      <w:proofErr w:type="gramEnd"/>
      <w:r>
        <w:rPr>
          <w:b/>
          <w:spacing w:val="-1"/>
          <w:szCs w:val="28"/>
        </w:rPr>
        <w:t xml:space="preserve"> </w:t>
      </w:r>
      <w:r w:rsidRPr="00B6573B">
        <w:rPr>
          <w:b/>
          <w:spacing w:val="-1"/>
          <w:szCs w:val="28"/>
        </w:rPr>
        <w:t xml:space="preserve">ПО ДИСЦИПЛИНЕ </w:t>
      </w:r>
      <w:r>
        <w:rPr>
          <w:b/>
          <w:spacing w:val="-1"/>
          <w:szCs w:val="28"/>
        </w:rPr>
        <w:t xml:space="preserve"> </w:t>
      </w:r>
      <w:r w:rsidRPr="000A4C36">
        <w:rPr>
          <w:b/>
          <w:spacing w:val="-1"/>
          <w:szCs w:val="28"/>
        </w:rPr>
        <w:t>«</w:t>
      </w:r>
      <w:r>
        <w:rPr>
          <w:b/>
          <w:spacing w:val="-1"/>
          <w:szCs w:val="28"/>
        </w:rPr>
        <w:t>ТРУДОВОЕ  ПРАВО</w:t>
      </w:r>
      <w:r w:rsidRPr="000A4C36">
        <w:rPr>
          <w:b/>
          <w:szCs w:val="28"/>
        </w:rPr>
        <w:t xml:space="preserve">»   </w:t>
      </w:r>
    </w:p>
    <w:p w:rsidR="00547B95" w:rsidRPr="000A4C36" w:rsidRDefault="00547B95" w:rsidP="00547B95">
      <w:pPr>
        <w:tabs>
          <w:tab w:val="left" w:pos="0"/>
          <w:tab w:val="left" w:pos="71"/>
        </w:tabs>
        <w:ind w:firstLine="709"/>
        <w:rPr>
          <w:b/>
          <w:bCs/>
          <w:szCs w:val="28"/>
        </w:rPr>
      </w:pPr>
    </w:p>
    <w:p w:rsidR="00547B95" w:rsidRDefault="00547B95" w:rsidP="00547B95">
      <w:pPr>
        <w:pStyle w:val="ab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дискуссии</w:t>
      </w:r>
    </w:p>
    <w:p w:rsidR="00547B95" w:rsidRPr="00665127" w:rsidRDefault="00547B95" w:rsidP="00547B95">
      <w:pPr>
        <w:pStyle w:val="ab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решению</w:t>
      </w:r>
      <w:r w:rsidRPr="00665127">
        <w:rPr>
          <w:sz w:val="28"/>
          <w:szCs w:val="28"/>
        </w:rPr>
        <w:t xml:space="preserve"> задач</w:t>
      </w:r>
      <w:r>
        <w:rPr>
          <w:sz w:val="28"/>
          <w:szCs w:val="28"/>
        </w:rPr>
        <w:t xml:space="preserve"> на практическом занятии</w:t>
      </w:r>
      <w:r w:rsidRPr="00665127">
        <w:rPr>
          <w:sz w:val="28"/>
          <w:szCs w:val="28"/>
        </w:rPr>
        <w:t xml:space="preserve"> </w:t>
      </w:r>
    </w:p>
    <w:p w:rsidR="00547B95" w:rsidRPr="00665127" w:rsidRDefault="00A76F51" w:rsidP="00547B95">
      <w:pPr>
        <w:pStyle w:val="ab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Подготовка к деловой игре</w:t>
      </w:r>
    </w:p>
    <w:p w:rsidR="00547B95" w:rsidRPr="00665127" w:rsidRDefault="00547B95" w:rsidP="00547B95">
      <w:pPr>
        <w:pStyle w:val="ab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Подготовка к зачету</w:t>
      </w:r>
    </w:p>
    <w:p w:rsidR="00547B95" w:rsidRPr="00B6573B" w:rsidRDefault="00547B95" w:rsidP="00547B95">
      <w:pPr>
        <w:tabs>
          <w:tab w:val="left" w:pos="1134"/>
        </w:tabs>
        <w:autoSpaceDE w:val="0"/>
        <w:autoSpaceDN w:val="0"/>
        <w:adjustRightInd w:val="0"/>
        <w:rPr>
          <w:b/>
          <w:bCs/>
          <w:szCs w:val="28"/>
        </w:rPr>
      </w:pPr>
    </w:p>
    <w:p w:rsidR="00547B95" w:rsidRPr="00B6573B" w:rsidRDefault="00547B95" w:rsidP="00547B95">
      <w:pPr>
        <w:ind w:firstLine="709"/>
        <w:jc w:val="center"/>
        <w:rPr>
          <w:b/>
          <w:szCs w:val="28"/>
        </w:rPr>
      </w:pPr>
      <w:r w:rsidRPr="00B6573B">
        <w:rPr>
          <w:b/>
          <w:spacing w:val="-1"/>
          <w:szCs w:val="28"/>
        </w:rPr>
        <w:t>2. ТРЕБОВАНИЯ</w:t>
      </w:r>
      <w:r w:rsidRPr="00B6573B">
        <w:rPr>
          <w:b/>
          <w:spacing w:val="-2"/>
          <w:szCs w:val="28"/>
        </w:rPr>
        <w:t xml:space="preserve"> </w:t>
      </w:r>
      <w:r w:rsidRPr="00B6573B">
        <w:rPr>
          <w:b/>
          <w:szCs w:val="28"/>
        </w:rPr>
        <w:t>К</w:t>
      </w:r>
      <w:r w:rsidRPr="00B6573B">
        <w:rPr>
          <w:b/>
          <w:spacing w:val="-1"/>
          <w:szCs w:val="28"/>
        </w:rPr>
        <w:t xml:space="preserve"> ОРГАНИЗАЦИИ САМОСТОЯТЕЛЬНОЙ РАБОТЫ ПРИ</w:t>
      </w:r>
      <w:r w:rsidRPr="00B6573B">
        <w:rPr>
          <w:b/>
          <w:spacing w:val="47"/>
          <w:szCs w:val="28"/>
        </w:rPr>
        <w:t xml:space="preserve"> </w:t>
      </w:r>
      <w:r w:rsidRPr="00B6573B">
        <w:rPr>
          <w:b/>
          <w:spacing w:val="-1"/>
          <w:szCs w:val="28"/>
        </w:rPr>
        <w:t>ПОДГОТОВКЕ</w:t>
      </w:r>
      <w:r w:rsidRPr="00B6573B">
        <w:rPr>
          <w:b/>
          <w:szCs w:val="28"/>
        </w:rPr>
        <w:t xml:space="preserve"> К </w:t>
      </w:r>
      <w:r w:rsidRPr="00B6573B">
        <w:rPr>
          <w:b/>
          <w:spacing w:val="-1"/>
          <w:szCs w:val="28"/>
        </w:rPr>
        <w:t>ЗАНЯТИЯМ</w:t>
      </w:r>
      <w:r w:rsidRPr="00B6573B">
        <w:rPr>
          <w:b/>
          <w:szCs w:val="28"/>
        </w:rPr>
        <w:t xml:space="preserve"> ПО ДИСЦИПЛИНЕ </w:t>
      </w:r>
      <w:r w:rsidRPr="000A4C36">
        <w:rPr>
          <w:b/>
          <w:spacing w:val="-1"/>
          <w:szCs w:val="28"/>
        </w:rPr>
        <w:t>«</w:t>
      </w:r>
      <w:r>
        <w:rPr>
          <w:b/>
          <w:spacing w:val="-1"/>
          <w:szCs w:val="28"/>
        </w:rPr>
        <w:t>ТРУДОВОЕ ПРАВО</w:t>
      </w:r>
      <w:r w:rsidRPr="000A4C36">
        <w:rPr>
          <w:b/>
          <w:szCs w:val="28"/>
        </w:rPr>
        <w:t>»</w:t>
      </w:r>
      <w:r w:rsidRPr="00B6573B">
        <w:rPr>
          <w:b/>
          <w:szCs w:val="28"/>
        </w:rPr>
        <w:t xml:space="preserve">   </w:t>
      </w:r>
    </w:p>
    <w:p w:rsidR="00547B95" w:rsidRPr="00B6573B" w:rsidRDefault="00547B95" w:rsidP="00547B95">
      <w:pPr>
        <w:tabs>
          <w:tab w:val="left" w:pos="1134"/>
        </w:tabs>
        <w:autoSpaceDE w:val="0"/>
        <w:autoSpaceDN w:val="0"/>
        <w:adjustRightInd w:val="0"/>
        <w:ind w:firstLine="709"/>
        <w:rPr>
          <w:rFonts w:eastAsia="TimesNewRomanPSMT"/>
          <w:szCs w:val="28"/>
        </w:rPr>
      </w:pPr>
    </w:p>
    <w:p w:rsidR="00547B95" w:rsidRPr="00B6573B" w:rsidRDefault="00547B95" w:rsidP="00547B95">
      <w:pPr>
        <w:pStyle w:val="Style9"/>
        <w:widowControl/>
        <w:tabs>
          <w:tab w:val="left" w:pos="720"/>
        </w:tabs>
        <w:spacing w:line="240" w:lineRule="auto"/>
        <w:ind w:firstLine="709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2.1</w:t>
      </w:r>
      <w:r w:rsidRPr="00B6573B">
        <w:rPr>
          <w:b/>
          <w:spacing w:val="2"/>
          <w:sz w:val="28"/>
          <w:szCs w:val="28"/>
        </w:rPr>
        <w:t>.Подготовка к дискуссии</w:t>
      </w:r>
    </w:p>
    <w:p w:rsidR="00547B95" w:rsidRPr="00B6573B" w:rsidRDefault="00547B95" w:rsidP="00547B95">
      <w:pPr>
        <w:tabs>
          <w:tab w:val="left" w:pos="567"/>
        </w:tabs>
        <w:ind w:firstLine="709"/>
        <w:jc w:val="both"/>
        <w:rPr>
          <w:szCs w:val="28"/>
        </w:rPr>
      </w:pPr>
      <w:r w:rsidRPr="00B6573B">
        <w:rPr>
          <w:bCs/>
          <w:szCs w:val="28"/>
        </w:rPr>
        <w:t xml:space="preserve">Дискуссия </w:t>
      </w:r>
      <w:r w:rsidRPr="00B6573B">
        <w:rPr>
          <w:szCs w:val="28"/>
        </w:rPr>
        <w:t xml:space="preserve">является способом организации совместной деятельности с целью вовлечения обучающихся в процесс коллективного принятия решений и выработки единого коллективного мнения по спорным вопросам теории и практики применения земельного законодательства. В процессе дискуссии публично обсуждается предложенная тема, что способствует повышению эффективности процесса восприятия информации.   </w:t>
      </w:r>
    </w:p>
    <w:p w:rsidR="00547B95" w:rsidRPr="00B6573B" w:rsidRDefault="00547B95" w:rsidP="00547B95">
      <w:pPr>
        <w:tabs>
          <w:tab w:val="left" w:pos="567"/>
        </w:tabs>
        <w:ind w:firstLine="709"/>
        <w:jc w:val="both"/>
        <w:rPr>
          <w:szCs w:val="28"/>
        </w:rPr>
      </w:pPr>
      <w:r w:rsidRPr="00B6573B">
        <w:rPr>
          <w:bCs/>
          <w:szCs w:val="28"/>
        </w:rPr>
        <w:t>Цель дискуссии</w:t>
      </w:r>
      <w:r w:rsidRPr="00B6573B">
        <w:rPr>
          <w:b/>
          <w:bCs/>
          <w:szCs w:val="28"/>
        </w:rPr>
        <w:t xml:space="preserve"> </w:t>
      </w:r>
      <w:r w:rsidRPr="00B6573B">
        <w:rPr>
          <w:szCs w:val="28"/>
        </w:rPr>
        <w:t>состоит в проведении сравнительного анализа различных точек зрения, нахождение правильного варианта решения спорного вопроса, решение проблемы в процессе совместной деятельности обучающихся.</w:t>
      </w:r>
    </w:p>
    <w:p w:rsidR="00547B95" w:rsidRPr="00B6573B" w:rsidRDefault="00547B95" w:rsidP="00547B95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B6573B">
        <w:rPr>
          <w:szCs w:val="28"/>
        </w:rPr>
        <w:t xml:space="preserve">При проведении практических занятий по курсу </w:t>
      </w:r>
      <w:r w:rsidRPr="00B92CA3">
        <w:rPr>
          <w:bCs/>
          <w:szCs w:val="28"/>
        </w:rPr>
        <w:t>«Трудовое право»</w:t>
      </w:r>
      <w:r w:rsidRPr="00B6573B">
        <w:rPr>
          <w:szCs w:val="28"/>
        </w:rPr>
        <w:t xml:space="preserve"> проводятся тематические дискуссии, при которых обсуждаемые вопросы связаны с темой практического занятия.</w:t>
      </w:r>
      <w:r w:rsidRPr="00B6573B">
        <w:rPr>
          <w:bCs/>
          <w:szCs w:val="28"/>
        </w:rPr>
        <w:t xml:space="preserve"> Дискуссия организуется и проводится на каждом практическом занятии по курсу </w:t>
      </w:r>
      <w:r w:rsidRPr="00B6573B">
        <w:rPr>
          <w:b/>
          <w:bCs/>
          <w:szCs w:val="28"/>
        </w:rPr>
        <w:t xml:space="preserve"> </w:t>
      </w:r>
      <w:r w:rsidRPr="00B6573B">
        <w:rPr>
          <w:szCs w:val="28"/>
        </w:rPr>
        <w:t xml:space="preserve"> </w:t>
      </w:r>
      <w:r w:rsidRPr="00B6573B">
        <w:rPr>
          <w:bCs/>
          <w:szCs w:val="28"/>
        </w:rPr>
        <w:t>(тематика представлена применительно к каждому отдельному занятию).</w:t>
      </w:r>
    </w:p>
    <w:p w:rsidR="00547B95" w:rsidRPr="00B6573B" w:rsidRDefault="00547B95" w:rsidP="00547B95">
      <w:pPr>
        <w:pStyle w:val="Style9"/>
        <w:widowControl/>
        <w:tabs>
          <w:tab w:val="left" w:pos="720"/>
        </w:tabs>
        <w:spacing w:line="240" w:lineRule="auto"/>
        <w:ind w:firstLine="709"/>
        <w:rPr>
          <w:bCs/>
          <w:sz w:val="28"/>
          <w:szCs w:val="28"/>
        </w:rPr>
      </w:pPr>
      <w:r w:rsidRPr="00B6573B">
        <w:rPr>
          <w:bCs/>
          <w:sz w:val="28"/>
          <w:szCs w:val="28"/>
        </w:rPr>
        <w:t xml:space="preserve">Преподаватель доводит до сведения обучающихся тему дискуссии и рекомендуемые источники, изучение которых необходимо для ее проведения. </w:t>
      </w:r>
    </w:p>
    <w:p w:rsidR="00547B95" w:rsidRPr="00B6573B" w:rsidRDefault="00547B95" w:rsidP="00547B95">
      <w:pPr>
        <w:pStyle w:val="Style9"/>
        <w:widowControl/>
        <w:tabs>
          <w:tab w:val="left" w:pos="720"/>
        </w:tabs>
        <w:spacing w:line="240" w:lineRule="auto"/>
        <w:ind w:firstLine="709"/>
        <w:rPr>
          <w:bCs/>
          <w:sz w:val="28"/>
          <w:szCs w:val="28"/>
        </w:rPr>
      </w:pPr>
      <w:r w:rsidRPr="00B6573B">
        <w:rPr>
          <w:bCs/>
          <w:sz w:val="28"/>
          <w:szCs w:val="28"/>
        </w:rPr>
        <w:t>При подготовке к дискуссии обеспечивается:</w:t>
      </w:r>
    </w:p>
    <w:p w:rsidR="00547B95" w:rsidRPr="00B6573B" w:rsidRDefault="00547B95" w:rsidP="00547B95">
      <w:pPr>
        <w:pStyle w:val="Style9"/>
        <w:widowControl/>
        <w:tabs>
          <w:tab w:val="left" w:pos="720"/>
        </w:tabs>
        <w:spacing w:line="240" w:lineRule="auto"/>
        <w:ind w:firstLine="709"/>
        <w:rPr>
          <w:sz w:val="28"/>
          <w:szCs w:val="28"/>
        </w:rPr>
      </w:pPr>
      <w:r w:rsidRPr="00B6573B">
        <w:rPr>
          <w:b/>
          <w:sz w:val="28"/>
          <w:szCs w:val="28"/>
        </w:rPr>
        <w:t xml:space="preserve">-  теоретический уровень знаний </w:t>
      </w:r>
      <w:r w:rsidRPr="00B6573B">
        <w:rPr>
          <w:sz w:val="28"/>
          <w:szCs w:val="28"/>
        </w:rPr>
        <w:t>(изучение научной литературы по обсуждаемой проблематике);</w:t>
      </w:r>
    </w:p>
    <w:p w:rsidR="00547B95" w:rsidRPr="00B6573B" w:rsidRDefault="00547B95" w:rsidP="00547B95">
      <w:pPr>
        <w:pStyle w:val="Style9"/>
        <w:widowControl/>
        <w:tabs>
          <w:tab w:val="left" w:pos="720"/>
          <w:tab w:val="left" w:pos="993"/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B6573B">
        <w:rPr>
          <w:b/>
          <w:sz w:val="28"/>
          <w:szCs w:val="28"/>
        </w:rPr>
        <w:t xml:space="preserve">- владение нормативным материалом </w:t>
      </w:r>
      <w:r w:rsidRPr="00B6573B">
        <w:rPr>
          <w:sz w:val="28"/>
          <w:szCs w:val="28"/>
        </w:rPr>
        <w:t>(изучение необходимых нормативных правовых актов);</w:t>
      </w:r>
    </w:p>
    <w:p w:rsidR="00547B95" w:rsidRPr="00B6573B" w:rsidRDefault="00547B95" w:rsidP="00547B95">
      <w:pPr>
        <w:pStyle w:val="Style9"/>
        <w:widowControl/>
        <w:tabs>
          <w:tab w:val="left" w:pos="720"/>
        </w:tabs>
        <w:spacing w:line="240" w:lineRule="auto"/>
        <w:ind w:firstLine="709"/>
        <w:rPr>
          <w:sz w:val="28"/>
          <w:szCs w:val="28"/>
        </w:rPr>
      </w:pPr>
      <w:r w:rsidRPr="00B6573B">
        <w:rPr>
          <w:b/>
          <w:sz w:val="28"/>
          <w:szCs w:val="28"/>
        </w:rPr>
        <w:t xml:space="preserve">-   практический уровень знаний </w:t>
      </w:r>
      <w:r w:rsidRPr="00B6573B">
        <w:rPr>
          <w:sz w:val="28"/>
          <w:szCs w:val="28"/>
        </w:rPr>
        <w:t>(изучение материалов судебной и иной правоприменительной практики по рассматриваемому вопросу);</w:t>
      </w:r>
    </w:p>
    <w:p w:rsidR="00547B95" w:rsidRPr="00B6573B" w:rsidRDefault="00547B95" w:rsidP="00547B95">
      <w:pPr>
        <w:pStyle w:val="Style9"/>
        <w:widowControl/>
        <w:tabs>
          <w:tab w:val="left" w:pos="720"/>
        </w:tabs>
        <w:spacing w:line="240" w:lineRule="auto"/>
        <w:ind w:firstLine="709"/>
        <w:rPr>
          <w:bCs/>
          <w:sz w:val="28"/>
          <w:szCs w:val="28"/>
        </w:rPr>
      </w:pPr>
      <w:r w:rsidRPr="00B6573B">
        <w:rPr>
          <w:bCs/>
          <w:sz w:val="28"/>
          <w:szCs w:val="28"/>
        </w:rPr>
        <w:t>Особое внимание следует обратить внимание на необходимость формулирования собственной позиции (точки зрения), ее обоснования, приведения примеров в подтверждение своего мнения по спорному вопросу и определение логического следствия, то есть окончательного вывода.</w:t>
      </w:r>
    </w:p>
    <w:p w:rsidR="00547B95" w:rsidRDefault="00547B95" w:rsidP="00547B95">
      <w:pPr>
        <w:pStyle w:val="Style9"/>
        <w:widowControl/>
        <w:tabs>
          <w:tab w:val="left" w:pos="720"/>
        </w:tabs>
        <w:spacing w:line="240" w:lineRule="auto"/>
        <w:ind w:firstLine="709"/>
        <w:rPr>
          <w:spacing w:val="2"/>
          <w:sz w:val="28"/>
          <w:szCs w:val="28"/>
        </w:rPr>
      </w:pPr>
    </w:p>
    <w:p w:rsidR="00A76F51" w:rsidRPr="00B6573B" w:rsidRDefault="00A76F51" w:rsidP="00547B95">
      <w:pPr>
        <w:pStyle w:val="Style9"/>
        <w:widowControl/>
        <w:tabs>
          <w:tab w:val="left" w:pos="720"/>
        </w:tabs>
        <w:spacing w:line="240" w:lineRule="auto"/>
        <w:ind w:firstLine="709"/>
        <w:rPr>
          <w:spacing w:val="2"/>
          <w:sz w:val="28"/>
          <w:szCs w:val="28"/>
        </w:rPr>
      </w:pPr>
    </w:p>
    <w:p w:rsidR="00547B95" w:rsidRPr="00B6573B" w:rsidRDefault="00547B95" w:rsidP="00547B95">
      <w:pPr>
        <w:pStyle w:val="Style9"/>
        <w:widowControl/>
        <w:tabs>
          <w:tab w:val="left" w:pos="720"/>
        </w:tabs>
        <w:spacing w:line="240" w:lineRule="auto"/>
        <w:ind w:firstLine="709"/>
        <w:rPr>
          <w:b/>
          <w:sz w:val="28"/>
          <w:szCs w:val="28"/>
        </w:rPr>
      </w:pPr>
      <w:r w:rsidRPr="00B6573B">
        <w:rPr>
          <w:b/>
          <w:sz w:val="28"/>
          <w:szCs w:val="28"/>
        </w:rPr>
        <w:t>2.</w:t>
      </w:r>
      <w:r w:rsidR="00A76F51">
        <w:rPr>
          <w:b/>
          <w:sz w:val="28"/>
          <w:szCs w:val="28"/>
        </w:rPr>
        <w:t>2</w:t>
      </w:r>
      <w:r w:rsidRPr="00B6573B">
        <w:rPr>
          <w:b/>
          <w:sz w:val="28"/>
          <w:szCs w:val="28"/>
        </w:rPr>
        <w:t>. Подготовка к решению задач на практическом занятии.</w:t>
      </w:r>
    </w:p>
    <w:p w:rsidR="00547B95" w:rsidRPr="00B6573B" w:rsidRDefault="00547B95" w:rsidP="00547B95">
      <w:pPr>
        <w:tabs>
          <w:tab w:val="left" w:pos="0"/>
          <w:tab w:val="left" w:pos="71"/>
        </w:tabs>
        <w:ind w:firstLine="709"/>
        <w:jc w:val="both"/>
        <w:rPr>
          <w:szCs w:val="28"/>
        </w:rPr>
      </w:pPr>
      <w:r w:rsidRPr="00B6573B">
        <w:rPr>
          <w:szCs w:val="28"/>
        </w:rPr>
        <w:t xml:space="preserve">Учебные конкретные ситуации специально разрабатываются на основе фактического материала с целью последующего разбора на учебных занятиях. До проведения занятия обучающийся получает кейс и список рекомендованной литературы и индивидуально готовится к занятию. </w:t>
      </w:r>
    </w:p>
    <w:p w:rsidR="00547B95" w:rsidRPr="00B6573B" w:rsidRDefault="00547B95" w:rsidP="00547B95">
      <w:pPr>
        <w:pStyle w:val="a8"/>
        <w:spacing w:after="0"/>
        <w:ind w:firstLine="709"/>
        <w:rPr>
          <w:szCs w:val="28"/>
        </w:rPr>
      </w:pPr>
      <w:r w:rsidRPr="00B6573B">
        <w:rPr>
          <w:szCs w:val="28"/>
        </w:rPr>
        <w:t xml:space="preserve">Требования к решению </w:t>
      </w:r>
      <w:proofErr w:type="spellStart"/>
      <w:proofErr w:type="gramStart"/>
      <w:r w:rsidRPr="00B6573B">
        <w:rPr>
          <w:szCs w:val="28"/>
        </w:rPr>
        <w:t>кейс-задач</w:t>
      </w:r>
      <w:proofErr w:type="spellEnd"/>
      <w:proofErr w:type="gramEnd"/>
      <w:r w:rsidRPr="00B6573B">
        <w:rPr>
          <w:szCs w:val="28"/>
        </w:rPr>
        <w:t>:</w:t>
      </w:r>
    </w:p>
    <w:p w:rsidR="00547B95" w:rsidRPr="00B6573B" w:rsidRDefault="00547B95" w:rsidP="00547B95">
      <w:pPr>
        <w:ind w:firstLine="709"/>
        <w:jc w:val="both"/>
        <w:rPr>
          <w:szCs w:val="28"/>
        </w:rPr>
      </w:pPr>
      <w:r w:rsidRPr="00B6573B">
        <w:rPr>
          <w:szCs w:val="28"/>
        </w:rPr>
        <w:t>1. Приступая к выполнению задания, обучающийся должен уяснить для себя цель задания, содержание поставленного вопроса и на этой основе определить порядок работы, т.е. уточнить, какие источники необходимо усвоить для ответа, в какой форме осуществить их конспектирование, какой дополнительный нормативный и учебный материал может быть использован при написании работы.</w:t>
      </w:r>
    </w:p>
    <w:p w:rsidR="00547B95" w:rsidRPr="00B6573B" w:rsidRDefault="00547B95" w:rsidP="00547B95">
      <w:pPr>
        <w:ind w:firstLine="709"/>
        <w:jc w:val="both"/>
        <w:rPr>
          <w:szCs w:val="28"/>
        </w:rPr>
      </w:pPr>
      <w:r w:rsidRPr="00B6573B">
        <w:rPr>
          <w:szCs w:val="28"/>
        </w:rPr>
        <w:t xml:space="preserve">2. Основное место при выполнении задания должно занять изучение и глубокое усвоение  действующего законодательства и рекомендованной литературы, а также других  дополнительных источников, которые можно подобрать самостоятельно и использовать в целях более полного изложения темы. </w:t>
      </w:r>
    </w:p>
    <w:p w:rsidR="00547B95" w:rsidRPr="00B6573B" w:rsidRDefault="00547B95" w:rsidP="00547B95">
      <w:pPr>
        <w:ind w:firstLine="709"/>
        <w:jc w:val="both"/>
        <w:rPr>
          <w:szCs w:val="28"/>
        </w:rPr>
      </w:pPr>
      <w:r w:rsidRPr="00B6573B">
        <w:rPr>
          <w:szCs w:val="28"/>
        </w:rPr>
        <w:t>При этом обучающийся должен творчески подходить к изучению рекомендованного материала, избегать механического переписывания ответа на поставленные вопросы, уметь высказать собственное мнение по основным положениям изучаемого вопроса.</w:t>
      </w:r>
    </w:p>
    <w:p w:rsidR="00547B95" w:rsidRPr="00B6573B" w:rsidRDefault="00547B95" w:rsidP="00547B95">
      <w:pPr>
        <w:ind w:firstLine="709"/>
        <w:jc w:val="both"/>
        <w:rPr>
          <w:szCs w:val="28"/>
        </w:rPr>
      </w:pPr>
      <w:r w:rsidRPr="00B6573B">
        <w:rPr>
          <w:szCs w:val="28"/>
        </w:rPr>
        <w:t xml:space="preserve">3. Обязательным является использование методики решения задач, заключающейся в следующем:  </w:t>
      </w:r>
    </w:p>
    <w:p w:rsidR="00547B95" w:rsidRPr="00B6573B" w:rsidRDefault="00547B95" w:rsidP="00547B95">
      <w:pPr>
        <w:ind w:firstLine="709"/>
        <w:jc w:val="both"/>
        <w:rPr>
          <w:szCs w:val="28"/>
        </w:rPr>
      </w:pPr>
      <w:r w:rsidRPr="00B6573B">
        <w:rPr>
          <w:szCs w:val="28"/>
        </w:rPr>
        <w:t>- определение вида возникшего правоотношения;</w:t>
      </w:r>
    </w:p>
    <w:p w:rsidR="00547B95" w:rsidRPr="00B6573B" w:rsidRDefault="00547B95" w:rsidP="00547B95">
      <w:pPr>
        <w:ind w:firstLine="709"/>
        <w:jc w:val="both"/>
        <w:rPr>
          <w:szCs w:val="28"/>
        </w:rPr>
      </w:pPr>
      <w:r w:rsidRPr="00B6573B">
        <w:rPr>
          <w:szCs w:val="28"/>
        </w:rPr>
        <w:t>- определение нормативных правовых актов, подлежащих применению;</w:t>
      </w:r>
    </w:p>
    <w:p w:rsidR="00547B95" w:rsidRPr="00B6573B" w:rsidRDefault="00547B95" w:rsidP="00547B95">
      <w:pPr>
        <w:ind w:firstLine="709"/>
        <w:jc w:val="both"/>
        <w:rPr>
          <w:szCs w:val="28"/>
        </w:rPr>
      </w:pPr>
      <w:r w:rsidRPr="00B6573B">
        <w:rPr>
          <w:szCs w:val="28"/>
        </w:rPr>
        <w:t>- формулировка обоснованного ответа со ссылкой на нормы права;</w:t>
      </w:r>
    </w:p>
    <w:p w:rsidR="00547B95" w:rsidRPr="00B6573B" w:rsidRDefault="00547B95" w:rsidP="00547B95">
      <w:pPr>
        <w:ind w:firstLine="709"/>
        <w:jc w:val="both"/>
        <w:rPr>
          <w:szCs w:val="28"/>
        </w:rPr>
      </w:pPr>
      <w:r w:rsidRPr="00B6573B">
        <w:rPr>
          <w:szCs w:val="28"/>
        </w:rPr>
        <w:t>- анализ материалов судебной практики по аналогичным делам;</w:t>
      </w:r>
    </w:p>
    <w:p w:rsidR="00547B95" w:rsidRPr="00B6573B" w:rsidRDefault="00547B95" w:rsidP="00547B95">
      <w:pPr>
        <w:ind w:firstLine="709"/>
        <w:jc w:val="both"/>
        <w:rPr>
          <w:szCs w:val="28"/>
          <w:lang w:eastAsia="en-US"/>
        </w:rPr>
      </w:pPr>
      <w:r w:rsidRPr="00B6573B">
        <w:rPr>
          <w:szCs w:val="28"/>
        </w:rPr>
        <w:t>- анализ теоретических положений, имеющих отношение к рассматриваемому спору.</w:t>
      </w:r>
    </w:p>
    <w:p w:rsidR="00A76F51" w:rsidRDefault="00A76F51" w:rsidP="00547B95">
      <w:pPr>
        <w:autoSpaceDE w:val="0"/>
        <w:autoSpaceDN w:val="0"/>
        <w:adjustRightInd w:val="0"/>
        <w:ind w:firstLine="709"/>
        <w:jc w:val="both"/>
        <w:rPr>
          <w:rFonts w:eastAsia="TimesNewRomanPSMT"/>
          <w:b/>
          <w:szCs w:val="28"/>
        </w:rPr>
      </w:pPr>
    </w:p>
    <w:p w:rsidR="00A76F51" w:rsidRPr="00B6573B" w:rsidRDefault="00A76F51" w:rsidP="00A76F51">
      <w:pPr>
        <w:pStyle w:val="Style9"/>
        <w:widowControl/>
        <w:tabs>
          <w:tab w:val="left" w:pos="720"/>
        </w:tabs>
        <w:spacing w:line="240" w:lineRule="auto"/>
        <w:ind w:firstLine="709"/>
        <w:rPr>
          <w:b/>
          <w:sz w:val="28"/>
          <w:szCs w:val="28"/>
        </w:rPr>
      </w:pPr>
      <w:r w:rsidRPr="00B6573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.3. Подготовка к деловой игре</w:t>
      </w:r>
    </w:p>
    <w:p w:rsidR="00A76F51" w:rsidRPr="00581911" w:rsidRDefault="00A76F51" w:rsidP="00A76F51">
      <w:pPr>
        <w:ind w:firstLine="709"/>
        <w:jc w:val="both"/>
        <w:rPr>
          <w:bCs/>
          <w:szCs w:val="28"/>
        </w:rPr>
      </w:pPr>
      <w:r w:rsidRPr="006408B1">
        <w:rPr>
          <w:szCs w:val="28"/>
        </w:rPr>
        <w:t xml:space="preserve">При изучении дисциплины проводится деловая игра по теме практического занятия </w:t>
      </w:r>
      <w:r w:rsidRPr="00581911">
        <w:rPr>
          <w:szCs w:val="28"/>
        </w:rPr>
        <w:t>«</w:t>
      </w:r>
      <w:r w:rsidR="00581911" w:rsidRPr="00581911">
        <w:rPr>
          <w:szCs w:val="28"/>
        </w:rPr>
        <w:t>Социальное партнерство, коллективные договоры и соглашения</w:t>
      </w:r>
      <w:r w:rsidRPr="00581911">
        <w:rPr>
          <w:szCs w:val="28"/>
        </w:rPr>
        <w:t>».</w:t>
      </w:r>
    </w:p>
    <w:p w:rsidR="00A76F51" w:rsidRPr="00BA0DBD" w:rsidRDefault="00A76F51" w:rsidP="00A76F5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581911">
        <w:rPr>
          <w:rFonts w:ascii="Times New Roman" w:hAnsi="Times New Roman"/>
          <w:sz w:val="28"/>
          <w:szCs w:val="28"/>
        </w:rPr>
        <w:t xml:space="preserve">Основной </w:t>
      </w:r>
      <w:r w:rsidRPr="00581911">
        <w:rPr>
          <w:rFonts w:ascii="Times New Roman" w:hAnsi="Times New Roman"/>
          <w:bCs/>
          <w:sz w:val="28"/>
          <w:szCs w:val="28"/>
        </w:rPr>
        <w:t>целью</w:t>
      </w:r>
      <w:r w:rsidRPr="00581911">
        <w:rPr>
          <w:rFonts w:ascii="Times New Roman" w:hAnsi="Times New Roman"/>
          <w:sz w:val="28"/>
          <w:szCs w:val="28"/>
        </w:rPr>
        <w:t xml:space="preserve"> проведения</w:t>
      </w:r>
      <w:r w:rsidRPr="00BA0DBD">
        <w:rPr>
          <w:rFonts w:ascii="Times New Roman" w:hAnsi="Times New Roman"/>
          <w:sz w:val="28"/>
          <w:szCs w:val="28"/>
        </w:rPr>
        <w:t xml:space="preserve"> деловой игры является формирование профессиональных качеств у студентов посредством погружения в конкретную правовую ситуацию, смоделированную конструктором игры. Деловая игра достаточно реально имитирует существующую действительность, создает динамичные организационные модели, более интенсивно побуждает к решению намеченных целей. </w:t>
      </w:r>
    </w:p>
    <w:p w:rsidR="00A76F51" w:rsidRPr="00E03C5C" w:rsidRDefault="00A76F51" w:rsidP="00A76F51">
      <w:pPr>
        <w:ind w:firstLine="709"/>
        <w:jc w:val="center"/>
        <w:rPr>
          <w:szCs w:val="28"/>
        </w:rPr>
      </w:pPr>
      <w:r w:rsidRPr="00E03C5C">
        <w:rPr>
          <w:bCs/>
          <w:szCs w:val="28"/>
        </w:rPr>
        <w:t>П</w:t>
      </w:r>
      <w:r w:rsidRPr="00E03C5C">
        <w:rPr>
          <w:szCs w:val="28"/>
        </w:rPr>
        <w:t>ри подготовке к проведению деловой игры при преподавании дисциплины «Трудовое право» учитываются:</w:t>
      </w:r>
    </w:p>
    <w:p w:rsidR="00A76F51" w:rsidRPr="00B6573B" w:rsidRDefault="00A76F51" w:rsidP="00A76F51">
      <w:pPr>
        <w:ind w:firstLine="709"/>
        <w:jc w:val="both"/>
        <w:rPr>
          <w:szCs w:val="28"/>
        </w:rPr>
      </w:pPr>
      <w:r w:rsidRPr="00B6573B">
        <w:rPr>
          <w:szCs w:val="28"/>
        </w:rPr>
        <w:lastRenderedPageBreak/>
        <w:t xml:space="preserve">- уровень теоретической подготовки обучающихся, наличие практических навыков; </w:t>
      </w:r>
    </w:p>
    <w:p w:rsidR="00A76F51" w:rsidRPr="00B6573B" w:rsidRDefault="00A76F51" w:rsidP="00A76F51">
      <w:pPr>
        <w:ind w:firstLine="709"/>
        <w:jc w:val="both"/>
        <w:rPr>
          <w:szCs w:val="28"/>
        </w:rPr>
      </w:pPr>
      <w:r w:rsidRPr="00B6573B">
        <w:rPr>
          <w:szCs w:val="28"/>
        </w:rPr>
        <w:t>- предрасположенность отдельных обучающихся к определенным видам юридической деятельности при распределении ролей в игре;</w:t>
      </w:r>
    </w:p>
    <w:p w:rsidR="00A76F51" w:rsidRPr="00B6573B" w:rsidRDefault="00A76F51" w:rsidP="00A76F51">
      <w:pPr>
        <w:ind w:firstLine="709"/>
        <w:jc w:val="both"/>
        <w:rPr>
          <w:szCs w:val="28"/>
        </w:rPr>
      </w:pPr>
      <w:r w:rsidRPr="00B6573B">
        <w:rPr>
          <w:szCs w:val="28"/>
        </w:rPr>
        <w:t>- количество времени, выделяемого тематическими планами на проведение практических занятий и деловых игр;</w:t>
      </w:r>
    </w:p>
    <w:p w:rsidR="00A76F51" w:rsidRPr="00B6573B" w:rsidRDefault="00A76F51" w:rsidP="00A76F51">
      <w:pPr>
        <w:ind w:firstLine="709"/>
        <w:jc w:val="both"/>
        <w:rPr>
          <w:b/>
          <w:szCs w:val="28"/>
        </w:rPr>
      </w:pPr>
      <w:r w:rsidRPr="00B6573B">
        <w:rPr>
          <w:szCs w:val="28"/>
        </w:rPr>
        <w:t>- возможности обучающихся получать информацию, необходимую для принятия решений по юридическим вопросам.</w:t>
      </w:r>
      <w:r w:rsidRPr="00B6573B">
        <w:rPr>
          <w:b/>
          <w:szCs w:val="28"/>
        </w:rPr>
        <w:t xml:space="preserve">              </w:t>
      </w:r>
    </w:p>
    <w:p w:rsidR="00A76F51" w:rsidRPr="00B6573B" w:rsidRDefault="00A76F51" w:rsidP="00A76F51">
      <w:pPr>
        <w:ind w:firstLine="709"/>
        <w:jc w:val="both"/>
        <w:rPr>
          <w:szCs w:val="28"/>
        </w:rPr>
      </w:pPr>
      <w:r w:rsidRPr="00B6573B">
        <w:rPr>
          <w:szCs w:val="28"/>
        </w:rPr>
        <w:t>Ситуационное задание для деловой игры излагается поэтапно. Эпизоды характеризуют последовательные события и  действия каждого из участников по мере принимаемых той или иной стороной решений. По каждому этапу участники игры должны дать правовую оценку, определить, какие действия и кем должны быть произведены и какие юридические документы должны быть подготовлены.</w:t>
      </w:r>
    </w:p>
    <w:p w:rsidR="00A76F51" w:rsidRPr="00B6573B" w:rsidRDefault="00A76F51" w:rsidP="00A76F51">
      <w:pPr>
        <w:ind w:firstLine="709"/>
        <w:jc w:val="both"/>
        <w:rPr>
          <w:szCs w:val="28"/>
        </w:rPr>
      </w:pPr>
      <w:r w:rsidRPr="00B6573B">
        <w:rPr>
          <w:szCs w:val="28"/>
        </w:rPr>
        <w:t xml:space="preserve">Условие деловой игры (ситуационное задание) выдается студентам заранее. Студенты должны распределить между собой роли и разработать сценарий. На основе разработанного сценария каждый из участников игры самостоятельно готовит свою «роль» и соответствующие документы (в письменном виде). </w:t>
      </w:r>
    </w:p>
    <w:p w:rsidR="00A76F51" w:rsidRPr="00B6573B" w:rsidRDefault="00A76F51" w:rsidP="00A76F51">
      <w:pPr>
        <w:ind w:firstLine="709"/>
        <w:jc w:val="both"/>
        <w:rPr>
          <w:szCs w:val="28"/>
        </w:rPr>
      </w:pPr>
      <w:r w:rsidRPr="00B6573B">
        <w:rPr>
          <w:szCs w:val="28"/>
        </w:rPr>
        <w:t>Занятие начинается с краткого рассказа преподавателя о методике проведения деловой игры. На этом этапе следует обратить внимание студентов на необходимость для каждого участника обосновывать свои действия нормами российского законодательства. Завершается занятие обсуждением тех моментов и положений, по которым участники игры дали спорные или неправильные решения.</w:t>
      </w:r>
    </w:p>
    <w:p w:rsidR="00A76F51" w:rsidRPr="00B6573B" w:rsidRDefault="00A76F51" w:rsidP="00A76F5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B6573B">
        <w:rPr>
          <w:rFonts w:ascii="Times New Roman" w:hAnsi="Times New Roman"/>
          <w:sz w:val="28"/>
          <w:szCs w:val="28"/>
        </w:rPr>
        <w:t>При подготовке к участию в деловой игре необходимо обратить внимание на соблюдение последовательности планируемых действий, а также разработку путей  наиболее выгодного выхода из правовых ситуаций.</w:t>
      </w:r>
    </w:p>
    <w:p w:rsidR="00A76F51" w:rsidRPr="00A76F51" w:rsidRDefault="00A76F51" w:rsidP="00547B95">
      <w:pPr>
        <w:autoSpaceDE w:val="0"/>
        <w:autoSpaceDN w:val="0"/>
        <w:adjustRightInd w:val="0"/>
        <w:ind w:firstLine="709"/>
        <w:jc w:val="both"/>
        <w:rPr>
          <w:rFonts w:eastAsia="TimesNewRomanPSMT"/>
          <w:b/>
          <w:szCs w:val="28"/>
        </w:rPr>
      </w:pPr>
    </w:p>
    <w:p w:rsidR="00A76F51" w:rsidRPr="00A76F51" w:rsidRDefault="00A76F51" w:rsidP="00A76F51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A76F51">
        <w:rPr>
          <w:rFonts w:ascii="Times New Roman" w:hAnsi="Times New Roman"/>
          <w:sz w:val="28"/>
          <w:szCs w:val="28"/>
        </w:rPr>
        <w:t>Деловая игра «Заключение коллективного договора»</w:t>
      </w:r>
    </w:p>
    <w:p w:rsidR="00A76F51" w:rsidRPr="00A76F51" w:rsidRDefault="00A76F51" w:rsidP="00A76F51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A76F51">
        <w:rPr>
          <w:rFonts w:ascii="Times New Roman" w:hAnsi="Times New Roman"/>
          <w:sz w:val="28"/>
          <w:szCs w:val="28"/>
        </w:rPr>
        <w:t>Цель игры:</w:t>
      </w:r>
    </w:p>
    <w:p w:rsidR="00A76F51" w:rsidRPr="00A76F51" w:rsidRDefault="00A76F51" w:rsidP="00A76F51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A76F51">
        <w:rPr>
          <w:rFonts w:ascii="Times New Roman" w:hAnsi="Times New Roman"/>
          <w:sz w:val="28"/>
          <w:szCs w:val="28"/>
        </w:rPr>
        <w:t>- научиться решать проблему в рамках заданной компетенции, оценивать воздействие проблемных ситуаций в заданном профессиональном поле.</w:t>
      </w:r>
    </w:p>
    <w:p w:rsidR="00A76F51" w:rsidRPr="00A76F51" w:rsidRDefault="00A76F51" w:rsidP="00A76F51">
      <w:pPr>
        <w:pStyle w:val="ab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76F51">
        <w:rPr>
          <w:rFonts w:ascii="Times New Roman" w:hAnsi="Times New Roman"/>
          <w:bCs/>
          <w:sz w:val="28"/>
          <w:szCs w:val="28"/>
        </w:rPr>
        <w:t>Макет игры:</w:t>
      </w:r>
    </w:p>
    <w:p w:rsidR="00A76F51" w:rsidRPr="00A76F51" w:rsidRDefault="00A76F51" w:rsidP="00A76F51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A76F51">
        <w:rPr>
          <w:rFonts w:ascii="Times New Roman" w:hAnsi="Times New Roman"/>
          <w:sz w:val="28"/>
          <w:szCs w:val="28"/>
        </w:rPr>
        <w:t>Обучающиеся создают несколько команд численностью 4-5 человек для составления проектов коллективных договоров АО «Весеннее» (строительная организация) и АО «Летнее» (торговая организация):</w:t>
      </w:r>
    </w:p>
    <w:p w:rsidR="00A76F51" w:rsidRPr="00A76F51" w:rsidRDefault="00A76F51" w:rsidP="00A76F51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A76F51">
        <w:rPr>
          <w:rFonts w:ascii="Times New Roman" w:hAnsi="Times New Roman"/>
          <w:sz w:val="28"/>
          <w:szCs w:val="28"/>
        </w:rPr>
        <w:t>-   группа  работников АО «Весеннее» (строительная организация);</w:t>
      </w:r>
    </w:p>
    <w:p w:rsidR="00A76F51" w:rsidRPr="00A76F51" w:rsidRDefault="00A76F51" w:rsidP="00A76F51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A76F51">
        <w:rPr>
          <w:rFonts w:ascii="Times New Roman" w:hAnsi="Times New Roman"/>
          <w:sz w:val="28"/>
          <w:szCs w:val="28"/>
        </w:rPr>
        <w:t>- группа работодателя АО «Весеннее» (строительная организация);</w:t>
      </w:r>
    </w:p>
    <w:p w:rsidR="00A76F51" w:rsidRPr="00A76F51" w:rsidRDefault="00A76F51" w:rsidP="00A76F51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A76F51">
        <w:rPr>
          <w:rFonts w:ascii="Times New Roman" w:hAnsi="Times New Roman"/>
          <w:sz w:val="28"/>
          <w:szCs w:val="28"/>
        </w:rPr>
        <w:t xml:space="preserve">- группа обучающихся, осуществляющих регистрацию коллективного договора АО «Весеннее»; </w:t>
      </w:r>
    </w:p>
    <w:p w:rsidR="00A76F51" w:rsidRPr="00A76F51" w:rsidRDefault="00A76F51" w:rsidP="00A76F51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A76F51">
        <w:rPr>
          <w:rFonts w:ascii="Times New Roman" w:hAnsi="Times New Roman"/>
          <w:sz w:val="28"/>
          <w:szCs w:val="28"/>
        </w:rPr>
        <w:lastRenderedPageBreak/>
        <w:t>- группа инспекторов труда, осуществляющих надзор за соблюдением трудового законодательства и иных нормативных правовых актов, содержащих нормы трудового права в АО «Весеннее»;</w:t>
      </w:r>
    </w:p>
    <w:p w:rsidR="00A76F51" w:rsidRPr="00A76F51" w:rsidRDefault="00A76F51" w:rsidP="00A76F51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A76F51">
        <w:rPr>
          <w:rFonts w:ascii="Times New Roman" w:hAnsi="Times New Roman"/>
          <w:sz w:val="28"/>
          <w:szCs w:val="28"/>
        </w:rPr>
        <w:t>- рабочая группа  работников АО «Летнее» (торговая организация);</w:t>
      </w:r>
    </w:p>
    <w:p w:rsidR="00A76F51" w:rsidRPr="00A76F51" w:rsidRDefault="00A76F51" w:rsidP="00A76F51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A76F51">
        <w:rPr>
          <w:rFonts w:ascii="Times New Roman" w:hAnsi="Times New Roman"/>
          <w:sz w:val="28"/>
          <w:szCs w:val="28"/>
        </w:rPr>
        <w:t>- рабочая группа работодателя АО «Летнее» (торговая организация)</w:t>
      </w:r>
    </w:p>
    <w:p w:rsidR="00A76F51" w:rsidRPr="00A76F51" w:rsidRDefault="00A76F51" w:rsidP="00A76F51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A76F51">
        <w:rPr>
          <w:rFonts w:ascii="Times New Roman" w:hAnsi="Times New Roman"/>
          <w:sz w:val="28"/>
          <w:szCs w:val="28"/>
        </w:rPr>
        <w:t xml:space="preserve">- группа обучающихся, осуществляющих регистрацию коллективного договора АО «Летнее»; </w:t>
      </w:r>
    </w:p>
    <w:p w:rsidR="00A76F51" w:rsidRPr="00A76F51" w:rsidRDefault="00A76F51" w:rsidP="00A76F51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A76F51">
        <w:rPr>
          <w:rFonts w:ascii="Times New Roman" w:hAnsi="Times New Roman"/>
          <w:sz w:val="28"/>
          <w:szCs w:val="28"/>
        </w:rPr>
        <w:t>- группа инспекторов труда, осуществляющих надзор за соблюдением трудового законодательства и иных нормативных правовых актов, содержащих нормы трудового права в АО «Летнее».</w:t>
      </w:r>
    </w:p>
    <w:p w:rsidR="00A76F51" w:rsidRPr="00A76F51" w:rsidRDefault="00A76F51" w:rsidP="00A76F51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A76F51">
        <w:rPr>
          <w:rFonts w:ascii="Times New Roman" w:hAnsi="Times New Roman"/>
          <w:sz w:val="28"/>
          <w:szCs w:val="28"/>
        </w:rPr>
        <w:t>Указанные группы работников и работодателей составляют проект коллективного договора, включающего в себя нормативные, обязательственные и информационные условия.</w:t>
      </w:r>
    </w:p>
    <w:p w:rsidR="00A76F51" w:rsidRPr="00A76F51" w:rsidRDefault="00A76F51" w:rsidP="00A76F51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A76F51">
        <w:rPr>
          <w:rFonts w:ascii="Times New Roman" w:hAnsi="Times New Roman"/>
          <w:sz w:val="28"/>
          <w:szCs w:val="28"/>
        </w:rPr>
        <w:t xml:space="preserve">Группа </w:t>
      </w:r>
      <w:proofErr w:type="gramStart"/>
      <w:r w:rsidRPr="00A76F5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76F51">
        <w:rPr>
          <w:rFonts w:ascii="Times New Roman" w:hAnsi="Times New Roman"/>
          <w:sz w:val="28"/>
          <w:szCs w:val="28"/>
        </w:rPr>
        <w:t>, осуществляющих регистрацию коллективного договора, осуществляет регистрацию коллективного договора.</w:t>
      </w:r>
    </w:p>
    <w:p w:rsidR="00A76F51" w:rsidRPr="00A76F51" w:rsidRDefault="00A76F51" w:rsidP="00A76F51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A76F51">
        <w:rPr>
          <w:rFonts w:ascii="Times New Roman" w:hAnsi="Times New Roman"/>
          <w:sz w:val="28"/>
          <w:szCs w:val="28"/>
        </w:rPr>
        <w:t>Группа инспекторов труда осуществляет надзор за соблюдением трудового законодательства и иных нормативных правовых актов, содержащих нормы трудового права.</w:t>
      </w:r>
    </w:p>
    <w:p w:rsidR="00A76F51" w:rsidRPr="00A76F51" w:rsidRDefault="00A76F51" w:rsidP="00A76F51">
      <w:pPr>
        <w:ind w:firstLine="708"/>
        <w:jc w:val="both"/>
        <w:rPr>
          <w:rFonts w:eastAsia="Times New Roman"/>
          <w:b/>
          <w:szCs w:val="28"/>
        </w:rPr>
      </w:pPr>
    </w:p>
    <w:p w:rsidR="00547B95" w:rsidRDefault="00A76F51" w:rsidP="00547B95">
      <w:pPr>
        <w:autoSpaceDE w:val="0"/>
        <w:autoSpaceDN w:val="0"/>
        <w:adjustRightInd w:val="0"/>
        <w:ind w:firstLine="709"/>
        <w:jc w:val="both"/>
        <w:rPr>
          <w:b/>
          <w:spacing w:val="6"/>
          <w:szCs w:val="28"/>
        </w:rPr>
      </w:pPr>
      <w:r>
        <w:rPr>
          <w:rFonts w:eastAsia="TimesNewRomanPSMT"/>
          <w:b/>
          <w:szCs w:val="28"/>
        </w:rPr>
        <w:t>2.4</w:t>
      </w:r>
      <w:r w:rsidR="00547B95">
        <w:rPr>
          <w:rFonts w:eastAsia="TimesNewRomanPSMT"/>
          <w:b/>
          <w:szCs w:val="28"/>
        </w:rPr>
        <w:t>.</w:t>
      </w:r>
      <w:r w:rsidR="00547B95">
        <w:rPr>
          <w:b/>
          <w:spacing w:val="6"/>
          <w:szCs w:val="28"/>
        </w:rPr>
        <w:t xml:space="preserve"> Подготовка к зачету.</w:t>
      </w:r>
    </w:p>
    <w:p w:rsidR="00547B95" w:rsidRPr="00B6573B" w:rsidRDefault="00547B95" w:rsidP="00547B95">
      <w:pPr>
        <w:autoSpaceDE w:val="0"/>
        <w:autoSpaceDN w:val="0"/>
        <w:adjustRightInd w:val="0"/>
        <w:ind w:firstLine="709"/>
        <w:jc w:val="both"/>
        <w:rPr>
          <w:rFonts w:eastAsia="TimesNewRomanPSMT"/>
          <w:b/>
          <w:szCs w:val="28"/>
        </w:rPr>
      </w:pPr>
      <w:r w:rsidRPr="00B6573B">
        <w:rPr>
          <w:bCs/>
          <w:szCs w:val="28"/>
        </w:rPr>
        <w:t xml:space="preserve"> Подготовка</w:t>
      </w:r>
      <w:r w:rsidRPr="00B6573B">
        <w:rPr>
          <w:szCs w:val="28"/>
        </w:rPr>
        <w:t xml:space="preserve"> </w:t>
      </w:r>
      <w:r w:rsidRPr="00B6573B">
        <w:rPr>
          <w:bCs/>
          <w:szCs w:val="28"/>
        </w:rPr>
        <w:t>к</w:t>
      </w:r>
      <w:r w:rsidRPr="00B6573B">
        <w:rPr>
          <w:szCs w:val="28"/>
        </w:rPr>
        <w:t xml:space="preserve"> </w:t>
      </w:r>
      <w:r>
        <w:rPr>
          <w:bCs/>
          <w:szCs w:val="28"/>
        </w:rPr>
        <w:t>зачету</w:t>
      </w:r>
      <w:r w:rsidRPr="00B6573B">
        <w:rPr>
          <w:bCs/>
          <w:szCs w:val="28"/>
        </w:rPr>
        <w:t xml:space="preserve"> в целях систематизации полученных знаний</w:t>
      </w:r>
      <w:r w:rsidRPr="00B6573B">
        <w:rPr>
          <w:szCs w:val="28"/>
        </w:rPr>
        <w:t xml:space="preserve"> осуществляется </w:t>
      </w:r>
      <w:proofErr w:type="gramStart"/>
      <w:r w:rsidRPr="00B6573B">
        <w:rPr>
          <w:szCs w:val="28"/>
        </w:rPr>
        <w:t>обучающимися</w:t>
      </w:r>
      <w:proofErr w:type="gramEnd"/>
      <w:r w:rsidRPr="00B6573B">
        <w:rPr>
          <w:szCs w:val="28"/>
        </w:rPr>
        <w:t xml:space="preserve"> самостоятельно, в часы, отведенные для самостоятельной работы. </w:t>
      </w:r>
    </w:p>
    <w:p w:rsidR="00547B95" w:rsidRDefault="00547B95" w:rsidP="00547B95">
      <w:pPr>
        <w:autoSpaceDE w:val="0"/>
        <w:autoSpaceDN w:val="0"/>
        <w:adjustRightInd w:val="0"/>
        <w:ind w:firstLine="709"/>
        <w:jc w:val="both"/>
        <w:rPr>
          <w:rFonts w:eastAsia="TimesNewRomanPSMT"/>
          <w:b/>
          <w:szCs w:val="28"/>
        </w:rPr>
      </w:pPr>
      <w:r w:rsidRPr="00B6573B">
        <w:rPr>
          <w:rFonts w:eastAsia="TimesNewRomanPSMT"/>
          <w:b/>
          <w:szCs w:val="28"/>
        </w:rPr>
        <w:t xml:space="preserve"> </w:t>
      </w:r>
    </w:p>
    <w:p w:rsidR="00547B95" w:rsidRDefault="00547B95" w:rsidP="00547B95">
      <w:pPr>
        <w:spacing w:before="20" w:after="20"/>
        <w:jc w:val="both"/>
        <w:rPr>
          <w:b/>
          <w:szCs w:val="28"/>
        </w:rPr>
      </w:pPr>
    </w:p>
    <w:p w:rsidR="00A76F51" w:rsidRDefault="00A76F51" w:rsidP="00547B95">
      <w:pPr>
        <w:spacing w:before="20" w:after="20"/>
        <w:jc w:val="both"/>
        <w:rPr>
          <w:b/>
          <w:szCs w:val="28"/>
        </w:rPr>
      </w:pPr>
    </w:p>
    <w:p w:rsidR="00A76F51" w:rsidRDefault="00A76F51" w:rsidP="00547B95">
      <w:pPr>
        <w:spacing w:before="20" w:after="20"/>
        <w:jc w:val="both"/>
        <w:rPr>
          <w:b/>
          <w:szCs w:val="28"/>
        </w:rPr>
      </w:pPr>
    </w:p>
    <w:p w:rsidR="00A76F51" w:rsidRDefault="00A76F51" w:rsidP="00547B95">
      <w:pPr>
        <w:spacing w:before="20" w:after="20"/>
        <w:jc w:val="both"/>
        <w:rPr>
          <w:b/>
          <w:szCs w:val="28"/>
        </w:rPr>
      </w:pPr>
    </w:p>
    <w:p w:rsidR="00A76F51" w:rsidRDefault="00A76F51" w:rsidP="00547B95">
      <w:pPr>
        <w:spacing w:before="20" w:after="20"/>
        <w:jc w:val="both"/>
        <w:rPr>
          <w:b/>
          <w:szCs w:val="28"/>
        </w:rPr>
      </w:pPr>
    </w:p>
    <w:p w:rsidR="00A76F51" w:rsidRDefault="00A76F51" w:rsidP="00547B95">
      <w:pPr>
        <w:spacing w:before="20" w:after="20"/>
        <w:jc w:val="both"/>
        <w:rPr>
          <w:b/>
          <w:szCs w:val="28"/>
        </w:rPr>
      </w:pPr>
    </w:p>
    <w:p w:rsidR="00A76F51" w:rsidRDefault="00A76F51" w:rsidP="00547B95">
      <w:pPr>
        <w:spacing w:before="20" w:after="20"/>
        <w:jc w:val="both"/>
        <w:rPr>
          <w:b/>
          <w:szCs w:val="28"/>
        </w:rPr>
      </w:pPr>
    </w:p>
    <w:p w:rsidR="00A76F51" w:rsidRDefault="00A76F51" w:rsidP="00547B95">
      <w:pPr>
        <w:spacing w:before="20" w:after="20"/>
        <w:jc w:val="both"/>
        <w:rPr>
          <w:b/>
          <w:szCs w:val="28"/>
        </w:rPr>
      </w:pPr>
    </w:p>
    <w:p w:rsidR="00A76F51" w:rsidRDefault="00A76F51" w:rsidP="00547B95">
      <w:pPr>
        <w:spacing w:before="20" w:after="20"/>
        <w:jc w:val="both"/>
        <w:rPr>
          <w:b/>
          <w:szCs w:val="28"/>
        </w:rPr>
      </w:pPr>
    </w:p>
    <w:p w:rsidR="00A76F51" w:rsidRDefault="00A76F51" w:rsidP="00547B95">
      <w:pPr>
        <w:spacing w:before="20" w:after="20"/>
        <w:jc w:val="both"/>
        <w:rPr>
          <w:b/>
          <w:szCs w:val="28"/>
        </w:rPr>
      </w:pPr>
    </w:p>
    <w:p w:rsidR="00A76F51" w:rsidRDefault="00A76F51" w:rsidP="00547B95">
      <w:pPr>
        <w:spacing w:before="20" w:after="20"/>
        <w:jc w:val="both"/>
        <w:rPr>
          <w:b/>
          <w:szCs w:val="28"/>
        </w:rPr>
      </w:pPr>
    </w:p>
    <w:p w:rsidR="00A76F51" w:rsidRDefault="00A76F51" w:rsidP="00547B95">
      <w:pPr>
        <w:spacing w:before="20" w:after="20"/>
        <w:jc w:val="both"/>
        <w:rPr>
          <w:b/>
          <w:szCs w:val="28"/>
        </w:rPr>
      </w:pPr>
    </w:p>
    <w:p w:rsidR="00A76F51" w:rsidRDefault="00A76F51" w:rsidP="00547B95">
      <w:pPr>
        <w:spacing w:before="20" w:after="20"/>
        <w:jc w:val="both"/>
        <w:rPr>
          <w:b/>
          <w:szCs w:val="28"/>
        </w:rPr>
      </w:pPr>
    </w:p>
    <w:p w:rsidR="00A76F51" w:rsidRDefault="00A76F51" w:rsidP="00547B95">
      <w:pPr>
        <w:spacing w:before="20" w:after="20"/>
        <w:jc w:val="both"/>
        <w:rPr>
          <w:b/>
          <w:szCs w:val="28"/>
        </w:rPr>
      </w:pPr>
    </w:p>
    <w:p w:rsidR="00A76F51" w:rsidRDefault="00A76F51" w:rsidP="00547B95">
      <w:pPr>
        <w:spacing w:before="20" w:after="20"/>
        <w:jc w:val="both"/>
        <w:rPr>
          <w:b/>
          <w:szCs w:val="28"/>
        </w:rPr>
      </w:pPr>
    </w:p>
    <w:p w:rsidR="00A76F51" w:rsidRDefault="00A76F51" w:rsidP="00547B95">
      <w:pPr>
        <w:spacing w:before="20" w:after="20"/>
        <w:jc w:val="both"/>
        <w:rPr>
          <w:b/>
          <w:szCs w:val="28"/>
        </w:rPr>
      </w:pPr>
    </w:p>
    <w:p w:rsidR="00A76F51" w:rsidRDefault="00A76F51" w:rsidP="00547B95">
      <w:pPr>
        <w:spacing w:before="20" w:after="20"/>
        <w:jc w:val="both"/>
        <w:rPr>
          <w:b/>
          <w:szCs w:val="28"/>
        </w:rPr>
      </w:pPr>
    </w:p>
    <w:p w:rsidR="00A76F51" w:rsidRDefault="00A76F51" w:rsidP="00547B95">
      <w:pPr>
        <w:spacing w:before="20" w:after="20"/>
        <w:jc w:val="both"/>
        <w:rPr>
          <w:b/>
          <w:szCs w:val="28"/>
        </w:rPr>
      </w:pPr>
    </w:p>
    <w:p w:rsidR="00A76F51" w:rsidRDefault="00A76F51" w:rsidP="00547B95">
      <w:pPr>
        <w:spacing w:before="20" w:after="20"/>
        <w:jc w:val="both"/>
        <w:rPr>
          <w:b/>
          <w:szCs w:val="28"/>
        </w:rPr>
      </w:pPr>
    </w:p>
    <w:p w:rsidR="00547B95" w:rsidRPr="006270BD" w:rsidRDefault="00547B95" w:rsidP="00A76F51">
      <w:pPr>
        <w:spacing w:before="20" w:after="20"/>
        <w:ind w:firstLine="708"/>
        <w:jc w:val="center"/>
        <w:rPr>
          <w:b/>
          <w:szCs w:val="28"/>
        </w:rPr>
      </w:pPr>
      <w:r>
        <w:rPr>
          <w:b/>
          <w:szCs w:val="28"/>
        </w:rPr>
        <w:lastRenderedPageBreak/>
        <w:t>3. КРИТЕРИИ</w:t>
      </w:r>
      <w:r w:rsidRPr="006270BD">
        <w:rPr>
          <w:b/>
          <w:szCs w:val="28"/>
        </w:rPr>
        <w:t xml:space="preserve"> ПРОЦЕДУРЫ ОЦЕНИВАНИЯ ЗНАНИЙ, УМЕНИЙ  И НАВЫКОВ И ОПЫТА ДЕЯТЕЛЬНОСТИ, ХАРАКТЕРИЗУЮЩИХ ЭТАПЫ ФОРМИРОВАНИЯ КОМПЕТЕНЦИЙ</w:t>
      </w:r>
    </w:p>
    <w:p w:rsidR="00A76F51" w:rsidRDefault="00A76F51" w:rsidP="00A76F51">
      <w:pPr>
        <w:pStyle w:val="ab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A76F51" w:rsidRPr="00A76F51" w:rsidRDefault="00A76F51" w:rsidP="00A76F51">
      <w:pPr>
        <w:pStyle w:val="ab"/>
        <w:ind w:firstLine="426"/>
        <w:jc w:val="both"/>
        <w:rPr>
          <w:rFonts w:ascii="Times New Roman" w:hAnsi="Times New Roman"/>
          <w:i/>
          <w:sz w:val="28"/>
          <w:szCs w:val="28"/>
        </w:rPr>
      </w:pPr>
      <w:r w:rsidRPr="00A76F51">
        <w:rPr>
          <w:rFonts w:ascii="Times New Roman" w:hAnsi="Times New Roman"/>
          <w:b/>
          <w:sz w:val="28"/>
          <w:szCs w:val="28"/>
        </w:rPr>
        <w:t>3.1. Деловая игра</w:t>
      </w:r>
    </w:p>
    <w:p w:rsidR="00A76F51" w:rsidRPr="00A76F51" w:rsidRDefault="00A76F51" w:rsidP="00A76F51">
      <w:pPr>
        <w:ind w:firstLine="426"/>
        <w:jc w:val="both"/>
        <w:rPr>
          <w:rFonts w:eastAsia="Times New Roman"/>
          <w:szCs w:val="28"/>
        </w:rPr>
      </w:pPr>
      <w:r w:rsidRPr="00A76F51">
        <w:rPr>
          <w:b/>
          <w:szCs w:val="28"/>
        </w:rPr>
        <w:t>Критерии оценки участия обучающегося в деловой игре</w:t>
      </w:r>
      <w:r w:rsidRPr="00A76F51">
        <w:rPr>
          <w:rFonts w:eastAsia="Times New Roman"/>
          <w:szCs w:val="28"/>
        </w:rPr>
        <w:t xml:space="preserve"> являются: соблюдение необходимой последовательности действий; новизна и неординарность представленного материала и решений; </w:t>
      </w:r>
      <w:r w:rsidRPr="00A76F51">
        <w:rPr>
          <w:szCs w:val="28"/>
        </w:rPr>
        <w:t xml:space="preserve">выявлены пути </w:t>
      </w:r>
      <w:r w:rsidRPr="00A76F51">
        <w:rPr>
          <w:color w:val="000000"/>
          <w:szCs w:val="28"/>
        </w:rPr>
        <w:t xml:space="preserve"> наиболее выгодного выхода из правовых ситуаций; проявлены </w:t>
      </w:r>
      <w:r w:rsidRPr="00A76F51">
        <w:rPr>
          <w:szCs w:val="28"/>
        </w:rPr>
        <w:t>творческая активность, дисциплинированность</w:t>
      </w:r>
      <w:r w:rsidRPr="00A76F51">
        <w:rPr>
          <w:rFonts w:eastAsia="Times New Roman"/>
          <w:szCs w:val="28"/>
        </w:rPr>
        <w:t>; умение аргументировано обосновать выбранный вариант решения.</w:t>
      </w:r>
    </w:p>
    <w:p w:rsidR="00A76F51" w:rsidRPr="00A76F51" w:rsidRDefault="00A76F51" w:rsidP="00A76F51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A76F51">
        <w:rPr>
          <w:rFonts w:ascii="Times New Roman" w:hAnsi="Times New Roman"/>
          <w:sz w:val="28"/>
          <w:szCs w:val="28"/>
        </w:rPr>
        <w:t xml:space="preserve">Отметка </w:t>
      </w:r>
      <w:r w:rsidRPr="00A76F51">
        <w:rPr>
          <w:rFonts w:ascii="Times New Roman" w:hAnsi="Times New Roman"/>
          <w:b/>
          <w:sz w:val="28"/>
          <w:szCs w:val="28"/>
        </w:rPr>
        <w:t>«отлично»:</w:t>
      </w:r>
      <w:r w:rsidRPr="00A76F51">
        <w:rPr>
          <w:rFonts w:ascii="Times New Roman" w:hAnsi="Times New Roman"/>
          <w:sz w:val="28"/>
          <w:szCs w:val="28"/>
        </w:rPr>
        <w:t xml:space="preserve"> задание выполнено с соблюдением необходимой последовательности действий; выявлены теоретические знания и практические умения, навыки обучающихся;  показаны пути </w:t>
      </w:r>
      <w:r w:rsidRPr="00A76F51">
        <w:rPr>
          <w:rFonts w:ascii="Times New Roman" w:hAnsi="Times New Roman"/>
          <w:color w:val="000000"/>
          <w:sz w:val="28"/>
          <w:szCs w:val="28"/>
        </w:rPr>
        <w:t xml:space="preserve"> наиболее выгодного выхода из правовых ситуаций; проявлены </w:t>
      </w:r>
      <w:r w:rsidRPr="00A76F51">
        <w:rPr>
          <w:rFonts w:ascii="Times New Roman" w:hAnsi="Times New Roman"/>
          <w:sz w:val="28"/>
          <w:szCs w:val="28"/>
        </w:rPr>
        <w:t xml:space="preserve">творческая активность, дисциплинированность, потребность в постоянном совершенствовании своих профессиональных знаний и умений. </w:t>
      </w:r>
    </w:p>
    <w:p w:rsidR="00A76F51" w:rsidRPr="00A76F51" w:rsidRDefault="00A76F51" w:rsidP="00A76F51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A76F51">
        <w:rPr>
          <w:rFonts w:ascii="Times New Roman" w:hAnsi="Times New Roman"/>
          <w:sz w:val="28"/>
          <w:szCs w:val="28"/>
        </w:rPr>
        <w:t xml:space="preserve">Отметка </w:t>
      </w:r>
      <w:r w:rsidRPr="00A76F51">
        <w:rPr>
          <w:rFonts w:ascii="Times New Roman" w:hAnsi="Times New Roman"/>
          <w:b/>
          <w:sz w:val="28"/>
          <w:szCs w:val="28"/>
        </w:rPr>
        <w:t>«хорошо»:</w:t>
      </w:r>
      <w:r w:rsidRPr="00A76F51">
        <w:rPr>
          <w:rFonts w:ascii="Times New Roman" w:hAnsi="Times New Roman"/>
          <w:sz w:val="28"/>
          <w:szCs w:val="28"/>
        </w:rPr>
        <w:t xml:space="preserve"> задание выполнено правильно с учетом 1-2 недочетов, исправленных самостоятельно по требованию преподавателя.</w:t>
      </w:r>
    </w:p>
    <w:p w:rsidR="00A76F51" w:rsidRPr="00A76F51" w:rsidRDefault="00A76F51" w:rsidP="00A76F51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A76F51">
        <w:rPr>
          <w:rFonts w:ascii="Times New Roman" w:hAnsi="Times New Roman"/>
          <w:sz w:val="28"/>
          <w:szCs w:val="28"/>
        </w:rPr>
        <w:t xml:space="preserve">Отметка </w:t>
      </w:r>
      <w:r w:rsidRPr="00A76F51">
        <w:rPr>
          <w:rFonts w:ascii="Times New Roman" w:hAnsi="Times New Roman"/>
          <w:b/>
          <w:sz w:val="28"/>
          <w:szCs w:val="28"/>
        </w:rPr>
        <w:t>«удовлетворительно»:</w:t>
      </w:r>
      <w:r w:rsidRPr="00A76F51">
        <w:rPr>
          <w:rFonts w:ascii="Times New Roman" w:hAnsi="Times New Roman"/>
          <w:sz w:val="28"/>
          <w:szCs w:val="28"/>
        </w:rPr>
        <w:t xml:space="preserve"> задание выполнено правильно не менее чем наполовину, допущены 1-2 погрешности или одна грубая ошибка.</w:t>
      </w:r>
    </w:p>
    <w:p w:rsidR="00A76F51" w:rsidRPr="00A76F51" w:rsidRDefault="00A76F51" w:rsidP="00A76F51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A76F51">
        <w:rPr>
          <w:rFonts w:ascii="Times New Roman" w:hAnsi="Times New Roman"/>
          <w:sz w:val="28"/>
          <w:szCs w:val="28"/>
        </w:rPr>
        <w:t xml:space="preserve">Отметка </w:t>
      </w:r>
      <w:r w:rsidRPr="00A76F51">
        <w:rPr>
          <w:rFonts w:ascii="Times New Roman" w:hAnsi="Times New Roman"/>
          <w:b/>
          <w:sz w:val="28"/>
          <w:szCs w:val="28"/>
        </w:rPr>
        <w:t>«неудовлетворительно»:</w:t>
      </w:r>
      <w:r w:rsidRPr="00A76F51">
        <w:rPr>
          <w:rFonts w:ascii="Times New Roman" w:hAnsi="Times New Roman"/>
          <w:sz w:val="28"/>
          <w:szCs w:val="28"/>
        </w:rPr>
        <w:t xml:space="preserve"> допущены две (и более) грубые ошибки в ходе работы, которые </w:t>
      </w:r>
      <w:proofErr w:type="gramStart"/>
      <w:r w:rsidRPr="00A76F51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A76F51">
        <w:rPr>
          <w:rFonts w:ascii="Times New Roman" w:hAnsi="Times New Roman"/>
          <w:sz w:val="28"/>
          <w:szCs w:val="28"/>
        </w:rPr>
        <w:t xml:space="preserve"> не может исправить даже по требованию преподавателя или задание не выполнено полностью.</w:t>
      </w:r>
    </w:p>
    <w:p w:rsidR="00A76F51" w:rsidRPr="00A76F51" w:rsidRDefault="00A76F51" w:rsidP="00A76F51">
      <w:pPr>
        <w:ind w:firstLine="708"/>
        <w:jc w:val="both"/>
        <w:rPr>
          <w:rFonts w:eastAsia="Times New Roman"/>
          <w:szCs w:val="28"/>
        </w:rPr>
      </w:pPr>
    </w:p>
    <w:p w:rsidR="00A76F51" w:rsidRPr="00A76F51" w:rsidRDefault="00A76F51" w:rsidP="00A76F51">
      <w:pPr>
        <w:ind w:firstLine="426"/>
        <w:rPr>
          <w:rFonts w:eastAsia="Times New Roman"/>
          <w:b/>
          <w:szCs w:val="28"/>
        </w:rPr>
      </w:pPr>
      <w:r w:rsidRPr="00A76F51">
        <w:rPr>
          <w:rFonts w:eastAsia="Times New Roman"/>
          <w:b/>
          <w:szCs w:val="28"/>
        </w:rPr>
        <w:t>3.2. Дискуссия</w:t>
      </w:r>
    </w:p>
    <w:p w:rsidR="00A76F51" w:rsidRPr="00A76F51" w:rsidRDefault="00A76F51" w:rsidP="00A76F51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A76F51">
        <w:rPr>
          <w:rFonts w:ascii="Times New Roman" w:hAnsi="Times New Roman"/>
          <w:b/>
          <w:sz w:val="28"/>
          <w:szCs w:val="28"/>
        </w:rPr>
        <w:t>Критериями оценки</w:t>
      </w:r>
      <w:r w:rsidRPr="00A76F51">
        <w:rPr>
          <w:rFonts w:ascii="Times New Roman" w:hAnsi="Times New Roman"/>
          <w:sz w:val="28"/>
          <w:szCs w:val="28"/>
        </w:rPr>
        <w:t xml:space="preserve"> поведения в дискуссии являются: точность аргументов (использование причинно-следственных связей); четкая формулировка аргументов и контраргументов; доступность (понятность) изложения; логичность (соответствие контраргументов высказанным аргументам); корректность используемой терминологии с научной точки зрения (правдивость, достоверность, точность определений); удачная подача материала (эмоциональность, иллюстративность, убедительность); отделение фактов от субъективных мнений; использование примеров (аргументированность); видение сути проблемы;</w:t>
      </w:r>
      <w:proofErr w:type="gramEnd"/>
      <w:r w:rsidRPr="00A76F51">
        <w:rPr>
          <w:rFonts w:ascii="Times New Roman" w:hAnsi="Times New Roman"/>
          <w:sz w:val="28"/>
          <w:szCs w:val="28"/>
        </w:rPr>
        <w:t xml:space="preserve"> умение ориентироваться в меняющейся ситуации; корректность по отношению к оппоненту (толерантность, уважение других взглядов, отсутствие личностных нападок, отказ от стереотипов, разжигающих рознь и неприязнь).</w:t>
      </w:r>
    </w:p>
    <w:p w:rsidR="00A76F51" w:rsidRPr="00A76F51" w:rsidRDefault="00A76F51" w:rsidP="00A76F51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A76F51">
        <w:rPr>
          <w:rFonts w:ascii="Times New Roman" w:hAnsi="Times New Roman"/>
          <w:b/>
          <w:bCs/>
          <w:sz w:val="28"/>
          <w:szCs w:val="28"/>
        </w:rPr>
        <w:t xml:space="preserve">Оценка «отлично» </w:t>
      </w:r>
      <w:r w:rsidRPr="00A76F51">
        <w:rPr>
          <w:rFonts w:ascii="Times New Roman" w:hAnsi="Times New Roman"/>
          <w:sz w:val="28"/>
          <w:szCs w:val="28"/>
        </w:rPr>
        <w:t xml:space="preserve">ставится, если аргументы приводились по существу, кратко лаконично, с использованием необходимой терминологии, в понятной и доступной форме; форма подачи информации соответствует ее содержанию; владение вниманием аудитории, корректное и уважительное отношение к остальным участникам дискуссии;     в выступлении факты </w:t>
      </w:r>
      <w:r w:rsidRPr="00A76F51">
        <w:rPr>
          <w:rFonts w:ascii="Times New Roman" w:hAnsi="Times New Roman"/>
          <w:sz w:val="28"/>
          <w:szCs w:val="28"/>
        </w:rPr>
        <w:lastRenderedPageBreak/>
        <w:t>отделены от собственного мнения; использование примеров; видение сути проблемы; умение ориентироваться в меняющейся ситуации.</w:t>
      </w:r>
      <w:proofErr w:type="gramEnd"/>
    </w:p>
    <w:p w:rsidR="00A76F51" w:rsidRPr="00A76F51" w:rsidRDefault="00A76F51" w:rsidP="00A76F51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A76F51">
        <w:rPr>
          <w:rFonts w:ascii="Times New Roman" w:hAnsi="Times New Roman"/>
          <w:b/>
          <w:bCs/>
          <w:sz w:val="28"/>
          <w:szCs w:val="28"/>
        </w:rPr>
        <w:t>Оценка «хорошо»</w:t>
      </w:r>
      <w:r w:rsidRPr="00A76F51">
        <w:rPr>
          <w:rFonts w:ascii="Times New Roman" w:hAnsi="Times New Roman"/>
          <w:sz w:val="28"/>
          <w:szCs w:val="28"/>
        </w:rPr>
        <w:t xml:space="preserve"> ставится, ставится, если аргументы приводились по существу, но были отклонения от сути вопроса, при аргументации присутствовали долгие вступления и пояснения, не требующие необходимости; использование в речи терминологии, форма подачи информации не всегда была уместна, в </w:t>
      </w:r>
      <w:proofErr w:type="gramStart"/>
      <w:r w:rsidRPr="00A76F51">
        <w:rPr>
          <w:rFonts w:ascii="Times New Roman" w:hAnsi="Times New Roman"/>
          <w:sz w:val="28"/>
          <w:szCs w:val="28"/>
        </w:rPr>
        <w:t>вязи</w:t>
      </w:r>
      <w:proofErr w:type="gramEnd"/>
      <w:r w:rsidRPr="00A76F51">
        <w:rPr>
          <w:rFonts w:ascii="Times New Roman" w:hAnsi="Times New Roman"/>
          <w:sz w:val="28"/>
          <w:szCs w:val="28"/>
        </w:rPr>
        <w:t xml:space="preserve"> с чем терялось владение вниманием аудитории, корректное и уважительное отношение к остальным участникам дискуссии; в выступлении факты смешивались с  собственным мнением, что порождало споры.</w:t>
      </w:r>
    </w:p>
    <w:p w:rsidR="00A76F51" w:rsidRPr="00A76F51" w:rsidRDefault="00A76F51" w:rsidP="00A76F51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A76F51">
        <w:rPr>
          <w:rFonts w:ascii="Times New Roman" w:hAnsi="Times New Roman"/>
          <w:b/>
          <w:bCs/>
          <w:spacing w:val="-2"/>
          <w:sz w:val="28"/>
          <w:szCs w:val="28"/>
        </w:rPr>
        <w:t>Оценка «удовлетворительно»</w:t>
      </w:r>
      <w:r w:rsidRPr="00A76F5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76F51">
        <w:rPr>
          <w:rFonts w:ascii="Times New Roman" w:hAnsi="Times New Roman"/>
          <w:sz w:val="28"/>
          <w:szCs w:val="28"/>
        </w:rPr>
        <w:t>ставится, если студент не ориентируется в ситуации или ориентируется не полностью, не может привести аргументы на поставленные вопросы, а также не показывает умение вести дискуссию в соответствующей форме.</w:t>
      </w:r>
    </w:p>
    <w:p w:rsidR="00A76F51" w:rsidRPr="00A76F51" w:rsidRDefault="00A76F51" w:rsidP="00A76F51">
      <w:pPr>
        <w:pStyle w:val="ab"/>
        <w:ind w:firstLine="426"/>
        <w:jc w:val="both"/>
        <w:rPr>
          <w:rFonts w:ascii="Times New Roman" w:hAnsi="Times New Roman"/>
          <w:sz w:val="28"/>
          <w:szCs w:val="28"/>
        </w:rPr>
      </w:pPr>
      <w:r w:rsidRPr="00A76F51">
        <w:rPr>
          <w:rFonts w:ascii="Times New Roman" w:hAnsi="Times New Roman"/>
          <w:b/>
          <w:bCs/>
          <w:sz w:val="28"/>
          <w:szCs w:val="28"/>
        </w:rPr>
        <w:t>Оценка «неудовлетворительно»</w:t>
      </w:r>
      <w:r w:rsidRPr="00A76F51">
        <w:rPr>
          <w:rFonts w:ascii="Times New Roman" w:hAnsi="Times New Roman"/>
          <w:sz w:val="28"/>
          <w:szCs w:val="28"/>
        </w:rPr>
        <w:t xml:space="preserve"> ставится, студент отказался участвовать в дискуссии по причине незнания материала.</w:t>
      </w:r>
    </w:p>
    <w:p w:rsidR="00A76F51" w:rsidRPr="00A76F51" w:rsidRDefault="00A76F51" w:rsidP="00A76F51">
      <w:pPr>
        <w:ind w:firstLine="426"/>
        <w:rPr>
          <w:rFonts w:eastAsia="Times New Roman"/>
          <w:b/>
          <w:szCs w:val="28"/>
        </w:rPr>
      </w:pPr>
    </w:p>
    <w:p w:rsidR="00A76F51" w:rsidRPr="00A76F51" w:rsidRDefault="00A76F51" w:rsidP="00A76F51">
      <w:pPr>
        <w:ind w:firstLine="708"/>
        <w:jc w:val="both"/>
        <w:rPr>
          <w:rFonts w:eastAsia="Times New Roman"/>
          <w:b/>
          <w:szCs w:val="28"/>
        </w:rPr>
      </w:pPr>
      <w:r w:rsidRPr="00A76F51">
        <w:rPr>
          <w:b/>
          <w:bCs/>
          <w:szCs w:val="28"/>
        </w:rPr>
        <w:t xml:space="preserve">3.3 </w:t>
      </w:r>
      <w:proofErr w:type="spellStart"/>
      <w:proofErr w:type="gramStart"/>
      <w:r w:rsidRPr="00A76F51">
        <w:rPr>
          <w:rFonts w:eastAsia="Times New Roman"/>
          <w:b/>
          <w:szCs w:val="28"/>
        </w:rPr>
        <w:t>Кейс-задания</w:t>
      </w:r>
      <w:proofErr w:type="spellEnd"/>
      <w:proofErr w:type="gramEnd"/>
      <w:r w:rsidRPr="00A76F51">
        <w:rPr>
          <w:rFonts w:eastAsia="Times New Roman"/>
          <w:b/>
          <w:szCs w:val="28"/>
        </w:rPr>
        <w:t>.</w:t>
      </w:r>
    </w:p>
    <w:p w:rsidR="00A76F51" w:rsidRPr="00A76F51" w:rsidRDefault="00A76F51" w:rsidP="00A76F51">
      <w:pPr>
        <w:ind w:firstLine="708"/>
        <w:jc w:val="both"/>
        <w:rPr>
          <w:rFonts w:eastAsia="Times New Roman"/>
          <w:szCs w:val="28"/>
        </w:rPr>
      </w:pPr>
      <w:r w:rsidRPr="00A76F51">
        <w:rPr>
          <w:rFonts w:eastAsia="Times New Roman"/>
          <w:szCs w:val="28"/>
        </w:rPr>
        <w:t>Кейс-задание является одним из способов эффективного применения теории в реальной жизни через решение учебно-конкретных ситуаций. Кейс-метод предусматривает письменно представленное описание определенных условий из жизни хозяйствующего субъекта, ориентирующее студентов на формулирование проблемы и поиск вариантов ее решения.</w:t>
      </w:r>
    </w:p>
    <w:p w:rsidR="00A76F51" w:rsidRPr="00A76F51" w:rsidRDefault="00A76F51" w:rsidP="00A76F51">
      <w:pPr>
        <w:ind w:firstLine="708"/>
        <w:jc w:val="both"/>
        <w:rPr>
          <w:rFonts w:eastAsia="Times New Roman"/>
          <w:szCs w:val="28"/>
        </w:rPr>
      </w:pPr>
      <w:r w:rsidRPr="00A76F51">
        <w:rPr>
          <w:rFonts w:eastAsia="Times New Roman"/>
          <w:szCs w:val="28"/>
        </w:rPr>
        <w:t xml:space="preserve">Результат выполнения </w:t>
      </w:r>
      <w:proofErr w:type="spellStart"/>
      <w:proofErr w:type="gramStart"/>
      <w:r w:rsidRPr="00A76F51">
        <w:rPr>
          <w:rFonts w:eastAsia="Times New Roman"/>
          <w:szCs w:val="28"/>
        </w:rPr>
        <w:t>кейс-задания</w:t>
      </w:r>
      <w:proofErr w:type="spellEnd"/>
      <w:proofErr w:type="gramEnd"/>
      <w:r w:rsidRPr="00A76F51">
        <w:rPr>
          <w:rFonts w:eastAsia="Times New Roman"/>
          <w:szCs w:val="28"/>
        </w:rPr>
        <w:t xml:space="preserve"> оценивается с учетом следующих критериев:</w:t>
      </w:r>
    </w:p>
    <w:p w:rsidR="00A76F51" w:rsidRPr="00A76F51" w:rsidRDefault="00A76F51" w:rsidP="00A76F51">
      <w:pPr>
        <w:ind w:firstLine="708"/>
        <w:jc w:val="both"/>
        <w:rPr>
          <w:rFonts w:eastAsia="Times New Roman"/>
          <w:szCs w:val="28"/>
        </w:rPr>
      </w:pPr>
      <w:r w:rsidRPr="00A76F51">
        <w:rPr>
          <w:rFonts w:eastAsia="Times New Roman"/>
          <w:szCs w:val="28"/>
        </w:rPr>
        <w:t>– полнота проработки ситуации;</w:t>
      </w:r>
    </w:p>
    <w:p w:rsidR="00A76F51" w:rsidRPr="00A76F51" w:rsidRDefault="00A76F51" w:rsidP="00A76F51">
      <w:pPr>
        <w:ind w:firstLine="708"/>
        <w:jc w:val="both"/>
        <w:rPr>
          <w:rFonts w:eastAsia="Times New Roman"/>
          <w:szCs w:val="28"/>
        </w:rPr>
      </w:pPr>
      <w:r w:rsidRPr="00A76F51">
        <w:rPr>
          <w:rFonts w:eastAsia="Times New Roman"/>
          <w:szCs w:val="28"/>
        </w:rPr>
        <w:t>– полнота выполнения задания;</w:t>
      </w:r>
    </w:p>
    <w:p w:rsidR="00A76F51" w:rsidRPr="00A76F51" w:rsidRDefault="00A76F51" w:rsidP="00A76F51">
      <w:pPr>
        <w:ind w:firstLine="708"/>
        <w:jc w:val="both"/>
        <w:rPr>
          <w:rFonts w:eastAsia="Times New Roman"/>
          <w:szCs w:val="28"/>
        </w:rPr>
      </w:pPr>
      <w:r w:rsidRPr="00A76F51">
        <w:rPr>
          <w:rFonts w:eastAsia="Times New Roman"/>
          <w:szCs w:val="28"/>
        </w:rPr>
        <w:t>– новизна и неординарность представленного материала и решений;</w:t>
      </w:r>
    </w:p>
    <w:p w:rsidR="00A76F51" w:rsidRPr="00A76F51" w:rsidRDefault="00A76F51" w:rsidP="00A76F51">
      <w:pPr>
        <w:ind w:firstLine="708"/>
        <w:jc w:val="both"/>
        <w:rPr>
          <w:rFonts w:eastAsia="Times New Roman"/>
          <w:szCs w:val="28"/>
        </w:rPr>
      </w:pPr>
      <w:r w:rsidRPr="00A76F51">
        <w:rPr>
          <w:rFonts w:eastAsia="Times New Roman"/>
          <w:szCs w:val="28"/>
        </w:rPr>
        <w:t>– перспективность и универсальность решений;</w:t>
      </w:r>
    </w:p>
    <w:p w:rsidR="00A76F51" w:rsidRPr="00A76F51" w:rsidRDefault="00A76F51" w:rsidP="00A76F51">
      <w:pPr>
        <w:ind w:firstLine="708"/>
        <w:jc w:val="both"/>
        <w:rPr>
          <w:rFonts w:eastAsia="Times New Roman"/>
          <w:szCs w:val="28"/>
        </w:rPr>
      </w:pPr>
      <w:r w:rsidRPr="00A76F51">
        <w:rPr>
          <w:rFonts w:eastAsia="Times New Roman"/>
          <w:szCs w:val="28"/>
        </w:rPr>
        <w:t>– умение аргументировано обосновать выбранный вариант решения.</w:t>
      </w:r>
    </w:p>
    <w:p w:rsidR="00A76F51" w:rsidRPr="00A76F51" w:rsidRDefault="00A76F51" w:rsidP="00A76F51">
      <w:pPr>
        <w:ind w:firstLine="708"/>
        <w:jc w:val="both"/>
        <w:rPr>
          <w:rFonts w:eastAsia="Times New Roman"/>
          <w:b/>
          <w:szCs w:val="28"/>
        </w:rPr>
      </w:pPr>
      <w:r w:rsidRPr="00A76F51">
        <w:rPr>
          <w:rFonts w:eastAsia="Times New Roman"/>
          <w:szCs w:val="28"/>
        </w:rPr>
        <w:t xml:space="preserve">Если результат выполнения </w:t>
      </w:r>
      <w:proofErr w:type="spellStart"/>
      <w:proofErr w:type="gramStart"/>
      <w:r w:rsidRPr="00A76F51">
        <w:rPr>
          <w:rFonts w:eastAsia="Times New Roman"/>
          <w:szCs w:val="28"/>
        </w:rPr>
        <w:t>кейс-задания</w:t>
      </w:r>
      <w:proofErr w:type="spellEnd"/>
      <w:proofErr w:type="gramEnd"/>
      <w:r w:rsidRPr="00A76F51">
        <w:rPr>
          <w:rFonts w:eastAsia="Times New Roman"/>
          <w:szCs w:val="28"/>
        </w:rPr>
        <w:t xml:space="preserve"> соответствует обозначенному критерию студенту присваивается один балл (за каждый критерий по 1 баллу).</w:t>
      </w:r>
      <w:r w:rsidRPr="00A76F51">
        <w:rPr>
          <w:rFonts w:eastAsia="Times New Roman"/>
          <w:b/>
          <w:szCs w:val="28"/>
        </w:rPr>
        <w:t xml:space="preserve"> </w:t>
      </w:r>
    </w:p>
    <w:p w:rsidR="00A76F51" w:rsidRPr="00A76F51" w:rsidRDefault="00A76F51" w:rsidP="00A76F51">
      <w:pPr>
        <w:ind w:firstLine="708"/>
        <w:jc w:val="both"/>
        <w:rPr>
          <w:rFonts w:eastAsia="Times New Roman"/>
          <w:b/>
          <w:szCs w:val="28"/>
        </w:rPr>
      </w:pPr>
      <w:r w:rsidRPr="00A76F51">
        <w:rPr>
          <w:rFonts w:eastAsia="Times New Roman"/>
          <w:b/>
          <w:szCs w:val="28"/>
        </w:rPr>
        <w:t xml:space="preserve">Критерии оценивания выполнения </w:t>
      </w:r>
      <w:proofErr w:type="spellStart"/>
      <w:proofErr w:type="gramStart"/>
      <w:r w:rsidRPr="00A76F51">
        <w:rPr>
          <w:rFonts w:eastAsia="Times New Roman"/>
          <w:b/>
          <w:szCs w:val="28"/>
        </w:rPr>
        <w:t>кейс-задания</w:t>
      </w:r>
      <w:proofErr w:type="spellEnd"/>
      <w:proofErr w:type="gramEnd"/>
      <w:r w:rsidRPr="00A76F51">
        <w:rPr>
          <w:rFonts w:eastAsia="Times New Roman"/>
          <w:b/>
          <w:szCs w:val="28"/>
        </w:rPr>
        <w:t>.</w:t>
      </w:r>
    </w:p>
    <w:p w:rsidR="00A76F51" w:rsidRPr="00A76F51" w:rsidRDefault="00A76F51" w:rsidP="00A76F51">
      <w:pPr>
        <w:ind w:firstLine="708"/>
        <w:jc w:val="both"/>
        <w:rPr>
          <w:rFonts w:eastAsia="Times New Roman"/>
          <w:szCs w:val="28"/>
        </w:rPr>
      </w:pPr>
      <w:r w:rsidRPr="00A76F51">
        <w:rPr>
          <w:rFonts w:eastAsia="Times New Roman"/>
          <w:b/>
          <w:szCs w:val="28"/>
        </w:rPr>
        <w:t>Оценка «отлично»</w:t>
      </w:r>
      <w:r w:rsidRPr="00A76F51">
        <w:rPr>
          <w:rFonts w:eastAsia="Times New Roman"/>
          <w:szCs w:val="28"/>
        </w:rPr>
        <w:t xml:space="preserve"> – при наборе в 5 баллов.</w:t>
      </w:r>
    </w:p>
    <w:p w:rsidR="00A76F51" w:rsidRPr="00A76F51" w:rsidRDefault="00A76F51" w:rsidP="00A76F51">
      <w:pPr>
        <w:ind w:firstLine="708"/>
        <w:jc w:val="both"/>
        <w:rPr>
          <w:rFonts w:eastAsia="Times New Roman"/>
          <w:szCs w:val="28"/>
        </w:rPr>
      </w:pPr>
      <w:r w:rsidRPr="00A76F51">
        <w:rPr>
          <w:rFonts w:eastAsia="Times New Roman"/>
          <w:b/>
          <w:szCs w:val="28"/>
        </w:rPr>
        <w:t>Оценка «хорошо»</w:t>
      </w:r>
      <w:r w:rsidRPr="00A76F51">
        <w:rPr>
          <w:rFonts w:eastAsia="Times New Roman"/>
          <w:szCs w:val="28"/>
        </w:rPr>
        <w:t xml:space="preserve"> – при наборе в 4 балла.</w:t>
      </w:r>
    </w:p>
    <w:p w:rsidR="00A76F51" w:rsidRPr="00A76F51" w:rsidRDefault="00A76F51" w:rsidP="00A76F51">
      <w:pPr>
        <w:ind w:firstLine="708"/>
        <w:jc w:val="both"/>
        <w:rPr>
          <w:rFonts w:eastAsia="Times New Roman"/>
          <w:szCs w:val="28"/>
        </w:rPr>
      </w:pPr>
      <w:r w:rsidRPr="00A76F51">
        <w:rPr>
          <w:rFonts w:eastAsia="Times New Roman"/>
          <w:szCs w:val="28"/>
        </w:rPr>
        <w:t>Оценка «удовлетворительно» – при наборе в 3 балла.</w:t>
      </w:r>
    </w:p>
    <w:p w:rsidR="00A76F51" w:rsidRPr="00A76F51" w:rsidRDefault="00A76F51" w:rsidP="00A76F51">
      <w:pPr>
        <w:ind w:firstLine="708"/>
        <w:jc w:val="both"/>
        <w:rPr>
          <w:rFonts w:eastAsia="Times New Roman"/>
          <w:bCs/>
          <w:szCs w:val="28"/>
        </w:rPr>
      </w:pPr>
      <w:r w:rsidRPr="00A76F51">
        <w:rPr>
          <w:rFonts w:eastAsia="Times New Roman"/>
          <w:szCs w:val="28"/>
        </w:rPr>
        <w:t>Оценка «неудовлетворительно» – при наборе в 2 балла.</w:t>
      </w:r>
    </w:p>
    <w:p w:rsidR="00547B95" w:rsidRPr="006270BD" w:rsidRDefault="00A76F51" w:rsidP="00A76F51">
      <w:pPr>
        <w:pStyle w:val="a3"/>
        <w:spacing w:before="0" w:beforeAutospacing="0" w:after="0" w:afterAutospacing="0"/>
        <w:ind w:firstLine="709"/>
        <w:jc w:val="both"/>
        <w:rPr>
          <w:szCs w:val="28"/>
        </w:rPr>
      </w:pPr>
      <w:r w:rsidRPr="00A76F51">
        <w:rPr>
          <w:b/>
          <w:bCs/>
          <w:sz w:val="28"/>
          <w:szCs w:val="28"/>
        </w:rPr>
        <w:t xml:space="preserve"> </w:t>
      </w:r>
      <w:r>
        <w:rPr>
          <w:b/>
          <w:szCs w:val="28"/>
        </w:rPr>
        <w:t xml:space="preserve"> </w:t>
      </w:r>
    </w:p>
    <w:p w:rsidR="00547B95" w:rsidRPr="006270BD" w:rsidRDefault="00547B95" w:rsidP="00547B9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270BD">
        <w:rPr>
          <w:sz w:val="28"/>
          <w:szCs w:val="28"/>
        </w:rPr>
        <w:t xml:space="preserve"> </w:t>
      </w:r>
    </w:p>
    <w:p w:rsidR="00547B95" w:rsidRPr="006270BD" w:rsidRDefault="00547B95" w:rsidP="00547B95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3.</w:t>
      </w:r>
      <w:r w:rsidR="00A76F51">
        <w:rPr>
          <w:b/>
          <w:sz w:val="28"/>
          <w:szCs w:val="28"/>
          <w:shd w:val="clear" w:color="auto" w:fill="FFFFFF"/>
        </w:rPr>
        <w:t>4</w:t>
      </w:r>
      <w:r>
        <w:rPr>
          <w:b/>
          <w:sz w:val="28"/>
          <w:szCs w:val="28"/>
          <w:shd w:val="clear" w:color="auto" w:fill="FFFFFF"/>
        </w:rPr>
        <w:t>. Критерии оценки зачета</w:t>
      </w:r>
    </w:p>
    <w:p w:rsidR="004F2CB0" w:rsidRPr="00FD216E" w:rsidRDefault="004F2CB0" w:rsidP="004F2CB0">
      <w:pPr>
        <w:ind w:firstLine="709"/>
        <w:jc w:val="both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 xml:space="preserve"> </w:t>
      </w:r>
    </w:p>
    <w:p w:rsidR="004F2CB0" w:rsidRPr="004F2CB0" w:rsidRDefault="004F2CB0" w:rsidP="004F2CB0">
      <w:pPr>
        <w:widowControl w:val="0"/>
        <w:tabs>
          <w:tab w:val="left" w:pos="675"/>
        </w:tabs>
        <w:ind w:firstLine="675"/>
        <w:jc w:val="both"/>
        <w:rPr>
          <w:rFonts w:eastAsia="Times New Roman"/>
          <w:bCs/>
          <w:szCs w:val="28"/>
        </w:rPr>
      </w:pPr>
      <w:proofErr w:type="gramStart"/>
      <w:r w:rsidRPr="004F2CB0">
        <w:rPr>
          <w:rFonts w:eastAsia="Times New Roman"/>
          <w:bCs/>
          <w:szCs w:val="28"/>
        </w:rPr>
        <w:t xml:space="preserve">Оценка </w:t>
      </w:r>
      <w:r w:rsidRPr="004F2CB0">
        <w:rPr>
          <w:rFonts w:eastAsia="Times New Roman"/>
          <w:b/>
          <w:bCs/>
          <w:szCs w:val="28"/>
        </w:rPr>
        <w:t>«зачтено»</w:t>
      </w:r>
      <w:r w:rsidRPr="004F2CB0">
        <w:rPr>
          <w:rFonts w:eastAsia="Times New Roman"/>
          <w:bCs/>
          <w:szCs w:val="28"/>
        </w:rPr>
        <w:t xml:space="preserve"> должна соответствовать параметрам любой из положительных оценок («отлично», «хорошо», «удовлетворительно»), </w:t>
      </w:r>
      <w:r w:rsidRPr="004F2CB0">
        <w:rPr>
          <w:rFonts w:eastAsia="Times New Roman"/>
          <w:b/>
          <w:bCs/>
          <w:szCs w:val="28"/>
        </w:rPr>
        <w:t xml:space="preserve">«не </w:t>
      </w:r>
      <w:r w:rsidRPr="004F2CB0">
        <w:rPr>
          <w:rFonts w:eastAsia="Times New Roman"/>
          <w:b/>
          <w:bCs/>
          <w:szCs w:val="28"/>
        </w:rPr>
        <w:lastRenderedPageBreak/>
        <w:t>зачтено»</w:t>
      </w:r>
      <w:r w:rsidRPr="004F2CB0">
        <w:rPr>
          <w:rFonts w:eastAsia="Times New Roman"/>
          <w:bCs/>
          <w:szCs w:val="28"/>
        </w:rPr>
        <w:t xml:space="preserve"> - параметрам оценки «неудовлетворительно».</w:t>
      </w:r>
      <w:proofErr w:type="gramEnd"/>
    </w:p>
    <w:p w:rsidR="004F2CB0" w:rsidRPr="004F2CB0" w:rsidRDefault="004F2CB0" w:rsidP="004F2CB0">
      <w:pPr>
        <w:widowControl w:val="0"/>
        <w:tabs>
          <w:tab w:val="left" w:pos="675"/>
        </w:tabs>
        <w:ind w:firstLine="675"/>
        <w:jc w:val="both"/>
        <w:rPr>
          <w:rFonts w:eastAsia="Times New Roman"/>
          <w:bCs/>
          <w:szCs w:val="28"/>
        </w:rPr>
      </w:pPr>
      <w:r w:rsidRPr="004F2CB0">
        <w:rPr>
          <w:rFonts w:eastAsia="Times New Roman"/>
          <w:bCs/>
          <w:szCs w:val="28"/>
        </w:rPr>
        <w:t xml:space="preserve">Оценка «отлично» выставляется студенту, который обладает всесторонними, систематизированными и глубокими знаниями материала учебной программы, умеет свободно выполнять задания, предусмотренные учебной программой, усвоил </w:t>
      </w:r>
      <w:proofErr w:type="gramStart"/>
      <w:r w:rsidRPr="004F2CB0">
        <w:rPr>
          <w:rFonts w:eastAsia="Times New Roman"/>
          <w:bCs/>
          <w:szCs w:val="28"/>
        </w:rPr>
        <w:t>основную</w:t>
      </w:r>
      <w:proofErr w:type="gramEnd"/>
      <w:r w:rsidRPr="004F2CB0">
        <w:rPr>
          <w:rFonts w:eastAsia="Times New Roman"/>
          <w:bCs/>
          <w:szCs w:val="28"/>
        </w:rPr>
        <w:t xml:space="preserve"> и ознакомился с дополнительной литературой.</w:t>
      </w:r>
    </w:p>
    <w:p w:rsidR="004F2CB0" w:rsidRPr="004F2CB0" w:rsidRDefault="004F2CB0" w:rsidP="004F2CB0">
      <w:pPr>
        <w:widowControl w:val="0"/>
        <w:tabs>
          <w:tab w:val="left" w:pos="675"/>
        </w:tabs>
        <w:ind w:firstLine="675"/>
        <w:jc w:val="both"/>
        <w:rPr>
          <w:rFonts w:eastAsia="Times New Roman"/>
          <w:bCs/>
          <w:szCs w:val="28"/>
        </w:rPr>
      </w:pPr>
      <w:r w:rsidRPr="004F2CB0">
        <w:rPr>
          <w:rFonts w:eastAsia="Times New Roman"/>
          <w:bCs/>
          <w:szCs w:val="28"/>
        </w:rPr>
        <w:t>Оценка «хорошо» выставляется студенту, обнаружившему полное знание материала учебной программы, успешно выполняющему предусмотренные учебной программой задания, усвоившему материал основной литературы, рекомендованной учебной программой.</w:t>
      </w:r>
    </w:p>
    <w:p w:rsidR="004F2CB0" w:rsidRPr="004F2CB0" w:rsidRDefault="004F2CB0" w:rsidP="004F2CB0">
      <w:pPr>
        <w:widowControl w:val="0"/>
        <w:tabs>
          <w:tab w:val="left" w:pos="675"/>
        </w:tabs>
        <w:ind w:firstLine="675"/>
        <w:jc w:val="both"/>
        <w:rPr>
          <w:rFonts w:eastAsia="Times New Roman"/>
          <w:bCs/>
          <w:szCs w:val="28"/>
        </w:rPr>
      </w:pPr>
      <w:r w:rsidRPr="004F2CB0">
        <w:rPr>
          <w:rFonts w:eastAsia="Times New Roman"/>
          <w:bCs/>
          <w:szCs w:val="28"/>
        </w:rPr>
        <w:t>Оценка «удовлетворительно» выставляется студенту, который показал знание основного материала учебной программы в объеме, достаточном и необходимым для дальнейшей учебы и предстоящей работы, справился с выполнением заданий, предусмотренных учебной программой, знаком с основной литературой, рекомендованной учебной программой.</w:t>
      </w:r>
    </w:p>
    <w:p w:rsidR="004F2CB0" w:rsidRPr="004F2CB0" w:rsidRDefault="004F2CB0" w:rsidP="004F2CB0">
      <w:pPr>
        <w:widowControl w:val="0"/>
        <w:tabs>
          <w:tab w:val="left" w:pos="675"/>
        </w:tabs>
        <w:ind w:firstLine="675"/>
        <w:jc w:val="both"/>
        <w:rPr>
          <w:rFonts w:eastAsia="Times New Roman"/>
          <w:bCs/>
          <w:szCs w:val="28"/>
        </w:rPr>
      </w:pPr>
      <w:r w:rsidRPr="004F2CB0">
        <w:rPr>
          <w:rFonts w:eastAsia="Times New Roman"/>
          <w:bCs/>
          <w:szCs w:val="28"/>
        </w:rPr>
        <w:t>Оценка «неудовлетворительно» выставляется студенту, не знающему основной части материала учебной программы, допускающему принципиальные ошибки в выполнении предусмотренных учебной программой заданий, неуверенно с большими затруднениями выполняющему практические работы.</w:t>
      </w:r>
    </w:p>
    <w:p w:rsidR="00547B95" w:rsidRPr="001C08FD" w:rsidRDefault="00547B95" w:rsidP="00547B95">
      <w:pPr>
        <w:ind w:firstLine="709"/>
        <w:jc w:val="both"/>
        <w:rPr>
          <w:rFonts w:eastAsia="Times New Roman"/>
          <w:color w:val="2E74B5"/>
          <w:szCs w:val="28"/>
        </w:rPr>
      </w:pPr>
    </w:p>
    <w:p w:rsidR="00547B95" w:rsidRPr="006270BD" w:rsidRDefault="00547B95" w:rsidP="00547B95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270BD">
        <w:rPr>
          <w:bCs/>
          <w:sz w:val="28"/>
          <w:szCs w:val="28"/>
        </w:rPr>
        <w:t xml:space="preserve">Контроль освоения дисциплины и оценка знаний обучающихся на зачете производится в соответствии с </w:t>
      </w:r>
      <w:proofErr w:type="spellStart"/>
      <w:proofErr w:type="gramStart"/>
      <w:r w:rsidRPr="006270BD">
        <w:rPr>
          <w:bCs/>
          <w:sz w:val="28"/>
          <w:szCs w:val="28"/>
        </w:rPr>
        <w:t>Пл</w:t>
      </w:r>
      <w:proofErr w:type="spellEnd"/>
      <w:proofErr w:type="gramEnd"/>
      <w:r w:rsidRPr="006270BD">
        <w:rPr>
          <w:bCs/>
          <w:sz w:val="28"/>
          <w:szCs w:val="28"/>
        </w:rPr>
        <w:t xml:space="preserve"> </w:t>
      </w:r>
      <w:proofErr w:type="spellStart"/>
      <w:r w:rsidRPr="006270BD">
        <w:rPr>
          <w:bCs/>
          <w:sz w:val="28"/>
          <w:szCs w:val="28"/>
        </w:rPr>
        <w:t>КубГАУ</w:t>
      </w:r>
      <w:proofErr w:type="spellEnd"/>
      <w:r w:rsidRPr="006270BD">
        <w:rPr>
          <w:bCs/>
          <w:sz w:val="28"/>
          <w:szCs w:val="28"/>
        </w:rPr>
        <w:t xml:space="preserve"> 2.5.1 </w:t>
      </w:r>
      <w:r w:rsidRPr="001C08FD">
        <w:rPr>
          <w:bCs/>
          <w:sz w:val="28"/>
          <w:szCs w:val="28"/>
        </w:rPr>
        <w:sym w:font="Symbol" w:char="F0BE"/>
      </w:r>
      <w:r w:rsidRPr="001C08FD">
        <w:rPr>
          <w:bCs/>
          <w:sz w:val="28"/>
          <w:szCs w:val="28"/>
        </w:rPr>
        <w:t xml:space="preserve"> 2011 «</w:t>
      </w:r>
      <w:r w:rsidRPr="006270BD">
        <w:rPr>
          <w:bCs/>
          <w:sz w:val="28"/>
          <w:szCs w:val="28"/>
        </w:rPr>
        <w:t>Текущий контроль и успеваемости и промежуточной аттестации студентов», версия 1.0.</w:t>
      </w:r>
    </w:p>
    <w:p w:rsidR="00547B95" w:rsidRDefault="00547B95" w:rsidP="00547B95">
      <w:pPr>
        <w:tabs>
          <w:tab w:val="left" w:pos="567"/>
        </w:tabs>
        <w:jc w:val="both"/>
        <w:rPr>
          <w:szCs w:val="28"/>
        </w:rPr>
      </w:pPr>
    </w:p>
    <w:p w:rsidR="00547B95" w:rsidRDefault="00547B95" w:rsidP="00547B95">
      <w:pPr>
        <w:tabs>
          <w:tab w:val="left" w:pos="567"/>
        </w:tabs>
        <w:jc w:val="both"/>
        <w:rPr>
          <w:szCs w:val="28"/>
        </w:rPr>
      </w:pPr>
    </w:p>
    <w:p w:rsidR="00547B95" w:rsidRDefault="00547B95" w:rsidP="00547B95">
      <w:pPr>
        <w:tabs>
          <w:tab w:val="left" w:pos="567"/>
        </w:tabs>
        <w:jc w:val="both"/>
        <w:rPr>
          <w:szCs w:val="28"/>
        </w:rPr>
      </w:pPr>
    </w:p>
    <w:p w:rsidR="00547B95" w:rsidRDefault="00547B95" w:rsidP="00547B95">
      <w:pPr>
        <w:tabs>
          <w:tab w:val="left" w:pos="567"/>
        </w:tabs>
        <w:jc w:val="both"/>
        <w:rPr>
          <w:szCs w:val="28"/>
        </w:rPr>
      </w:pPr>
    </w:p>
    <w:p w:rsidR="00547B95" w:rsidRDefault="00547B95" w:rsidP="00547B95">
      <w:pPr>
        <w:tabs>
          <w:tab w:val="left" w:pos="567"/>
        </w:tabs>
        <w:jc w:val="both"/>
        <w:rPr>
          <w:szCs w:val="28"/>
        </w:rPr>
      </w:pPr>
    </w:p>
    <w:p w:rsidR="00547B95" w:rsidRDefault="00547B95" w:rsidP="00547B95">
      <w:pPr>
        <w:tabs>
          <w:tab w:val="left" w:pos="567"/>
        </w:tabs>
        <w:jc w:val="both"/>
        <w:rPr>
          <w:szCs w:val="28"/>
        </w:rPr>
      </w:pPr>
    </w:p>
    <w:p w:rsidR="00547B95" w:rsidRDefault="00547B95" w:rsidP="00547B95">
      <w:pPr>
        <w:tabs>
          <w:tab w:val="left" w:pos="567"/>
        </w:tabs>
        <w:jc w:val="both"/>
        <w:rPr>
          <w:szCs w:val="28"/>
        </w:rPr>
      </w:pPr>
    </w:p>
    <w:p w:rsidR="00547B95" w:rsidRDefault="00547B95" w:rsidP="00547B95">
      <w:pPr>
        <w:tabs>
          <w:tab w:val="left" w:pos="567"/>
        </w:tabs>
        <w:jc w:val="both"/>
        <w:rPr>
          <w:szCs w:val="28"/>
        </w:rPr>
      </w:pPr>
    </w:p>
    <w:p w:rsidR="00547B95" w:rsidRDefault="00547B95" w:rsidP="00547B95">
      <w:pPr>
        <w:tabs>
          <w:tab w:val="left" w:pos="567"/>
        </w:tabs>
        <w:jc w:val="both"/>
        <w:rPr>
          <w:szCs w:val="28"/>
        </w:rPr>
      </w:pPr>
    </w:p>
    <w:p w:rsidR="00547B95" w:rsidRDefault="00547B95" w:rsidP="00547B95">
      <w:pPr>
        <w:tabs>
          <w:tab w:val="left" w:pos="567"/>
        </w:tabs>
        <w:jc w:val="both"/>
        <w:rPr>
          <w:szCs w:val="28"/>
        </w:rPr>
      </w:pPr>
    </w:p>
    <w:p w:rsidR="00547B95" w:rsidRDefault="00547B95" w:rsidP="00547B95">
      <w:pPr>
        <w:tabs>
          <w:tab w:val="left" w:pos="567"/>
        </w:tabs>
        <w:jc w:val="both"/>
        <w:rPr>
          <w:szCs w:val="28"/>
        </w:rPr>
      </w:pPr>
    </w:p>
    <w:p w:rsidR="00547B95" w:rsidRDefault="00547B95" w:rsidP="00547B95">
      <w:pPr>
        <w:tabs>
          <w:tab w:val="left" w:pos="567"/>
        </w:tabs>
        <w:jc w:val="both"/>
        <w:rPr>
          <w:szCs w:val="28"/>
        </w:rPr>
      </w:pPr>
    </w:p>
    <w:p w:rsidR="00547B95" w:rsidRDefault="00547B95" w:rsidP="00547B95">
      <w:pPr>
        <w:tabs>
          <w:tab w:val="left" w:pos="567"/>
        </w:tabs>
        <w:jc w:val="both"/>
        <w:rPr>
          <w:szCs w:val="28"/>
        </w:rPr>
      </w:pPr>
    </w:p>
    <w:p w:rsidR="00547B95" w:rsidRDefault="00547B95" w:rsidP="00547B95">
      <w:pPr>
        <w:tabs>
          <w:tab w:val="left" w:pos="567"/>
        </w:tabs>
        <w:jc w:val="both"/>
        <w:rPr>
          <w:szCs w:val="28"/>
        </w:rPr>
      </w:pPr>
    </w:p>
    <w:p w:rsidR="00547B95" w:rsidRDefault="00547B95" w:rsidP="00547B95">
      <w:pPr>
        <w:tabs>
          <w:tab w:val="left" w:pos="567"/>
        </w:tabs>
        <w:jc w:val="both"/>
        <w:rPr>
          <w:szCs w:val="28"/>
        </w:rPr>
      </w:pPr>
    </w:p>
    <w:p w:rsidR="00547B95" w:rsidRDefault="00547B95" w:rsidP="00547B95">
      <w:pPr>
        <w:tabs>
          <w:tab w:val="left" w:pos="567"/>
        </w:tabs>
        <w:jc w:val="both"/>
        <w:rPr>
          <w:szCs w:val="28"/>
        </w:rPr>
      </w:pPr>
    </w:p>
    <w:p w:rsidR="00547B95" w:rsidRDefault="00547B95" w:rsidP="00547B95">
      <w:pPr>
        <w:tabs>
          <w:tab w:val="left" w:pos="567"/>
        </w:tabs>
        <w:jc w:val="both"/>
        <w:rPr>
          <w:szCs w:val="28"/>
        </w:rPr>
      </w:pPr>
    </w:p>
    <w:p w:rsidR="00547B95" w:rsidRDefault="00547B95" w:rsidP="00547B95">
      <w:pPr>
        <w:tabs>
          <w:tab w:val="left" w:pos="567"/>
        </w:tabs>
        <w:jc w:val="both"/>
        <w:rPr>
          <w:szCs w:val="28"/>
        </w:rPr>
      </w:pPr>
    </w:p>
    <w:p w:rsidR="00547B95" w:rsidRDefault="00547B95" w:rsidP="00547B95">
      <w:pPr>
        <w:tabs>
          <w:tab w:val="left" w:pos="567"/>
        </w:tabs>
        <w:jc w:val="both"/>
        <w:rPr>
          <w:szCs w:val="28"/>
        </w:rPr>
      </w:pPr>
    </w:p>
    <w:p w:rsidR="00A76F51" w:rsidRPr="000E4579" w:rsidRDefault="00A76F51" w:rsidP="00A76F51">
      <w:pPr>
        <w:autoSpaceDE w:val="0"/>
        <w:autoSpaceDN w:val="0"/>
        <w:adjustRightInd w:val="0"/>
        <w:ind w:firstLine="709"/>
        <w:jc w:val="center"/>
        <w:rPr>
          <w:rFonts w:eastAsia="TimesNewRomanPSMT"/>
          <w:b/>
          <w:szCs w:val="28"/>
        </w:rPr>
      </w:pPr>
      <w:r>
        <w:rPr>
          <w:rFonts w:eastAsia="TimesNewRomanPSMT"/>
          <w:b/>
          <w:szCs w:val="28"/>
        </w:rPr>
        <w:lastRenderedPageBreak/>
        <w:t>4. ВОПРОСЫ ДЛЯ ПОДГОТОВКИ К ЗАЧЕТУ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clear" w:pos="720"/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Предмет, метод, система трудового права России.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clear" w:pos="720"/>
          <w:tab w:val="left" w:pos="567"/>
          <w:tab w:val="left" w:pos="709"/>
          <w:tab w:val="left" w:pos="851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 xml:space="preserve">  Отграничение трудового права России от смежных отраслей права.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clear" w:pos="720"/>
          <w:tab w:val="left" w:pos="567"/>
          <w:tab w:val="left" w:pos="709"/>
          <w:tab w:val="left" w:pos="851"/>
          <w:tab w:val="num" w:pos="912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 xml:space="preserve">  Принципы трудового права России: понятие</w:t>
      </w:r>
      <w:proofErr w:type="gramStart"/>
      <w:r w:rsidRPr="000E4579">
        <w:rPr>
          <w:szCs w:val="28"/>
        </w:rPr>
        <w:t xml:space="preserve"> ,</w:t>
      </w:r>
      <w:proofErr w:type="gramEnd"/>
      <w:r w:rsidRPr="000E4579">
        <w:rPr>
          <w:szCs w:val="28"/>
        </w:rPr>
        <w:t xml:space="preserve"> классификация.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clear" w:pos="720"/>
          <w:tab w:val="left" w:pos="709"/>
          <w:tab w:val="num" w:pos="912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Понятия и виды источников трудового права России. Действие источников во времени и в пространстве и по кругу лиц.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clear" w:pos="720"/>
          <w:tab w:val="left" w:pos="709"/>
          <w:tab w:val="num" w:pos="912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Общая характеристика Трудового кодекса РФ.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clear" w:pos="720"/>
          <w:tab w:val="left" w:pos="709"/>
          <w:tab w:val="num" w:pos="912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Субъекты трудового права России и их правовой статус.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clear" w:pos="720"/>
          <w:tab w:val="left" w:pos="709"/>
          <w:tab w:val="num" w:pos="912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Особенности регулирования труда работников религиозных организаций.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clear" w:pos="720"/>
          <w:tab w:val="left" w:pos="709"/>
          <w:tab w:val="num" w:pos="912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Особенности регулирования труда работников, работающих у работодателей – физических лиц.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clear" w:pos="720"/>
          <w:tab w:val="left" w:pos="709"/>
          <w:tab w:val="num" w:pos="912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Трудовые отношения: понятия, основание возникновения.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clear" w:pos="720"/>
          <w:tab w:val="left" w:pos="709"/>
          <w:tab w:val="num" w:pos="912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Коллективные договоры (стороны, содержание и действие).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clear" w:pos="720"/>
          <w:tab w:val="left" w:pos="709"/>
          <w:tab w:val="num" w:pos="912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Коллективные переговоры; порядок ведения, урегулирование разногласий.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clear" w:pos="720"/>
          <w:tab w:val="left" w:pos="709"/>
          <w:tab w:val="num" w:pos="912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Соглашение (понятие, виды, порядок разработки и его действие).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num" w:pos="912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Ответственность сторон социального партнерства.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num" w:pos="912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Особенности регулирования труда работников в возрасте до 18 лет.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num" w:pos="912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Особенности регулирования труда женщин, лиц с семейными обязанностями.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num" w:pos="912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Порядок и условия признания граждан безработным по Закону РФ «О занятости населения в РФ».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num" w:pos="912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Социальное партнерство в сфере труда: понятие, причины, стороны и формы.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num" w:pos="912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Роль и значение Кодексов Законов о труде 1918г., 1922г., 1971г. и 2001г. в развитии договорно-правового регулирования трудовых отношений.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num" w:pos="912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Защита персональных данных работников.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num" w:pos="912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Понятие и содержание трудового договора.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num" w:pos="912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Отличие трудового договора от смежных гражданско-правовых договоров.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num" w:pos="912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Испытание при приеме на работу.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num" w:pos="912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Порядок заключения трудового договора.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num" w:pos="912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Виды трудового договора по сроку их действия.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num" w:pos="912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Сезонные и временные работники.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num" w:pos="912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Совместительство: общие положения, оплата труда, гарантии и компенсации.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num" w:pos="912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Понятия, виды и условия переводов работников на другую работу.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num" w:pos="912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Прекращение трудового договора.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num" w:pos="912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Расторжение трудового договора по инициативе работника.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num" w:pos="912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Расторжение трудового договора по инициативе работодателя.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num" w:pos="912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Дополнительные основания для прекращения трудового договора некоторых категорий работников.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num" w:pos="912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lastRenderedPageBreak/>
        <w:t>Особенности регулирования труда лиц, работающих вахтовым методом.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num" w:pos="912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Трудовая книжка (значение, содержание, порядок выдачи).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num" w:pos="912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Понятие рабочего времени. Режим  рабочего времени.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num" w:pos="912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Нормальная продолжительность рабочего времени.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num" w:pos="912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Работа в выходные и праздничные дни. Продолжительность работы накануне праздничных дней и в ночное время.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num" w:pos="912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Неполное рабочее время.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num" w:pos="912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Ненормированный рабочий день.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num" w:pos="912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Сокращенная продолжительность рабочего времени.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num" w:pos="912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Самозащита работниками трудовых прав.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num" w:pos="912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Сверхурочные работы.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num" w:pos="912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Понятие и виды времени отдыха.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num" w:pos="912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Понятие и виды отпусков. Порядок предоставления отпусков.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num" w:pos="912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Понятие заработной платы (общие положения).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num" w:pos="912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Тарифная система оплаты труда.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num" w:pos="912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Ограничение удержаний из заработной платы.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num" w:pos="912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Гарантии и компенсации: понятие и случаи их предоставления.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num" w:pos="912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Понятие дисциплины труда и методы ее обеспечения.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num" w:pos="855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Основание дисциплинарной ответственности работников.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num" w:pos="855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Понятие, виды и  условия наступления материальной ответственности работников. Ограниченная материальная ответственность работников.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num" w:pos="855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Порядок возмещения материального ущерба работников.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num" w:pos="855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Полная материальная ответственность работников.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num" w:pos="855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Коллективная (бригадная) материальная ответственность.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num" w:pos="855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Материальная ответственность работодателя.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num" w:pos="855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Охрана труда (основные понятия, обязанности работодателя и работника).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num" w:pos="855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Несчастные случаи на производстве, подлежащие расследованию и учету.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num" w:pos="855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Понятие и виды трудовых споров.</w:t>
      </w:r>
    </w:p>
    <w:p w:rsidR="00A76F51" w:rsidRPr="000E4579" w:rsidRDefault="00A76F51" w:rsidP="00A76F51">
      <w:pPr>
        <w:widowControl w:val="0"/>
        <w:numPr>
          <w:ilvl w:val="0"/>
          <w:numId w:val="6"/>
        </w:numPr>
        <w:tabs>
          <w:tab w:val="num" w:pos="855"/>
        </w:tabs>
        <w:autoSpaceDE w:val="0"/>
        <w:autoSpaceDN w:val="0"/>
        <w:adjustRightInd w:val="0"/>
        <w:jc w:val="both"/>
        <w:rPr>
          <w:szCs w:val="28"/>
        </w:rPr>
      </w:pPr>
      <w:r w:rsidRPr="000E4579">
        <w:rPr>
          <w:szCs w:val="28"/>
        </w:rPr>
        <w:t>Реализация права на забастовку. Незаконные забастовки и правовое положение работников.</w:t>
      </w:r>
    </w:p>
    <w:p w:rsidR="00A76F51" w:rsidRPr="000E4579" w:rsidRDefault="00A76F51" w:rsidP="00A76F51">
      <w:pPr>
        <w:pStyle w:val="aa"/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579">
        <w:rPr>
          <w:rFonts w:ascii="Times New Roman" w:hAnsi="Times New Roman"/>
          <w:sz w:val="28"/>
          <w:szCs w:val="28"/>
          <w:lang w:eastAsia="ru-RU"/>
        </w:rPr>
        <w:t xml:space="preserve"> Основные виды контроля (надзора) за соблюдением трудового зако</w:t>
      </w:r>
      <w:r w:rsidRPr="000E4579">
        <w:rPr>
          <w:rFonts w:ascii="Times New Roman" w:hAnsi="Times New Roman"/>
          <w:sz w:val="28"/>
          <w:szCs w:val="28"/>
          <w:lang w:eastAsia="ru-RU"/>
        </w:rPr>
        <w:softHyphen/>
        <w:t>нодательства и иных нормативных правовых актов, содержащих нормы трудового права.</w:t>
      </w:r>
    </w:p>
    <w:p w:rsidR="00A76F51" w:rsidRPr="000E4579" w:rsidRDefault="00A76F51" w:rsidP="00A76F51">
      <w:pPr>
        <w:pStyle w:val="aa"/>
        <w:widowControl w:val="0"/>
        <w:numPr>
          <w:ilvl w:val="0"/>
          <w:numId w:val="6"/>
        </w:numPr>
        <w:shd w:val="clear" w:color="auto" w:fill="FFFFFF"/>
        <w:tabs>
          <w:tab w:val="left" w:pos="35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4579">
        <w:rPr>
          <w:rFonts w:ascii="Times New Roman" w:hAnsi="Times New Roman"/>
          <w:sz w:val="28"/>
          <w:szCs w:val="28"/>
          <w:lang w:eastAsia="ru-RU"/>
        </w:rPr>
        <w:t xml:space="preserve"> Федеральная инспекция труда: полномочия по защите трудовых прав работников, порядок инспектирования работодателя</w:t>
      </w:r>
    </w:p>
    <w:p w:rsidR="00A76F51" w:rsidRDefault="00A76F51" w:rsidP="00A76F51">
      <w:pPr>
        <w:rPr>
          <w:i/>
          <w:sz w:val="24"/>
        </w:rPr>
      </w:pPr>
    </w:p>
    <w:p w:rsidR="00A76F51" w:rsidRDefault="00A76F51" w:rsidP="00A76F51">
      <w:pPr>
        <w:rPr>
          <w:i/>
          <w:sz w:val="24"/>
        </w:rPr>
      </w:pPr>
    </w:p>
    <w:p w:rsidR="00A76F51" w:rsidRDefault="00A76F51" w:rsidP="00A76F51">
      <w:pPr>
        <w:rPr>
          <w:i/>
          <w:sz w:val="24"/>
        </w:rPr>
      </w:pPr>
    </w:p>
    <w:p w:rsidR="00A76F51" w:rsidRDefault="00A76F51" w:rsidP="00A76F51">
      <w:pPr>
        <w:rPr>
          <w:i/>
          <w:sz w:val="24"/>
        </w:rPr>
      </w:pPr>
    </w:p>
    <w:p w:rsidR="00A76F51" w:rsidRPr="00FD216E" w:rsidRDefault="00A76F51" w:rsidP="00A76F51">
      <w:pPr>
        <w:rPr>
          <w:i/>
          <w:sz w:val="24"/>
        </w:rPr>
      </w:pPr>
    </w:p>
    <w:p w:rsidR="00547B95" w:rsidRPr="00B6573B" w:rsidRDefault="00A76F51" w:rsidP="00A76F51">
      <w:pPr>
        <w:pStyle w:val="ab"/>
        <w:tabs>
          <w:tab w:val="left" w:pos="0"/>
          <w:tab w:val="left" w:pos="993"/>
          <w:tab w:val="left" w:pos="1134"/>
          <w:tab w:val="left" w:pos="1276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547B95" w:rsidRPr="00B6573B">
        <w:rPr>
          <w:b/>
          <w:sz w:val="28"/>
          <w:szCs w:val="28"/>
        </w:rPr>
        <w:t xml:space="preserve">. </w:t>
      </w:r>
      <w:r w:rsidR="00547B95" w:rsidRPr="00B6573B">
        <w:rPr>
          <w:b/>
          <w:bCs/>
          <w:sz w:val="28"/>
          <w:szCs w:val="28"/>
        </w:rPr>
        <w:t>ИНФОРМАЦИОННО-ТЕЛЕКОММУНИКАЦИОННЫЕ РЕСУРСЫ СЕТИ «ИНТЕРНЕТ»</w:t>
      </w:r>
      <w:r w:rsidR="00547B95" w:rsidRPr="00B6573B">
        <w:rPr>
          <w:b/>
          <w:sz w:val="28"/>
          <w:szCs w:val="28"/>
        </w:rPr>
        <w:t>,</w:t>
      </w:r>
      <w:r w:rsidR="00547B95" w:rsidRPr="00B6573B">
        <w:rPr>
          <w:sz w:val="28"/>
          <w:szCs w:val="28"/>
        </w:rPr>
        <w:t xml:space="preserve"> </w:t>
      </w:r>
      <w:r w:rsidR="00547B95" w:rsidRPr="00B6573B">
        <w:rPr>
          <w:b/>
          <w:sz w:val="28"/>
          <w:szCs w:val="28"/>
        </w:rPr>
        <w:t>НЕОБХОДИМЫЕ ДЛЯ ОСВОЕНИЯ ДИСЦИПЛИНЫ</w:t>
      </w:r>
    </w:p>
    <w:p w:rsidR="00547B95" w:rsidRDefault="00547B95" w:rsidP="00547B95">
      <w:pPr>
        <w:pStyle w:val="ab"/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547B95" w:rsidRPr="00D7394A" w:rsidRDefault="00547B95" w:rsidP="00547B95">
      <w:pPr>
        <w:pStyle w:val="ab"/>
        <w:tabs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547B95" w:rsidRDefault="00547B95" w:rsidP="00547B95">
      <w:pPr>
        <w:pStyle w:val="ab"/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547B95" w:rsidRPr="00115ED0" w:rsidRDefault="00547B95" w:rsidP="00547B95">
      <w:pPr>
        <w:pStyle w:val="ab"/>
        <w:numPr>
          <w:ilvl w:val="0"/>
          <w:numId w:val="3"/>
        </w:numPr>
        <w:tabs>
          <w:tab w:val="left" w:pos="0"/>
          <w:tab w:val="left" w:pos="142"/>
          <w:tab w:val="left" w:pos="1276"/>
        </w:tabs>
        <w:spacing w:line="276" w:lineRule="auto"/>
        <w:jc w:val="both"/>
        <w:rPr>
          <w:sz w:val="28"/>
          <w:szCs w:val="28"/>
        </w:rPr>
      </w:pPr>
      <w:r w:rsidRPr="00115ED0">
        <w:rPr>
          <w:bCs/>
          <w:spacing w:val="-2"/>
          <w:sz w:val="28"/>
          <w:szCs w:val="28"/>
        </w:rPr>
        <w:t xml:space="preserve">Научная электронная библиотека </w:t>
      </w:r>
      <w:hyperlink r:id="rId10" w:history="1">
        <w:r w:rsidRPr="00115ED0">
          <w:rPr>
            <w:rStyle w:val="a4"/>
            <w:rFonts w:eastAsia="Calibri"/>
            <w:bCs/>
            <w:spacing w:val="-2"/>
            <w:szCs w:val="28"/>
          </w:rPr>
          <w:t>www.eLIBRARY.RU</w:t>
        </w:r>
      </w:hyperlink>
    </w:p>
    <w:p w:rsidR="00547B95" w:rsidRPr="00AB3216" w:rsidRDefault="00547B95" w:rsidP="00547B95">
      <w:pPr>
        <w:pStyle w:val="ab"/>
        <w:numPr>
          <w:ilvl w:val="0"/>
          <w:numId w:val="3"/>
        </w:numPr>
        <w:tabs>
          <w:tab w:val="left" w:pos="0"/>
          <w:tab w:val="left" w:pos="142"/>
          <w:tab w:val="left" w:pos="1276"/>
        </w:tabs>
        <w:spacing w:line="276" w:lineRule="auto"/>
        <w:jc w:val="both"/>
        <w:rPr>
          <w:sz w:val="28"/>
          <w:szCs w:val="28"/>
        </w:rPr>
      </w:pPr>
      <w:r w:rsidRPr="00AB3216">
        <w:rPr>
          <w:sz w:val="28"/>
          <w:szCs w:val="28"/>
        </w:rPr>
        <w:t>Государственная система правовой информации. – U</w:t>
      </w:r>
      <w:r>
        <w:rPr>
          <w:sz w:val="28"/>
          <w:szCs w:val="28"/>
        </w:rPr>
        <w:t xml:space="preserve">RL: http://www.pravo.gov.ru/ </w:t>
      </w:r>
    </w:p>
    <w:p w:rsidR="00547B95" w:rsidRPr="00AB3216" w:rsidRDefault="00547B95" w:rsidP="00547B95">
      <w:pPr>
        <w:pStyle w:val="ab"/>
        <w:numPr>
          <w:ilvl w:val="0"/>
          <w:numId w:val="3"/>
        </w:numPr>
        <w:tabs>
          <w:tab w:val="left" w:pos="0"/>
          <w:tab w:val="left" w:pos="142"/>
          <w:tab w:val="left" w:pos="1276"/>
        </w:tabs>
        <w:spacing w:line="276" w:lineRule="auto"/>
        <w:jc w:val="both"/>
        <w:rPr>
          <w:sz w:val="28"/>
          <w:szCs w:val="28"/>
        </w:rPr>
      </w:pPr>
      <w:r w:rsidRPr="00AB3216">
        <w:rPr>
          <w:sz w:val="28"/>
          <w:szCs w:val="28"/>
        </w:rPr>
        <w:t>Справочная правовая система «</w:t>
      </w:r>
      <w:proofErr w:type="spellStart"/>
      <w:r w:rsidRPr="00AB3216">
        <w:rPr>
          <w:sz w:val="28"/>
          <w:szCs w:val="28"/>
        </w:rPr>
        <w:t>КонсультантПлюс</w:t>
      </w:r>
      <w:proofErr w:type="spellEnd"/>
      <w:r w:rsidRPr="00AB3216">
        <w:rPr>
          <w:sz w:val="28"/>
          <w:szCs w:val="28"/>
        </w:rPr>
        <w:t xml:space="preserve">». </w:t>
      </w:r>
      <w:r>
        <w:rPr>
          <w:sz w:val="28"/>
          <w:szCs w:val="28"/>
        </w:rPr>
        <w:t xml:space="preserve">– URL: </w:t>
      </w:r>
      <w:proofErr w:type="spellStart"/>
      <w:r>
        <w:rPr>
          <w:sz w:val="28"/>
          <w:szCs w:val="28"/>
        </w:rPr>
        <w:t>www.consultant.ru</w:t>
      </w:r>
      <w:proofErr w:type="spellEnd"/>
      <w:r>
        <w:rPr>
          <w:sz w:val="28"/>
          <w:szCs w:val="28"/>
        </w:rPr>
        <w:t xml:space="preserve">/ </w:t>
      </w:r>
    </w:p>
    <w:p w:rsidR="00547B95" w:rsidRPr="00AB3216" w:rsidRDefault="00547B95" w:rsidP="00547B95">
      <w:pPr>
        <w:pStyle w:val="ab"/>
        <w:numPr>
          <w:ilvl w:val="0"/>
          <w:numId w:val="3"/>
        </w:numPr>
        <w:tabs>
          <w:tab w:val="left" w:pos="0"/>
          <w:tab w:val="left" w:pos="142"/>
          <w:tab w:val="left" w:pos="1276"/>
        </w:tabs>
        <w:spacing w:line="276" w:lineRule="auto"/>
        <w:jc w:val="both"/>
        <w:rPr>
          <w:sz w:val="28"/>
          <w:szCs w:val="28"/>
        </w:rPr>
      </w:pPr>
      <w:r w:rsidRPr="00AB3216">
        <w:rPr>
          <w:sz w:val="28"/>
          <w:szCs w:val="28"/>
        </w:rPr>
        <w:t xml:space="preserve">Информационный правовой ресурс с ежедневно обновляемой правовой информацией. </w:t>
      </w:r>
      <w:r>
        <w:rPr>
          <w:sz w:val="28"/>
          <w:szCs w:val="28"/>
        </w:rPr>
        <w:t xml:space="preserve">– URL: http://www.garant.ru/ </w:t>
      </w:r>
    </w:p>
    <w:p w:rsidR="00547B95" w:rsidRPr="00AB3216" w:rsidRDefault="00547B95" w:rsidP="00547B95">
      <w:pPr>
        <w:pStyle w:val="ab"/>
        <w:numPr>
          <w:ilvl w:val="0"/>
          <w:numId w:val="3"/>
        </w:numPr>
        <w:tabs>
          <w:tab w:val="left" w:pos="0"/>
          <w:tab w:val="left" w:pos="142"/>
          <w:tab w:val="left" w:pos="1276"/>
        </w:tabs>
        <w:spacing w:line="276" w:lineRule="auto"/>
        <w:jc w:val="both"/>
        <w:rPr>
          <w:sz w:val="28"/>
          <w:szCs w:val="28"/>
        </w:rPr>
      </w:pPr>
      <w:r w:rsidRPr="00AB3216">
        <w:rPr>
          <w:sz w:val="28"/>
          <w:szCs w:val="28"/>
        </w:rPr>
        <w:t>Официальный информационный канал Государственной Думы РФ с ежедневно обновляемым банком проектов федеральных законов.</w:t>
      </w:r>
      <w:r>
        <w:rPr>
          <w:sz w:val="28"/>
          <w:szCs w:val="28"/>
        </w:rPr>
        <w:t xml:space="preserve"> – URL: http://www.akdi.ru/ </w:t>
      </w:r>
    </w:p>
    <w:p w:rsidR="00547B95" w:rsidRPr="00AB3216" w:rsidRDefault="00547B95" w:rsidP="00547B95">
      <w:pPr>
        <w:pStyle w:val="ab"/>
        <w:numPr>
          <w:ilvl w:val="0"/>
          <w:numId w:val="3"/>
        </w:numPr>
        <w:tabs>
          <w:tab w:val="left" w:pos="0"/>
          <w:tab w:val="left" w:pos="142"/>
          <w:tab w:val="left" w:pos="1276"/>
        </w:tabs>
        <w:spacing w:line="276" w:lineRule="auto"/>
        <w:jc w:val="both"/>
        <w:rPr>
          <w:sz w:val="28"/>
          <w:szCs w:val="28"/>
        </w:rPr>
      </w:pPr>
      <w:r w:rsidRPr="00AB3216">
        <w:rPr>
          <w:sz w:val="28"/>
          <w:szCs w:val="28"/>
        </w:rPr>
        <w:t xml:space="preserve">Официальный сайт Государственной Думы Совета Федерации РФ. – </w:t>
      </w:r>
      <w:r>
        <w:rPr>
          <w:sz w:val="28"/>
          <w:szCs w:val="28"/>
        </w:rPr>
        <w:t xml:space="preserve">URL: http://www.duma.gov.ru/ </w:t>
      </w:r>
    </w:p>
    <w:p w:rsidR="00547B95" w:rsidRPr="00AB3216" w:rsidRDefault="00547B95" w:rsidP="00547B95">
      <w:pPr>
        <w:pStyle w:val="ab"/>
        <w:numPr>
          <w:ilvl w:val="0"/>
          <w:numId w:val="3"/>
        </w:numPr>
        <w:tabs>
          <w:tab w:val="left" w:pos="0"/>
          <w:tab w:val="left" w:pos="142"/>
          <w:tab w:val="left" w:pos="1276"/>
        </w:tabs>
        <w:spacing w:line="276" w:lineRule="auto"/>
        <w:jc w:val="both"/>
        <w:rPr>
          <w:sz w:val="28"/>
          <w:szCs w:val="28"/>
        </w:rPr>
      </w:pPr>
      <w:r w:rsidRPr="00AB3216">
        <w:rPr>
          <w:sz w:val="28"/>
          <w:szCs w:val="28"/>
        </w:rPr>
        <w:t>Банк правовых актов Государственной Думы</w:t>
      </w:r>
      <w:r>
        <w:rPr>
          <w:sz w:val="28"/>
          <w:szCs w:val="28"/>
        </w:rPr>
        <w:t xml:space="preserve"> РФ. – URL: </w:t>
      </w:r>
      <w:proofErr w:type="spellStart"/>
      <w:r>
        <w:rPr>
          <w:sz w:val="28"/>
          <w:szCs w:val="28"/>
        </w:rPr>
        <w:t>ntc.duma.gov.ru</w:t>
      </w:r>
      <w:proofErr w:type="spellEnd"/>
      <w:r>
        <w:rPr>
          <w:sz w:val="28"/>
          <w:szCs w:val="28"/>
        </w:rPr>
        <w:t xml:space="preserve">/ </w:t>
      </w:r>
    </w:p>
    <w:p w:rsidR="00547B95" w:rsidRPr="00AB3216" w:rsidRDefault="00547B95" w:rsidP="00547B95">
      <w:pPr>
        <w:pStyle w:val="ab"/>
        <w:numPr>
          <w:ilvl w:val="0"/>
          <w:numId w:val="3"/>
        </w:numPr>
        <w:tabs>
          <w:tab w:val="left" w:pos="0"/>
          <w:tab w:val="left" w:pos="142"/>
          <w:tab w:val="left" w:pos="1276"/>
        </w:tabs>
        <w:spacing w:line="276" w:lineRule="auto"/>
        <w:jc w:val="both"/>
        <w:rPr>
          <w:sz w:val="28"/>
          <w:szCs w:val="28"/>
        </w:rPr>
      </w:pPr>
      <w:r w:rsidRPr="00AB3216">
        <w:rPr>
          <w:sz w:val="28"/>
          <w:szCs w:val="28"/>
        </w:rPr>
        <w:t>Официальный сайт Верховного Суда РФ. – URL: http://www</w:t>
      </w:r>
      <w:r>
        <w:rPr>
          <w:sz w:val="28"/>
          <w:szCs w:val="28"/>
        </w:rPr>
        <w:t xml:space="preserve">.supcourt.ru/ </w:t>
      </w:r>
    </w:p>
    <w:p w:rsidR="00547B95" w:rsidRPr="00AB3216" w:rsidRDefault="00547B95" w:rsidP="00547B95">
      <w:pPr>
        <w:pStyle w:val="ab"/>
        <w:numPr>
          <w:ilvl w:val="0"/>
          <w:numId w:val="3"/>
        </w:numPr>
        <w:tabs>
          <w:tab w:val="left" w:pos="0"/>
          <w:tab w:val="left" w:pos="142"/>
          <w:tab w:val="left" w:pos="1276"/>
        </w:tabs>
        <w:spacing w:line="276" w:lineRule="auto"/>
        <w:jc w:val="both"/>
        <w:rPr>
          <w:sz w:val="28"/>
          <w:szCs w:val="28"/>
        </w:rPr>
      </w:pPr>
      <w:r w:rsidRPr="00AB3216">
        <w:rPr>
          <w:sz w:val="28"/>
          <w:szCs w:val="28"/>
        </w:rPr>
        <w:t>Сайт Правительства Российской Федерации. – UR</w:t>
      </w:r>
      <w:r>
        <w:rPr>
          <w:sz w:val="28"/>
          <w:szCs w:val="28"/>
        </w:rPr>
        <w:t>L: http://правительство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ф/ </w:t>
      </w:r>
    </w:p>
    <w:p w:rsidR="00547B95" w:rsidRPr="00AB3216" w:rsidRDefault="00547B95" w:rsidP="00547B95">
      <w:pPr>
        <w:pStyle w:val="ab"/>
        <w:numPr>
          <w:ilvl w:val="0"/>
          <w:numId w:val="3"/>
        </w:numPr>
        <w:tabs>
          <w:tab w:val="left" w:pos="0"/>
          <w:tab w:val="left" w:pos="142"/>
          <w:tab w:val="left" w:pos="1276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AB3216">
        <w:rPr>
          <w:sz w:val="28"/>
          <w:szCs w:val="28"/>
        </w:rPr>
        <w:t xml:space="preserve">Министерство труда и социальной защиты Российской Федерации. – URL: http://www.rosmintrud.ru/ </w:t>
      </w:r>
    </w:p>
    <w:p w:rsidR="00547B95" w:rsidRPr="00BB2CA2" w:rsidRDefault="00547B95" w:rsidP="00547B95">
      <w:pPr>
        <w:pStyle w:val="ab"/>
        <w:numPr>
          <w:ilvl w:val="0"/>
          <w:numId w:val="3"/>
        </w:numPr>
        <w:tabs>
          <w:tab w:val="left" w:pos="0"/>
          <w:tab w:val="left" w:pos="142"/>
          <w:tab w:val="left" w:pos="1276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AB3216">
        <w:rPr>
          <w:sz w:val="28"/>
          <w:szCs w:val="28"/>
        </w:rPr>
        <w:t xml:space="preserve"> Сайт Фонда социального страхования Российской Федерации. – URL: http:// </w:t>
      </w:r>
      <w:proofErr w:type="spellStart"/>
      <w:r w:rsidRPr="00AB3216">
        <w:rPr>
          <w:sz w:val="28"/>
          <w:szCs w:val="28"/>
        </w:rPr>
        <w:t>www.fss.ru</w:t>
      </w:r>
      <w:proofErr w:type="spellEnd"/>
      <w:r w:rsidRPr="00AB3216">
        <w:rPr>
          <w:sz w:val="28"/>
          <w:szCs w:val="28"/>
        </w:rPr>
        <w:t>/</w:t>
      </w:r>
    </w:p>
    <w:p w:rsidR="00547B95" w:rsidRPr="005C46AA" w:rsidRDefault="00547B95" w:rsidP="00547B95">
      <w:pPr>
        <w:numPr>
          <w:ilvl w:val="0"/>
          <w:numId w:val="3"/>
        </w:numPr>
        <w:tabs>
          <w:tab w:val="left" w:pos="851"/>
          <w:tab w:val="left" w:pos="1134"/>
        </w:tabs>
        <w:spacing w:line="276" w:lineRule="auto"/>
        <w:jc w:val="both"/>
        <w:rPr>
          <w:bCs/>
          <w:szCs w:val="28"/>
        </w:rPr>
      </w:pPr>
      <w:r w:rsidRPr="005C46AA">
        <w:rPr>
          <w:szCs w:val="28"/>
        </w:rPr>
        <w:t xml:space="preserve">Официальный сайт администрации Краснодарского края - </w:t>
      </w:r>
      <w:hyperlink r:id="rId11" w:history="1">
        <w:r w:rsidRPr="005C46AA">
          <w:rPr>
            <w:rStyle w:val="a4"/>
            <w:szCs w:val="28"/>
          </w:rPr>
          <w:t>http://admkrai.krasnodar.ru/</w:t>
        </w:r>
      </w:hyperlink>
      <w:r w:rsidRPr="005C46AA">
        <w:rPr>
          <w:b/>
          <w:szCs w:val="28"/>
        </w:rPr>
        <w:t xml:space="preserve"> </w:t>
      </w:r>
    </w:p>
    <w:p w:rsidR="00547B95" w:rsidRPr="00B6573B" w:rsidRDefault="00547B95" w:rsidP="00547B95">
      <w:pPr>
        <w:pStyle w:val="ab"/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547B95" w:rsidRDefault="00547B95" w:rsidP="00547B95"/>
    <w:p w:rsidR="00547B95" w:rsidRDefault="00547B95" w:rsidP="00547B95"/>
    <w:p w:rsidR="0013433A" w:rsidRDefault="0013433A"/>
    <w:sectPr w:rsidR="0013433A" w:rsidSect="00211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827" w:rsidRDefault="00694827" w:rsidP="00F57E56">
      <w:r>
        <w:separator/>
      </w:r>
    </w:p>
  </w:endnote>
  <w:endnote w:type="continuationSeparator" w:id="0">
    <w:p w:rsidR="00694827" w:rsidRDefault="00694827" w:rsidP="00F57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DA9" w:rsidRDefault="00A401BD" w:rsidP="00D4517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6084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63DA9" w:rsidRDefault="0069482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DA9" w:rsidRDefault="00A401BD">
    <w:pPr>
      <w:pStyle w:val="a5"/>
      <w:jc w:val="center"/>
    </w:pPr>
    <w:r>
      <w:fldChar w:fldCharType="begin"/>
    </w:r>
    <w:r w:rsidR="00660849">
      <w:instrText>PAGE   \* MERGEFORMAT</w:instrText>
    </w:r>
    <w:r>
      <w:fldChar w:fldCharType="separate"/>
    </w:r>
    <w:r w:rsidR="000C69EB">
      <w:rPr>
        <w:noProof/>
      </w:rPr>
      <w:t>16</w:t>
    </w:r>
    <w:r>
      <w:fldChar w:fldCharType="end"/>
    </w:r>
  </w:p>
  <w:p w:rsidR="00663DA9" w:rsidRDefault="0069482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DA9" w:rsidRDefault="00660849">
    <w:pPr>
      <w:pStyle w:val="a5"/>
      <w:jc w:val="center"/>
    </w:pPr>
    <w:r>
      <w:t xml:space="preserve"> </w:t>
    </w:r>
  </w:p>
  <w:p w:rsidR="00663DA9" w:rsidRDefault="0069482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827" w:rsidRDefault="00694827" w:rsidP="00F57E56">
      <w:r>
        <w:separator/>
      </w:r>
    </w:p>
  </w:footnote>
  <w:footnote w:type="continuationSeparator" w:id="0">
    <w:p w:rsidR="00694827" w:rsidRDefault="00694827" w:rsidP="00F57E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E1020"/>
    <w:multiLevelType w:val="hybridMultilevel"/>
    <w:tmpl w:val="DD50E132"/>
    <w:lvl w:ilvl="0" w:tplc="E202238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B39AE"/>
    <w:multiLevelType w:val="hybridMultilevel"/>
    <w:tmpl w:val="F4F284F6"/>
    <w:lvl w:ilvl="0" w:tplc="ADCC03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D3EDB"/>
    <w:multiLevelType w:val="hybridMultilevel"/>
    <w:tmpl w:val="139E0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922E2"/>
    <w:multiLevelType w:val="hybridMultilevel"/>
    <w:tmpl w:val="D52EE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6B5A24"/>
    <w:multiLevelType w:val="hybridMultilevel"/>
    <w:tmpl w:val="AFE67E06"/>
    <w:lvl w:ilvl="0" w:tplc="DEF05F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48C5768"/>
    <w:multiLevelType w:val="hybridMultilevel"/>
    <w:tmpl w:val="012C52FC"/>
    <w:lvl w:ilvl="0" w:tplc="DEF05F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7B95"/>
    <w:rsid w:val="000C69EB"/>
    <w:rsid w:val="0013433A"/>
    <w:rsid w:val="004A4E3F"/>
    <w:rsid w:val="004F2CB0"/>
    <w:rsid w:val="00547B95"/>
    <w:rsid w:val="00581911"/>
    <w:rsid w:val="00660849"/>
    <w:rsid w:val="00694827"/>
    <w:rsid w:val="007D1171"/>
    <w:rsid w:val="00977D26"/>
    <w:rsid w:val="009821B7"/>
    <w:rsid w:val="00A401BD"/>
    <w:rsid w:val="00A76F51"/>
    <w:rsid w:val="00F57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95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qFormat/>
    <w:rsid w:val="00547B95"/>
    <w:pPr>
      <w:spacing w:before="100" w:beforeAutospacing="1" w:after="100" w:afterAutospacing="1"/>
    </w:pPr>
    <w:rPr>
      <w:rFonts w:eastAsia="Times New Roman"/>
      <w:sz w:val="24"/>
    </w:rPr>
  </w:style>
  <w:style w:type="paragraph" w:customStyle="1" w:styleId="Style9">
    <w:name w:val="Style9"/>
    <w:basedOn w:val="a"/>
    <w:uiPriority w:val="99"/>
    <w:rsid w:val="00547B95"/>
    <w:pPr>
      <w:widowControl w:val="0"/>
      <w:autoSpaceDE w:val="0"/>
      <w:autoSpaceDN w:val="0"/>
      <w:adjustRightInd w:val="0"/>
      <w:spacing w:line="419" w:lineRule="exact"/>
      <w:ind w:firstLine="696"/>
      <w:jc w:val="both"/>
    </w:pPr>
    <w:rPr>
      <w:rFonts w:eastAsia="Times New Roman"/>
      <w:sz w:val="24"/>
    </w:rPr>
  </w:style>
  <w:style w:type="character" w:styleId="a4">
    <w:name w:val="Hyperlink"/>
    <w:rsid w:val="00547B95"/>
    <w:rPr>
      <w:color w:val="2C7BDE"/>
      <w:u w:val="single"/>
    </w:rPr>
  </w:style>
  <w:style w:type="paragraph" w:styleId="a5">
    <w:name w:val="footer"/>
    <w:basedOn w:val="a"/>
    <w:link w:val="a6"/>
    <w:uiPriority w:val="99"/>
    <w:rsid w:val="00547B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47B95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547B95"/>
  </w:style>
  <w:style w:type="paragraph" w:styleId="a8">
    <w:name w:val="Body Text"/>
    <w:basedOn w:val="a"/>
    <w:link w:val="a9"/>
    <w:rsid w:val="00547B95"/>
    <w:pPr>
      <w:spacing w:after="120"/>
    </w:pPr>
  </w:style>
  <w:style w:type="character" w:customStyle="1" w:styleId="a9">
    <w:name w:val="Основной текст Знак"/>
    <w:basedOn w:val="a0"/>
    <w:link w:val="a8"/>
    <w:rsid w:val="00547B95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547B9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No Spacing"/>
    <w:link w:val="ac"/>
    <w:uiPriority w:val="99"/>
    <w:qFormat/>
    <w:rsid w:val="00547B9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submenu-table">
    <w:name w:val="submenu-table"/>
    <w:uiPriority w:val="99"/>
    <w:rsid w:val="00547B95"/>
    <w:rPr>
      <w:rFonts w:ascii="Times New Roman" w:hAnsi="Times New Roman" w:cs="Times New Roman" w:hint="default"/>
    </w:rPr>
  </w:style>
  <w:style w:type="paragraph" w:customStyle="1" w:styleId="11">
    <w:name w:val="Заголовок 11"/>
    <w:basedOn w:val="a"/>
    <w:uiPriority w:val="1"/>
    <w:qFormat/>
    <w:rsid w:val="00547B95"/>
    <w:pPr>
      <w:widowControl w:val="0"/>
      <w:ind w:left="2485"/>
      <w:outlineLvl w:val="1"/>
    </w:pPr>
    <w:rPr>
      <w:rFonts w:eastAsia="Times New Roman"/>
      <w:b/>
      <w:bCs/>
      <w:szCs w:val="28"/>
      <w:lang w:val="en-US" w:eastAsia="en-US"/>
    </w:rPr>
  </w:style>
  <w:style w:type="character" w:customStyle="1" w:styleId="apple-converted-space">
    <w:name w:val="apple-converted-space"/>
    <w:rsid w:val="00547B95"/>
  </w:style>
  <w:style w:type="paragraph" w:customStyle="1" w:styleId="Default">
    <w:name w:val="Default"/>
    <w:rsid w:val="00547B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Без интервала Знак"/>
    <w:basedOn w:val="a0"/>
    <w:link w:val="ab"/>
    <w:uiPriority w:val="99"/>
    <w:rsid w:val="00A76F51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dmkrai.krasnodar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LIBRARY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3210</Words>
  <Characters>18297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Сапфирова Аполлинари</dc:creator>
  <cp:lastModifiedBy>Сапфирова Аполлинари</cp:lastModifiedBy>
  <cp:revision>7</cp:revision>
  <dcterms:created xsi:type="dcterms:W3CDTF">2016-08-01T13:16:00Z</dcterms:created>
  <dcterms:modified xsi:type="dcterms:W3CDTF">2016-08-31T19:32:00Z</dcterms:modified>
</cp:coreProperties>
</file>