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B6" w:rsidRPr="00E76E53" w:rsidRDefault="008D5793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</w:pPr>
      <w:bookmarkStart w:id="0" w:name="_GoBack"/>
      <w:bookmarkEnd w:id="0"/>
      <w:r w:rsidRPr="00E76E5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>МИНИСТЕРСТВО СЕЛЬСКОГО ХОЗЯЙСТВА РФ</w:t>
      </w:r>
    </w:p>
    <w:p w:rsidR="008D5793" w:rsidRPr="00E76E53" w:rsidRDefault="008D5793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</w:pPr>
    </w:p>
    <w:p w:rsidR="000254B6" w:rsidRPr="00E76E53" w:rsidRDefault="000F202A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>ФГБОУ В</w:t>
      </w:r>
      <w:r w:rsidR="000254B6" w:rsidRPr="00E76E5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>О «К</w:t>
      </w:r>
      <w:r w:rsidR="008D5793" w:rsidRPr="00E76E5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 xml:space="preserve">убанский </w:t>
      </w:r>
      <w:r w:rsidR="008D5793" w:rsidRPr="00E76E53">
        <w:rPr>
          <w:rFonts w:ascii="Times New Roman" w:eastAsia="Times New Roman" w:hAnsi="Times New Roman" w:cs="Times New Roman"/>
          <w:bCs/>
          <w:color w:val="000000"/>
          <w:spacing w:val="-8"/>
          <w:sz w:val="32"/>
          <w:szCs w:val="32"/>
          <w:lang w:eastAsia="ru-RU"/>
        </w:rPr>
        <w:t xml:space="preserve">государственный </w:t>
      </w:r>
    </w:p>
    <w:p w:rsidR="000254B6" w:rsidRPr="00E76E53" w:rsidRDefault="008D5793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 xml:space="preserve">аграрный </w:t>
      </w: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университет имени</w:t>
      </w:r>
      <w:r w:rsidR="002613D7"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 xml:space="preserve"> И.</w:t>
      </w:r>
      <w:r w:rsidR="00825A80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 xml:space="preserve"> </w:t>
      </w:r>
      <w:r w:rsidR="002613D7"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Т. Т</w:t>
      </w: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рубилина</w:t>
      </w:r>
      <w:r w:rsidR="000254B6"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»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Юридический факультет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</w:pPr>
    </w:p>
    <w:p w:rsid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ПОДГОТОВКА ВЫПУСКНЫХ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КВАЛИФИКАЦИОННЫХ РАБОТ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  <w:lang w:eastAsia="ru-RU"/>
        </w:rPr>
        <w:t>Методические указания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для </w:t>
      </w:r>
      <w:r w:rsidR="0058748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обучающихся в бакалавриате 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направлени</w:t>
      </w:r>
      <w:r w:rsidR="008E03C3"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я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подготовки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40.03.01 «Юриспруденция</w:t>
      </w:r>
      <w:r w:rsidR="00587481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»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0254B6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8058ED" w:rsidRDefault="008058ED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8058ED" w:rsidRDefault="008058ED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8058ED" w:rsidRDefault="008058ED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8F2F45" w:rsidRDefault="008F2F45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8F2F45" w:rsidRPr="00E76E53" w:rsidRDefault="008F2F45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Краснодар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КубГАУ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2016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br w:type="page"/>
      </w:r>
      <w:r w:rsidRPr="00825A80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Составители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С.</w:t>
      </w:r>
      <w:r w:rsidR="00AE405F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А. Куемжиева,</w:t>
      </w:r>
      <w:r w:rsidR="00825A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В. Д.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Зеленский, А. А. Тушев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</w:pPr>
    </w:p>
    <w:p w:rsidR="000254B6" w:rsidRPr="00A26D2B" w:rsidRDefault="000254B6" w:rsidP="00B57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Подготовка выпускных квалификационных работ</w:t>
      </w:r>
      <w:r w:rsidR="008E03C3"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ме</w:t>
      </w:r>
      <w:r w:rsidR="00AE405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тод</w:t>
      </w:r>
      <w:r w:rsidR="00A26D2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зания</w:t>
      </w:r>
      <w:r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D4C3A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="00EA21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обучающихся в бакалавриате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/ сост. </w:t>
      </w:r>
      <w:r w:rsidR="002D4C3A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С.</w:t>
      </w:r>
      <w:r w:rsidR="008E03C3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D4C3A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А. </w:t>
      </w:r>
      <w:r w:rsidR="00825A80">
        <w:rPr>
          <w:rFonts w:ascii="Times New Roman" w:eastAsia="Times New Roman" w:hAnsi="Times New Roman" w:cs="Times New Roman"/>
          <w:sz w:val="32"/>
          <w:szCs w:val="32"/>
          <w:lang w:eastAsia="ru-RU"/>
        </w:rPr>
        <w:t>Куемжиева, В. Д.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Зеленский, А. А. Тушев. </w:t>
      </w:r>
      <w:r w:rsidR="0027308F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Краснодар : КубГАУ</w:t>
      </w:r>
      <w:r w:rsidR="00B571E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8749F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D68AA">
        <w:rPr>
          <w:rFonts w:ascii="Times New Roman" w:eastAsia="Times New Roman" w:hAnsi="Times New Roman" w:cs="Times New Roman"/>
          <w:sz w:val="32"/>
          <w:szCs w:val="32"/>
          <w:lang w:eastAsia="ru-RU"/>
        </w:rPr>
        <w:t>2016. – 31</w:t>
      </w:r>
      <w:r w:rsidR="00A26D2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Изложены 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цели и задачи выпускной квалификационной работы (ВКР), порядок выбора темы, содержание научного руководства нап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санием ВКР,</w:t>
      </w:r>
      <w:r w:rsidRPr="00E76E5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порядок рецензирования, представления к защите и защ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 работы, а также требования к проверке работы в системе «Антипл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гиат», подготовке и размещению выпускных квалификационных работ в электронно-библиотечной системе университета. Приводятся правила и образцы оформления ВКР.</w:t>
      </w:r>
    </w:p>
    <w:p w:rsidR="00ED6CBE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Методические указания предназначены для обучающихся на юр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дическом факультете направлени</w:t>
      </w:r>
      <w:r w:rsidR="008E03C3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</w:t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ED6CBE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40.03.01 «Юриспруденция», квал</w:t>
      </w:r>
      <w:r w:rsidR="00ED6CBE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</w:t>
      </w:r>
      <w:r w:rsidR="00ED6CBE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фикация (степень) выпускника – бакалавр.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B571E5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  <w:t xml:space="preserve">Рассмотрено и рекомендовано методической комиссией юридического факультета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«Кубанск</w:t>
      </w:r>
      <w:r w:rsidR="00825A8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ого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государственн</w:t>
      </w:r>
      <w:r w:rsidR="00825A8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ого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аграрн</w:t>
      </w:r>
      <w:r w:rsidR="00825A8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ого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университет</w:t>
      </w:r>
      <w:r w:rsidR="00825A8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», пр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токол № 6 от 25.02.</w:t>
      </w:r>
      <w:r w:rsidR="008E03C3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20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16</w:t>
      </w:r>
      <w:r w:rsidR="00825A8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8E03C3" w:rsidRPr="00E76E53" w:rsidRDefault="000254B6" w:rsidP="00825A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Председатель </w:t>
      </w:r>
    </w:p>
    <w:p w:rsidR="000254B6" w:rsidRPr="00E76E53" w:rsidRDefault="000254B6" w:rsidP="00825A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методической комиссии</w:t>
      </w:r>
      <w:r w:rsidR="008E03C3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                             </w:t>
      </w:r>
      <w:r w:rsidR="0042368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   </w:t>
      </w:r>
      <w:r w:rsidR="00825A80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                       </w:t>
      </w:r>
      <w:r w:rsidR="008E03C3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="008C57DF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. А. Сапфирова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tbl>
      <w:tblPr>
        <w:tblStyle w:val="a3"/>
        <w:tblW w:w="5953" w:type="dxa"/>
        <w:tblInd w:w="3936" w:type="dxa"/>
        <w:tblLook w:val="04A0" w:firstRow="1" w:lastRow="0" w:firstColumn="1" w:lastColumn="0" w:noHBand="0" w:noVBand="1"/>
      </w:tblPr>
      <w:tblGrid>
        <w:gridCol w:w="5953"/>
      </w:tblGrid>
      <w:tr w:rsidR="000254B6" w:rsidRPr="00E76E53" w:rsidTr="0042368B">
        <w:trPr>
          <w:trHeight w:val="1114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254B6" w:rsidRPr="00E76E53" w:rsidRDefault="000254B6" w:rsidP="00B75D6D">
            <w:pPr>
              <w:shd w:val="clear" w:color="auto" w:fill="FFFFFF"/>
              <w:ind w:left="1026" w:hanging="426"/>
              <w:rPr>
                <w:color w:val="000000"/>
                <w:spacing w:val="-4"/>
                <w:sz w:val="32"/>
                <w:szCs w:val="32"/>
              </w:rPr>
            </w:pPr>
            <w:r w:rsidRPr="00E76E53">
              <w:rPr>
                <w:color w:val="000000"/>
                <w:spacing w:val="-4"/>
                <w:sz w:val="32"/>
                <w:szCs w:val="32"/>
              </w:rPr>
              <w:t xml:space="preserve">©  </w:t>
            </w:r>
            <w:r w:rsidR="008E03C3" w:rsidRPr="00E76E53">
              <w:rPr>
                <w:color w:val="000000"/>
                <w:spacing w:val="-4"/>
                <w:sz w:val="32"/>
                <w:szCs w:val="32"/>
              </w:rPr>
              <w:t>Куемжиева С. А., Зелен</w:t>
            </w:r>
            <w:r w:rsidR="0042368B">
              <w:rPr>
                <w:color w:val="000000"/>
                <w:spacing w:val="-4"/>
                <w:sz w:val="32"/>
                <w:szCs w:val="32"/>
              </w:rPr>
              <w:t>ский В.</w:t>
            </w:r>
            <w:r w:rsidR="00825A80">
              <w:rPr>
                <w:color w:val="000000"/>
                <w:spacing w:val="-4"/>
                <w:sz w:val="32"/>
                <w:szCs w:val="32"/>
              </w:rPr>
              <w:t xml:space="preserve"> </w:t>
            </w:r>
            <w:r w:rsidRPr="00E76E53">
              <w:rPr>
                <w:color w:val="000000"/>
                <w:spacing w:val="-4"/>
                <w:sz w:val="32"/>
                <w:szCs w:val="32"/>
              </w:rPr>
              <w:t>Д., Тушев А. А.</w:t>
            </w:r>
            <w:r w:rsidR="00825A80">
              <w:rPr>
                <w:color w:val="000000"/>
                <w:spacing w:val="-4"/>
                <w:sz w:val="32"/>
                <w:szCs w:val="32"/>
              </w:rPr>
              <w:t>,</w:t>
            </w:r>
            <w:r w:rsidR="00B75D6D">
              <w:rPr>
                <w:color w:val="000000"/>
                <w:spacing w:val="-4"/>
                <w:sz w:val="32"/>
                <w:szCs w:val="32"/>
              </w:rPr>
              <w:t xml:space="preserve"> </w:t>
            </w:r>
            <w:r w:rsidRPr="00E76E53">
              <w:rPr>
                <w:color w:val="000000"/>
                <w:spacing w:val="-4"/>
                <w:sz w:val="32"/>
                <w:szCs w:val="32"/>
              </w:rPr>
              <w:t>составление, 2016</w:t>
            </w:r>
          </w:p>
          <w:p w:rsidR="008D05B2" w:rsidRPr="00E76E53" w:rsidRDefault="000C4D42" w:rsidP="002E49CC">
            <w:pPr>
              <w:shd w:val="clear" w:color="auto" w:fill="FFFFFF"/>
              <w:ind w:firstLine="567"/>
              <w:rPr>
                <w:color w:val="000000"/>
                <w:spacing w:val="-4"/>
                <w:sz w:val="32"/>
                <w:szCs w:val="32"/>
              </w:rPr>
            </w:pPr>
            <w:r w:rsidRPr="00E76E53">
              <w:rPr>
                <w:color w:val="000000"/>
                <w:spacing w:val="-4"/>
                <w:sz w:val="32"/>
                <w:szCs w:val="32"/>
              </w:rPr>
              <w:t>©  ФГБОУ В</w:t>
            </w:r>
            <w:r w:rsidR="000254B6" w:rsidRPr="00E76E53">
              <w:rPr>
                <w:color w:val="000000"/>
                <w:spacing w:val="-4"/>
                <w:sz w:val="32"/>
                <w:szCs w:val="32"/>
              </w:rPr>
              <w:t xml:space="preserve">О «Кубанский </w:t>
            </w:r>
          </w:p>
          <w:p w:rsidR="00B75D6D" w:rsidRDefault="000254B6" w:rsidP="00B75D6D">
            <w:pPr>
              <w:shd w:val="clear" w:color="auto" w:fill="FFFFFF"/>
              <w:ind w:left="1026"/>
              <w:rPr>
                <w:color w:val="000000"/>
                <w:spacing w:val="-4"/>
                <w:sz w:val="32"/>
                <w:szCs w:val="32"/>
              </w:rPr>
            </w:pPr>
            <w:r w:rsidRPr="00E76E53">
              <w:rPr>
                <w:color w:val="000000"/>
                <w:spacing w:val="-4"/>
                <w:sz w:val="32"/>
                <w:szCs w:val="32"/>
              </w:rPr>
              <w:t xml:space="preserve">государственный аграрный </w:t>
            </w:r>
          </w:p>
          <w:p w:rsidR="00BB1DC6" w:rsidRPr="00E76E53" w:rsidRDefault="000254B6" w:rsidP="00B75D6D">
            <w:pPr>
              <w:shd w:val="clear" w:color="auto" w:fill="FFFFFF"/>
              <w:ind w:left="1026"/>
              <w:rPr>
                <w:color w:val="000000"/>
                <w:spacing w:val="-4"/>
                <w:sz w:val="32"/>
                <w:szCs w:val="32"/>
              </w:rPr>
            </w:pPr>
            <w:r w:rsidRPr="00E76E53">
              <w:rPr>
                <w:color w:val="000000"/>
                <w:spacing w:val="-4"/>
                <w:sz w:val="32"/>
                <w:szCs w:val="32"/>
              </w:rPr>
              <w:t>университет</w:t>
            </w:r>
            <w:r w:rsidR="00BB1DC6" w:rsidRPr="00E76E53">
              <w:rPr>
                <w:color w:val="000000"/>
                <w:spacing w:val="-4"/>
                <w:sz w:val="32"/>
                <w:szCs w:val="32"/>
              </w:rPr>
              <w:t xml:space="preserve"> имени </w:t>
            </w:r>
          </w:p>
          <w:p w:rsidR="000254B6" w:rsidRPr="00E76E53" w:rsidRDefault="00BB1DC6" w:rsidP="009567FE">
            <w:pPr>
              <w:shd w:val="clear" w:color="auto" w:fill="FFFFFF"/>
              <w:ind w:left="1026"/>
              <w:rPr>
                <w:color w:val="000000"/>
                <w:spacing w:val="-4"/>
                <w:sz w:val="32"/>
                <w:szCs w:val="32"/>
              </w:rPr>
            </w:pPr>
            <w:r w:rsidRPr="00E76E53">
              <w:rPr>
                <w:color w:val="000000"/>
                <w:spacing w:val="-4"/>
                <w:sz w:val="32"/>
                <w:szCs w:val="32"/>
              </w:rPr>
              <w:t>И.</w:t>
            </w:r>
            <w:r w:rsidR="008E03C3" w:rsidRPr="00E76E53">
              <w:rPr>
                <w:color w:val="000000"/>
                <w:spacing w:val="-4"/>
                <w:sz w:val="32"/>
                <w:szCs w:val="32"/>
              </w:rPr>
              <w:t xml:space="preserve"> </w:t>
            </w:r>
            <w:r w:rsidRPr="00E76E53">
              <w:rPr>
                <w:color w:val="000000"/>
                <w:spacing w:val="-4"/>
                <w:sz w:val="32"/>
                <w:szCs w:val="32"/>
              </w:rPr>
              <w:t>Т.</w:t>
            </w:r>
            <w:r w:rsidR="000C4D42" w:rsidRPr="00E76E53">
              <w:rPr>
                <w:color w:val="000000"/>
                <w:spacing w:val="-4"/>
                <w:sz w:val="32"/>
                <w:szCs w:val="32"/>
              </w:rPr>
              <w:t xml:space="preserve"> </w:t>
            </w:r>
            <w:r w:rsidRPr="00E76E53">
              <w:rPr>
                <w:color w:val="000000"/>
                <w:spacing w:val="-4"/>
                <w:sz w:val="32"/>
                <w:szCs w:val="32"/>
              </w:rPr>
              <w:t>Трубилина</w:t>
            </w:r>
            <w:r w:rsidR="000254B6" w:rsidRPr="00E76E53">
              <w:rPr>
                <w:color w:val="000000"/>
                <w:spacing w:val="-4"/>
                <w:sz w:val="32"/>
                <w:szCs w:val="32"/>
              </w:rPr>
              <w:t>», 2016</w:t>
            </w:r>
          </w:p>
        </w:tc>
      </w:tr>
    </w:tbl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br w:type="page"/>
      </w:r>
      <w:r w:rsidRPr="00E76E53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lastRenderedPageBreak/>
        <w:t>В</w:t>
      </w:r>
      <w:r w:rsidR="00EA20DF" w:rsidRPr="00EA20D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>ВЕДЕНИЕ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Выпускная квалификационная работа является самостоятельн</w:t>
      </w:r>
      <w:r w:rsidR="00825A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ым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научным исследованием, в котором будущий </w:t>
      </w:r>
      <w:r w:rsidR="00432230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бакалавр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проявляет сп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собность к использованию российского и зарубежного законодател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ства, теоретических материалов и литературных источников, а также практики применения норм права и умение анализировать предлагаемые учеными-правоведами варианты решения юридических проблем, выск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зывать собственное мнение с точки зрения их научной и практической целесообразности.</w:t>
      </w:r>
    </w:p>
    <w:p w:rsidR="006F4C86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Настоящие методические указания предназначены для оказания п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мощи </w:t>
      </w:r>
      <w:r w:rsidR="00432230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обучающимся в бакалавриате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определении темы выпускной квалификационной работы, ее написании, оформлении и защите по всем юридическим дисциплинам.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основаны на предписаниях действу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щих государственных стандартов, локальных актов КубГАУ</w:t>
      </w:r>
      <w:r w:rsidR="006C66D1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устана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ливают общие, обязательные для выполнения требования к содержанию и оформлению выпускных квалификационных работ всех форм </w:t>
      </w:r>
    </w:p>
    <w:p w:rsidR="000254B6" w:rsidRPr="00E76E53" w:rsidRDefault="000254B6" w:rsidP="006F4C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обучения.</w:t>
      </w:r>
    </w:p>
    <w:p w:rsidR="00A65844" w:rsidRPr="00E76E53" w:rsidRDefault="000254B6" w:rsidP="002E49CC">
      <w:pPr>
        <w:pStyle w:val="ab"/>
        <w:ind w:left="0" w:right="-16" w:firstLine="567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E76E53">
        <w:rPr>
          <w:rFonts w:ascii="Times New Roman" w:hAnsi="Times New Roman" w:cs="Times New Roman"/>
          <w:color w:val="000000"/>
          <w:spacing w:val="-11"/>
          <w:sz w:val="32"/>
          <w:szCs w:val="32"/>
        </w:rPr>
        <w:br w:type="page"/>
      </w:r>
      <w:r w:rsidR="00A65844" w:rsidRPr="00E76E53">
        <w:rPr>
          <w:rFonts w:ascii="Times New Roman" w:hAnsi="Times New Roman" w:cs="Times New Roman"/>
          <w:b/>
          <w:color w:val="000000"/>
          <w:spacing w:val="-11"/>
          <w:sz w:val="32"/>
          <w:szCs w:val="32"/>
        </w:rPr>
        <w:lastRenderedPageBreak/>
        <w:t>1</w:t>
      </w:r>
      <w:r w:rsidR="00A65844" w:rsidRPr="00E76E53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 </w:t>
      </w:r>
      <w:r w:rsidRPr="00E76E53">
        <w:rPr>
          <w:rFonts w:ascii="Times New Roman" w:hAnsi="Times New Roman" w:cs="Times New Roman"/>
          <w:b/>
          <w:bCs/>
          <w:color w:val="0D0D0D"/>
          <w:sz w:val="32"/>
          <w:szCs w:val="32"/>
        </w:rPr>
        <w:t>ЦЕЛИ И ЗАДАЧИ ВЫПУСКНОЙ</w:t>
      </w:r>
    </w:p>
    <w:p w:rsidR="00A65844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pacing w:val="-12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КВАЛИФИКАЦИОННОЙ </w:t>
      </w:r>
      <w:r w:rsidR="00A65844" w:rsidRPr="00E76E53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РАБОТЫ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Выпускная квалификационная работа </w:t>
      </w:r>
      <w:r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(ВКР)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выполняется на заве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шающем этапе обучения и представляет собой законченное научное 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следование. Главная цель написания и защиты </w:t>
      </w:r>
      <w:r w:rsidR="00F56F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ВКР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развитие навыков ведения </w:t>
      </w:r>
      <w:r w:rsidRPr="00E76E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самостоятельной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работы при обобщении теоретических мат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риалов и практики, определение уровня подготовленности обучающи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к самостоятельной научной и практической работе. Задачей исслед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вания является закрепление полученных в процессе обучения знаний, определение способностей к юридической деятельности.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 написанию выпускной квалификационной работы допускается обучающийся, полностью выполнивший</w:t>
      </w:r>
      <w:r w:rsidRPr="00E76E53"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  <w:lang w:eastAsia="ru-RU"/>
        </w:rPr>
        <w:t xml:space="preserve"> учебный план всего периода обучения</w:t>
      </w:r>
      <w:r w:rsidR="00D13EA7" w:rsidRPr="00E76E53"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  <w:lang w:eastAsia="ru-RU"/>
        </w:rPr>
        <w:t xml:space="preserve">. </w:t>
      </w:r>
      <w:r w:rsidR="00432230" w:rsidRPr="00E76E53"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  <w:lang w:eastAsia="ru-RU"/>
        </w:rPr>
        <w:t>Обучающийся</w:t>
      </w:r>
      <w:r w:rsidRPr="00E76E53">
        <w:rPr>
          <w:rFonts w:ascii="Times New Roman" w:eastAsia="Times New Roman" w:hAnsi="Times New Roman" w:cs="Times New Roman"/>
          <w:bCs/>
          <w:color w:val="000000"/>
          <w:spacing w:val="-3"/>
          <w:sz w:val="32"/>
          <w:szCs w:val="32"/>
          <w:lang w:eastAsia="ru-RU"/>
        </w:rPr>
        <w:t xml:space="preserve">, </w:t>
      </w:r>
      <w:r w:rsidRPr="00E76E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подготовивший выпускной квалификац</w:t>
      </w:r>
      <w:r w:rsidRPr="00E76E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онной работы и не сдавший </w:t>
      </w:r>
      <w:r w:rsidRPr="00E76E53">
        <w:rPr>
          <w:rFonts w:ascii="Times New Roman" w:eastAsia="Times New Roman" w:hAnsi="Times New Roman" w:cs="Times New Roman"/>
          <w:bCs/>
          <w:color w:val="000000"/>
          <w:spacing w:val="-4"/>
          <w:sz w:val="32"/>
          <w:szCs w:val="32"/>
          <w:lang w:eastAsia="ru-RU"/>
        </w:rPr>
        <w:t>е</w:t>
      </w:r>
      <w:r w:rsidR="00A65844" w:rsidRPr="00E76E53">
        <w:rPr>
          <w:rFonts w:ascii="Times New Roman" w:eastAsia="Times New Roman" w:hAnsi="Times New Roman" w:cs="Times New Roman"/>
          <w:bCs/>
          <w:color w:val="000000"/>
          <w:spacing w:val="-4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bCs/>
          <w:color w:val="000000"/>
          <w:spacing w:val="-4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установленный </w:t>
      </w:r>
      <w:r w:rsidRPr="00E76E53">
        <w:rPr>
          <w:rFonts w:ascii="Times New Roman" w:eastAsia="Times New Roman" w:hAnsi="Times New Roman" w:cs="Times New Roman"/>
          <w:bCs/>
          <w:color w:val="000000"/>
          <w:spacing w:val="-4"/>
          <w:sz w:val="32"/>
          <w:szCs w:val="32"/>
          <w:lang w:eastAsia="ru-RU"/>
        </w:rPr>
        <w:t>срок на кафедру, не д</w:t>
      </w:r>
      <w:r w:rsidRPr="00E76E53">
        <w:rPr>
          <w:rFonts w:ascii="Times New Roman" w:eastAsia="Times New Roman" w:hAnsi="Times New Roman" w:cs="Times New Roman"/>
          <w:bCs/>
          <w:color w:val="000000"/>
          <w:spacing w:val="-4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bCs/>
          <w:color w:val="000000"/>
          <w:spacing w:val="-4"/>
          <w:sz w:val="32"/>
          <w:szCs w:val="32"/>
          <w:lang w:eastAsia="ru-RU"/>
        </w:rPr>
        <w:t>пускается к государственным экзаменам.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D0D0D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D0D0D"/>
          <w:spacing w:val="-4"/>
          <w:sz w:val="32"/>
          <w:szCs w:val="32"/>
          <w:lang w:eastAsia="ru-RU"/>
        </w:rPr>
        <w:t>Требования к содержанию ВКР, порядку их выполнения и защиты, критерии оценки результатов защиты выпускных квалификационных р</w:t>
      </w:r>
      <w:r w:rsidRPr="00E76E53">
        <w:rPr>
          <w:rFonts w:ascii="Times New Roman" w:eastAsia="Times New Roman" w:hAnsi="Times New Roman" w:cs="Times New Roman"/>
          <w:bCs/>
          <w:color w:val="0D0D0D"/>
          <w:spacing w:val="-4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bCs/>
          <w:color w:val="0D0D0D"/>
          <w:spacing w:val="-4"/>
          <w:sz w:val="32"/>
          <w:szCs w:val="32"/>
          <w:lang w:eastAsia="ru-RU"/>
        </w:rPr>
        <w:t>бот, утвержденные университетом, доводятся до сведения обучающихся не позднее, чем за шесть месяцев до начала государственной итоговой а</w:t>
      </w:r>
      <w:r w:rsidRPr="00E76E53">
        <w:rPr>
          <w:rFonts w:ascii="Times New Roman" w:eastAsia="Times New Roman" w:hAnsi="Times New Roman" w:cs="Times New Roman"/>
          <w:bCs/>
          <w:color w:val="0D0D0D"/>
          <w:spacing w:val="-4"/>
          <w:sz w:val="32"/>
          <w:szCs w:val="32"/>
          <w:lang w:eastAsia="ru-RU"/>
        </w:rPr>
        <w:t>т</w:t>
      </w:r>
      <w:r w:rsidRPr="00E76E53">
        <w:rPr>
          <w:rFonts w:ascii="Times New Roman" w:eastAsia="Times New Roman" w:hAnsi="Times New Roman" w:cs="Times New Roman"/>
          <w:bCs/>
          <w:color w:val="0D0D0D"/>
          <w:spacing w:val="-4"/>
          <w:sz w:val="32"/>
          <w:szCs w:val="32"/>
          <w:lang w:eastAsia="ru-RU"/>
        </w:rPr>
        <w:t>тестации.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56F57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 ВЫБОР ТЕМЫ ВЫПУСКНОЙ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КВАЛИФИКАЦИОННОЙ РАБОТЫ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0254B6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Тематика выпускных квалификационных работ разрабатывается выпускающими кафедрами, утверждается деканом факультета 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и дов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дится до сведения обучающихся не позднее, чем за 2 месяца до начала преддипломной (производственной) практики и не позднее, чем за 6 м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сяцев до даты начала государственной итоговой аттестации.</w:t>
      </w:r>
      <w:r w:rsidRPr="00E76E53">
        <w:rPr>
          <w:rFonts w:ascii="Times New Roman" w:eastAsia="Times New Roman" w:hAnsi="Times New Roman" w:cs="Times New Roman"/>
          <w:bCs/>
          <w:color w:val="0D0D0D"/>
          <w:spacing w:val="-2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Из прив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денной кафедрой тематики обучающийся имеет право выбрать любую тему, однако данный перечень не является исчерпывающим. По пис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ь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менному заявлению кафедрой может быть предоставлена возможность подготовки и защиты выпускной квалификационной работы по теме, предложенной самим обучающимся в случае обоснованности целесоо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б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разности ее разработки для практического применения в соответству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ю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щей области профессиональной деятельности или на конкретном объе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к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lastRenderedPageBreak/>
        <w:t>те профессиональной деятельности.</w:t>
      </w:r>
    </w:p>
    <w:p w:rsidR="000254B6" w:rsidRPr="00E76E53" w:rsidRDefault="000254B6" w:rsidP="002E49C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Работа может быть выполнена по заявке организации, являющейся объектом исследования, с целью разработки рекомендаций в виде п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речня мероприятий, проектных решений задач и т.</w:t>
      </w:r>
      <w:r w:rsidR="00A65844"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п., которые необх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димы для осуществления деятельности.</w:t>
      </w:r>
    </w:p>
    <w:p w:rsidR="000254B6" w:rsidRPr="00E76E53" w:rsidRDefault="000254B6" w:rsidP="002E49C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Темы выпускных квалификационных работ и научные руководит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 xml:space="preserve">ли утверждаются приказом ректора университета. </w:t>
      </w:r>
      <w:r w:rsidR="000D5455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Д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альнейшее сам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вольное изменение утвержденной темы не</w:t>
      </w:r>
      <w:r w:rsidR="000D5455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 xml:space="preserve"> допускается и 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влечет автом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bCs/>
          <w:color w:val="0D0D0D"/>
          <w:sz w:val="32"/>
          <w:szCs w:val="32"/>
          <w:lang w:eastAsia="ru-RU"/>
        </w:rPr>
        <w:t>тическое отстранение работы от защиты.</w:t>
      </w:r>
    </w:p>
    <w:p w:rsidR="000254B6" w:rsidRPr="00E76E53" w:rsidRDefault="000254B6" w:rsidP="002E49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Тематика выпускных квалификационных работ должна быть связ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 решением актуальных задач в обла</w:t>
      </w:r>
      <w:r w:rsidR="00FB7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 теории и практики юри</w:t>
      </w:r>
      <w:r w:rsidR="00FB7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FB77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пруд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ции.</w:t>
      </w:r>
    </w:p>
    <w:p w:rsidR="000254B6" w:rsidRPr="00E76E53" w:rsidRDefault="000254B6" w:rsidP="002E49C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При выборе темы рекомендуется учитывать:</w:t>
      </w:r>
    </w:p>
    <w:p w:rsidR="000254B6" w:rsidRPr="00E76E53" w:rsidRDefault="006F4C8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634E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курсовую работу, по той или иной юридической дисциплине, </w:t>
      </w:r>
      <w:r w:rsidR="00AC38DC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тема которой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является актуальной</w:t>
      </w:r>
      <w:r w:rsidR="000254B6" w:rsidRPr="00E76E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может быть доработана, расширена до требований, предъявляемых</w:t>
      </w:r>
      <w:r w:rsidR="000254B6"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выпускной работе </w:t>
      </w:r>
      <w:r w:rsidR="00580B6F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бакалавра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254B6" w:rsidRPr="00E76E53" w:rsidRDefault="006F4C8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работу в студенческих научных кружках, участие в научных ко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ференциях, конкурсах по определенной правовой тематике;</w:t>
      </w:r>
    </w:p>
    <w:p w:rsidR="000254B6" w:rsidRPr="00E76E53" w:rsidRDefault="006F4C8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изучение соответствующих теоретических источников </w:t>
      </w:r>
      <w:r w:rsidR="00A65844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моногр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фий, проблемных статей в юридических сборниках, и журналах («Гос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дарство и право», «Российская юстиция», «Законность», «Уголовное право» и др.), анализ авторефератов кандидатских и докторских диссе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таций;</w:t>
      </w:r>
    </w:p>
    <w:p w:rsidR="000254B6" w:rsidRPr="00E76E53" w:rsidRDefault="006F4C8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профиль практической работы как до поступления в </w:t>
      </w:r>
      <w:r w:rsidR="00A6584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вуз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так и во время учебы (для заочной формы обучения);</w:t>
      </w:r>
    </w:p>
    <w:p w:rsidR="000254B6" w:rsidRPr="00E76E53" w:rsidRDefault="006F4C8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проблемы, выявленные в процессе прохождения производстве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ной практики в правоохранительных органах, суде, органах госуда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ственной власти и местного самоуправления, организациях и т.</w:t>
      </w:r>
      <w:r w:rsidR="00A6584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</w:t>
      </w:r>
    </w:p>
    <w:p w:rsidR="000254B6" w:rsidRPr="00E76E53" w:rsidRDefault="000254B6" w:rsidP="002E49C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Выбор темы работы оформляется за</w:t>
      </w:r>
      <w:r w:rsidR="000C4D4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явлением на имя ректора ФГБОУ 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«Кубанский государственный аграрный университет</w:t>
      </w:r>
      <w:r w:rsidR="000C4D4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имени И.</w:t>
      </w:r>
      <w:r w:rsidR="00A6584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C4D4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 Трубилина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по утвержденной форме (</w:t>
      </w:r>
      <w:r w:rsidR="00A6584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К). Обучающ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еся на ОЗО пишут заявление в </w:t>
      </w:r>
      <w:r w:rsidR="00A6584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двух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экземплярах. Бланки заявлений находятся у лаборантов кафедр. Тема каждой работы утверждается к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федрой. Вместе с утверждением темы назначается научный руковод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 и при необходимости консультант (консультанты). Обучающийся самостоятельно может обратиться с просьбой назначить конкретного научного руководителя.</w:t>
      </w:r>
    </w:p>
    <w:p w:rsidR="006F792D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3 НАУЧНОЕ РУКОВОДСТВО ВЫПУСКНОЙ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КВАЛИФИКАЦИОННОЙ РАБОТОЙ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Научное руководство заключается в том, что научный руковод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тель:</w:t>
      </w:r>
    </w:p>
    <w:p w:rsidR="000254B6" w:rsidRPr="00E76E53" w:rsidRDefault="00634EA8" w:rsidP="002E49CC">
      <w:pPr>
        <w:widowControl w:val="0"/>
        <w:shd w:val="clear" w:color="auto" w:fill="FFFFFF"/>
        <w:tabs>
          <w:tab w:val="left" w:pos="142"/>
          <w:tab w:val="left" w:pos="77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</w:t>
      </w:r>
      <w:r w:rsidR="00A6584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оказывает методическую помощь обучающемуся в определении концепции работы, составлении плана и подбора научной литературы;</w:t>
      </w:r>
    </w:p>
    <w:p w:rsidR="000254B6" w:rsidRPr="00E76E53" w:rsidRDefault="00634EA8" w:rsidP="002E49CC">
      <w:pPr>
        <w:widowControl w:val="0"/>
        <w:shd w:val="clear" w:color="auto" w:fill="FFFFFF"/>
        <w:tabs>
          <w:tab w:val="left" w:pos="142"/>
          <w:tab w:val="left" w:pos="77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</w:t>
      </w:r>
      <w:r w:rsidR="00A6584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обучающимся разрабатывает календарный график в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полнения отдельных разделов работы;</w:t>
      </w:r>
    </w:p>
    <w:p w:rsidR="000254B6" w:rsidRPr="00E76E53" w:rsidRDefault="00634EA8" w:rsidP="002E49C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2"/>
          <w:sz w:val="32"/>
          <w:szCs w:val="32"/>
          <w:lang w:eastAsia="ru-RU"/>
        </w:rPr>
        <w:t>3)</w:t>
      </w:r>
      <w:r w:rsidR="00A65844" w:rsidRPr="00E76E53">
        <w:rPr>
          <w:rFonts w:ascii="Times New Roman" w:eastAsia="Times New Roman" w:hAnsi="Times New Roman" w:cs="Times New Roman"/>
          <w:color w:val="262626"/>
          <w:spacing w:val="2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262626"/>
          <w:spacing w:val="2"/>
          <w:sz w:val="32"/>
          <w:szCs w:val="32"/>
          <w:lang w:eastAsia="ru-RU"/>
        </w:rPr>
        <w:t>уточняет программу преддипломной практики, дает дополн</w:t>
      </w:r>
      <w:r w:rsidR="000254B6" w:rsidRPr="00E76E53">
        <w:rPr>
          <w:rFonts w:ascii="Times New Roman" w:eastAsia="Times New Roman" w:hAnsi="Times New Roman" w:cs="Times New Roman"/>
          <w:color w:val="262626"/>
          <w:spacing w:val="2"/>
          <w:sz w:val="32"/>
          <w:szCs w:val="32"/>
          <w:lang w:eastAsia="ru-RU"/>
        </w:rPr>
        <w:t>и</w:t>
      </w:r>
      <w:r w:rsidR="000254B6" w:rsidRPr="00E76E53">
        <w:rPr>
          <w:rFonts w:ascii="Times New Roman" w:eastAsia="Times New Roman" w:hAnsi="Times New Roman" w:cs="Times New Roman"/>
          <w:color w:val="262626"/>
          <w:spacing w:val="2"/>
          <w:sz w:val="32"/>
          <w:szCs w:val="32"/>
          <w:lang w:eastAsia="ru-RU"/>
        </w:rPr>
        <w:t xml:space="preserve">тельные </w:t>
      </w:r>
      <w:r w:rsidR="000254B6" w:rsidRPr="00E76E53">
        <w:rPr>
          <w:rFonts w:ascii="Times New Roman" w:eastAsia="Times New Roman" w:hAnsi="Times New Roman" w:cs="Times New Roman"/>
          <w:color w:val="262626"/>
          <w:spacing w:val="1"/>
          <w:sz w:val="32"/>
          <w:szCs w:val="32"/>
          <w:lang w:eastAsia="ru-RU"/>
        </w:rPr>
        <w:t>задания по сбору материалов для выпускной квалификацио</w:t>
      </w:r>
      <w:r w:rsidR="000254B6" w:rsidRPr="00E76E53">
        <w:rPr>
          <w:rFonts w:ascii="Times New Roman" w:eastAsia="Times New Roman" w:hAnsi="Times New Roman" w:cs="Times New Roman"/>
          <w:color w:val="262626"/>
          <w:spacing w:val="1"/>
          <w:sz w:val="32"/>
          <w:szCs w:val="32"/>
          <w:lang w:eastAsia="ru-RU"/>
        </w:rPr>
        <w:t>н</w:t>
      </w:r>
      <w:r w:rsidR="000254B6" w:rsidRPr="00E76E53">
        <w:rPr>
          <w:rFonts w:ascii="Times New Roman" w:eastAsia="Times New Roman" w:hAnsi="Times New Roman" w:cs="Times New Roman"/>
          <w:color w:val="262626"/>
          <w:spacing w:val="1"/>
          <w:sz w:val="32"/>
          <w:szCs w:val="32"/>
          <w:lang w:eastAsia="ru-RU"/>
        </w:rPr>
        <w:t>ной работы;</w:t>
      </w:r>
    </w:p>
    <w:p w:rsidR="000254B6" w:rsidRPr="00E76E53" w:rsidRDefault="00634EA8" w:rsidP="002E49CC">
      <w:pPr>
        <w:widowControl w:val="0"/>
        <w:shd w:val="clear" w:color="auto" w:fill="FFFFFF"/>
        <w:tabs>
          <w:tab w:val="left" w:pos="142"/>
          <w:tab w:val="left" w:pos="77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4)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проверяет соответствие плана работы содержанию темы исслед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вания;</w:t>
      </w:r>
    </w:p>
    <w:p w:rsidR="000254B6" w:rsidRPr="00E76E53" w:rsidRDefault="00634EA8" w:rsidP="002E49CC">
      <w:pPr>
        <w:widowControl w:val="0"/>
        <w:shd w:val="clear" w:color="auto" w:fill="FFFFFF"/>
        <w:tabs>
          <w:tab w:val="left" w:pos="142"/>
          <w:tab w:val="left" w:pos="77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</w:t>
      </w:r>
      <w:r w:rsidR="00A6584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проверяет выполнение работы по разделам, подразделам, пун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и в целом всей работы;</w:t>
      </w:r>
    </w:p>
    <w:p w:rsidR="000254B6" w:rsidRPr="00E76E53" w:rsidRDefault="00634EA8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eastAsia="ru-RU"/>
        </w:rPr>
        <w:t>6)</w:t>
      </w:r>
      <w:r w:rsidR="00A65844" w:rsidRPr="00E76E5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pacing w:val="7"/>
          <w:sz w:val="32"/>
          <w:szCs w:val="32"/>
          <w:lang w:eastAsia="ru-RU"/>
        </w:rPr>
        <w:t xml:space="preserve">назначает дни консультаций с обучающимся по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возникшим при написании работы вопросам и затруднениям;</w:t>
      </w:r>
    </w:p>
    <w:p w:rsidR="000254B6" w:rsidRPr="00E76E53" w:rsidRDefault="00634EA8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D0D0D"/>
          <w:spacing w:val="12"/>
          <w:sz w:val="32"/>
          <w:szCs w:val="32"/>
          <w:lang w:eastAsia="ru-RU"/>
        </w:rPr>
        <w:t xml:space="preserve">7) </w:t>
      </w:r>
      <w:r w:rsidR="000254B6" w:rsidRPr="00E76E53">
        <w:rPr>
          <w:rFonts w:ascii="Times New Roman" w:eastAsia="Times New Roman" w:hAnsi="Times New Roman" w:cs="Times New Roman"/>
          <w:color w:val="0D0D0D"/>
          <w:spacing w:val="12"/>
          <w:sz w:val="32"/>
          <w:szCs w:val="32"/>
          <w:lang w:eastAsia="ru-RU"/>
        </w:rPr>
        <w:t xml:space="preserve">следит за тем, чтобы работа отвечала 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следующим требован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и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ям: авторская самостоятельность, полнота исследования, внутренняя л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о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гическая связь, последовательное и грамотное изложение материала на русском литературном языке; высокий теоретический уровень и испол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ь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зование материалов практики.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Научный руководитель периодически отчитывается на заседаниях кафедры о ходе подготовки ВКР. На заседание кафедры или на беседу к заведующему могут приглашаться сами обучающиеся с предоставлен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ем устного отчета о проделанной работе, а в случае необходимости и материалов ВКР Периодичность отчета научных руководителей по в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ы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полнению ВКР устанавливает заведующий кафедрой</w:t>
      </w:r>
      <w:r w:rsidRPr="00E76E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Он же информ</w:t>
      </w: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рует деканат о степени готовности работ.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Если на основании отчета обучающегося и отчета научного руков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дителя о ходе выполнения работы заведующий кафедрой </w:t>
      </w:r>
      <w:r w:rsidR="0042368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не сочтет во</w:t>
      </w:r>
      <w:r w:rsidR="0042368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з</w:t>
      </w:r>
      <w:r w:rsidR="0042368B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можным допустить ее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к защите, он выносит этот вопрос на обсуждение кафедры</w:t>
      </w:r>
      <w:r w:rsidRPr="00E76E5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и о принятом решении информирует деканат.</w:t>
      </w:r>
    </w:p>
    <w:p w:rsidR="00EB448C" w:rsidRDefault="000254B6" w:rsidP="002E49CC">
      <w:pPr>
        <w:widowControl w:val="0"/>
        <w:shd w:val="clear" w:color="auto" w:fill="FFFFFF"/>
        <w:tabs>
          <w:tab w:val="left" w:pos="816"/>
          <w:tab w:val="left" w:pos="96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По окончании работы научный руководитель составляет письме</w:t>
      </w:r>
      <w:r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</w:t>
      </w:r>
      <w:r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ный отз</w:t>
      </w:r>
      <w:r w:rsidR="00EB448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ыв о ВКР </w:t>
      </w:r>
      <w:r w:rsidR="00B97993" w:rsidRPr="00B9799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(приложение И),</w:t>
      </w:r>
      <w:r w:rsidR="00B9799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EB448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в котором указывает: </w:t>
      </w:r>
    </w:p>
    <w:p w:rsidR="000254B6" w:rsidRPr="00E76E53" w:rsidRDefault="00EB448C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1)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соответствие профилю подготовки;</w:t>
      </w:r>
    </w:p>
    <w:p w:rsidR="000254B6" w:rsidRPr="00E76E53" w:rsidRDefault="00EB448C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>2)</w:t>
      </w:r>
      <w:r w:rsidR="00A65844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актуальность темы;</w:t>
      </w:r>
    </w:p>
    <w:p w:rsidR="000254B6" w:rsidRPr="00E76E53" w:rsidRDefault="00EB448C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3)</w:t>
      </w:r>
      <w:r w:rsidR="00A65844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соответствие плана работы</w:t>
      </w:r>
      <w:r w:rsidR="000254B6" w:rsidRPr="00E76E53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названию темы;</w:t>
      </w:r>
    </w:p>
    <w:p w:rsidR="000254B6" w:rsidRPr="00E76E53" w:rsidRDefault="00EB448C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4)</w:t>
      </w:r>
      <w:r w:rsidR="00A65844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степень самостоятельности разработки темы исследования, те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ретический уровень, полноту и глубину исследования;</w:t>
      </w:r>
    </w:p>
    <w:p w:rsidR="000254B6" w:rsidRPr="00E76E53" w:rsidRDefault="00EB448C" w:rsidP="002E49CC">
      <w:pPr>
        <w:widowControl w:val="0"/>
        <w:shd w:val="clear" w:color="auto" w:fill="FFFFFF"/>
        <w:tabs>
          <w:tab w:val="left" w:pos="816"/>
          <w:tab w:val="left" w:pos="85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5)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достаточность использования в работе отечественной и зарубе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ж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ной научной литературы, законодательства, юридической практики;</w:t>
      </w:r>
    </w:p>
    <w:p w:rsidR="000254B6" w:rsidRPr="00E76E53" w:rsidRDefault="00EB448C" w:rsidP="002E49CC">
      <w:pPr>
        <w:widowControl w:val="0"/>
        <w:shd w:val="clear" w:color="auto" w:fill="FFFFFF"/>
        <w:tabs>
          <w:tab w:val="left" w:pos="816"/>
          <w:tab w:val="left" w:pos="96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6)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проявленные обучающимся индивидуальные качества при нап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сании квалификационного исследования, </w:t>
      </w:r>
    </w:p>
    <w:p w:rsidR="000254B6" w:rsidRPr="00E76E53" w:rsidRDefault="00EB448C" w:rsidP="002E49CC">
      <w:pPr>
        <w:widowControl w:val="0"/>
        <w:shd w:val="clear" w:color="auto" w:fill="FFFFFF"/>
        <w:tabs>
          <w:tab w:val="left" w:pos="816"/>
          <w:tab w:val="left" w:pos="85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7)</w:t>
      </w:r>
      <w:r w:rsidR="00A65844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правильность оформления работы;</w:t>
      </w:r>
    </w:p>
    <w:p w:rsidR="00A65844" w:rsidRPr="00E76E53" w:rsidRDefault="00EB448C" w:rsidP="002E49CC">
      <w:pPr>
        <w:widowControl w:val="0"/>
        <w:shd w:val="clear" w:color="auto" w:fill="FFFFFF"/>
        <w:tabs>
          <w:tab w:val="left" w:pos="816"/>
          <w:tab w:val="left" w:pos="96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8)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может ли выпускная работа</w:t>
      </w:r>
      <w:r w:rsidR="000254B6" w:rsidRPr="00E76E53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допущена к защи</w:t>
      </w:r>
      <w:r w:rsidR="00656D62" w:rsidRPr="00E76E53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те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написании ВКР необходимо всегда помнить, что научное рук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водство заключается в методической помощи, а ответственность за пр</w:t>
      </w:r>
      <w:r w:rsidR="00DD7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DD7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веденную работу несет только ее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автор. В случаях расхождения позиции автора и научного руководителя по вопросам содержания работы, су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ность расхождений может быть рассмотрена кафедрой. Защита работы возможна и при наличии различных позиций автора и научного руков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дителя. Окончательное решение принимает декан факультета.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ВКР проверяется научным руководителем на объём заимствования с использованием системы «Антиплагиат», размещенной на сайте: </w:t>
      </w:r>
      <w:hyperlink r:id="rId9" w:history="1">
        <w:r w:rsidRPr="00E76E53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lang w:eastAsia="ru-RU"/>
          </w:rPr>
          <w:t>http://kubsau.antiplagiat.ru/</w:t>
        </w:r>
      </w:hyperlink>
      <w:r w:rsidRPr="00E76E5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 термином «Плагиат» подразумевается использование чужого текста, опубликованного в бумажном или эле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тронном виде, без ссылки на источник, или со ссылками, но когда объем и характер заимствований ставят под сомнение самостоятельность 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полненной работы.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Процент оригинально</w:t>
      </w:r>
      <w:r w:rsidR="00D13EA7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 должен составлять не менее 3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0%. К отз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 и рецензии прилагается распечатка результатов проверки на ориг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нальность, подписанная научным руководителем.</w:t>
      </w:r>
    </w:p>
    <w:p w:rsidR="00813455" w:rsidRPr="00E76E53" w:rsidRDefault="00813455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62626" w:themeColor="text1" w:themeTint="D9"/>
          <w:sz w:val="32"/>
          <w:szCs w:val="32"/>
          <w:lang w:eastAsia="ru-RU"/>
        </w:rPr>
        <w:t xml:space="preserve">4 ПОРЯДОК РЕЦЕНЗИРОВАНИЯ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  <w:lang w:eastAsia="ru-RU"/>
        </w:rPr>
      </w:pPr>
    </w:p>
    <w:p w:rsidR="00C511A3" w:rsidRPr="00E76E53" w:rsidRDefault="000254B6" w:rsidP="002E49CC">
      <w:pPr>
        <w:pStyle w:val="4"/>
        <w:shd w:val="clear" w:color="auto" w:fill="auto"/>
        <w:spacing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Выпускные квалификационные работы по программам </w:t>
      </w:r>
      <w:r w:rsidR="00C511A3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бак</w:t>
      </w:r>
      <w:r w:rsidR="00C511A3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а</w:t>
      </w:r>
      <w:r w:rsidR="00C511A3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лавриата 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подлежат рецензированию. Допущенная к защите научным руководителем и заведующим кафедрой выпускная квалификацио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ная работа н</w:t>
      </w:r>
      <w:r w:rsidR="00C511A3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аправляется не позднее, чем за 3 дня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до защиты одному или нескольким рецензентам</w:t>
      </w:r>
      <w:r w:rsidR="00C511A3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из числа лиц, профессорско-преподавательского состава других кафедр факультета, других ф</w:t>
      </w:r>
      <w:r w:rsidR="00C511A3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</w:t>
      </w:r>
      <w:r w:rsidR="00C511A3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культетов университета, в отдельных случаях специалистам соотве</w:t>
      </w:r>
      <w:r w:rsidR="00C511A3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т</w:t>
      </w:r>
      <w:r w:rsidR="00C511A3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lastRenderedPageBreak/>
        <w:t>ствующей области профессиональной деятельности и</w:t>
      </w:r>
      <w:r w:rsidR="00884FFB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ли лицам из числа профессорско-</w:t>
      </w:r>
      <w:r w:rsidR="00C511A3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преподавательского состава иной образовател</w:t>
      </w:r>
      <w:r w:rsidR="00C511A3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ь</w:t>
      </w:r>
      <w:r w:rsidR="00C511A3" w:rsidRPr="00E76E5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ной организации, имеющим ученую степень и (или) ученое звание.</w:t>
      </w:r>
    </w:p>
    <w:p w:rsidR="00C77346" w:rsidRDefault="00C7734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Рецензент проводит анализ ВКР и представляет на выпускающую кафедру письменную рецензию работы. Подпись внешнего рецензента должна быть заверена либо гербовой печатью, либо печатью отдела кадров.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 рецензии указывается:</w:t>
      </w:r>
    </w:p>
    <w:p w:rsidR="000254B6" w:rsidRPr="00E76E53" w:rsidRDefault="00186EBC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соответствие темы профилю подготовки; </w:t>
      </w:r>
    </w:p>
    <w:p w:rsidR="000254B6" w:rsidRPr="00E76E53" w:rsidRDefault="00186EBC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актуальность темы выпускной квалификационной работы; </w:t>
      </w:r>
    </w:p>
    <w:p w:rsidR="000254B6" w:rsidRPr="00E76E53" w:rsidRDefault="00186EBC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соответствие содержания работы теме и задачам исследования;</w:t>
      </w:r>
    </w:p>
    <w:p w:rsidR="000254B6" w:rsidRPr="00E76E53" w:rsidRDefault="00186EBC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краткий анализ содержания работы;</w:t>
      </w:r>
    </w:p>
    <w:p w:rsidR="000254B6" w:rsidRPr="00E76E53" w:rsidRDefault="000254B6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новизна и оригинальность идей, положенных в основу исслед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вания; </w:t>
      </w:r>
    </w:p>
    <w:p w:rsidR="000254B6" w:rsidRPr="00E76E53" w:rsidRDefault="000254B6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основные результаты работы;</w:t>
      </w:r>
    </w:p>
    <w:p w:rsidR="000254B6" w:rsidRPr="00E76E53" w:rsidRDefault="000254B6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теоретический уровень работы и возможность внедрения её р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зультатов в юридическую практику или учебный процесс;</w:t>
      </w:r>
    </w:p>
    <w:p w:rsidR="000254B6" w:rsidRPr="00E76E53" w:rsidRDefault="000254B6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критические замечания и пожелания по работе;</w:t>
      </w:r>
    </w:p>
    <w:p w:rsidR="000254B6" w:rsidRPr="00E76E53" w:rsidRDefault="000254B6" w:rsidP="002E49CC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общий вывод о работе – заслуживает ли положительной оценки (отличной, хорошей, удовлетворительной), или неудовлетворительной, (</w:t>
      </w:r>
      <w:r w:rsidR="00186EBC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приложение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И)</w:t>
      </w:r>
      <w:r w:rsidR="007F5825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, а сам автор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</w:t>
      </w:r>
      <w:r w:rsidR="007F5825" w:rsidRPr="007F5825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присвоения по направлению подготовки «Юриспруденция» степени (квалификации)</w:t>
      </w:r>
      <w:r w:rsidR="007F5825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бакалавр</w:t>
      </w:r>
      <w:r w:rsidR="007F5825" w:rsidRPr="007F5825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(приложение И).</w:t>
      </w:r>
    </w:p>
    <w:p w:rsidR="009422BA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В случае оценки рецензентом работы как неудовлетворительной, она все равно допускается к защите, и окончательное решение будет принимать государственная аттестационная комиссия.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Выпускающая кафедра обеспечивает ознакомление обучающегося с отзывом и рецензией (</w:t>
      </w:r>
      <w:r w:rsidR="00210E13"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рецензиями) не позднее, чем за 2 календарных дня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до дня защиты выпускной квалификационной работы.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</w:p>
    <w:p w:rsidR="00186EBC" w:rsidRPr="00E76E53" w:rsidRDefault="00656D62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lastRenderedPageBreak/>
        <w:t>5</w:t>
      </w:r>
      <w:r w:rsidR="00186EBC" w:rsidRPr="00E76E53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>ПРЕДСТАВЛЕНИЕ</w:t>
      </w:r>
      <w:r w:rsidR="000254B6" w:rsidRPr="00E76E53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 К ЗАЩИТЕ И ЗАЩИТА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ru-RU"/>
        </w:rPr>
        <w:t xml:space="preserve">ВЫПУСКНОЙ КВАЛИФИКАЦИОННОЙ РАБОТЫ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5.1 Порядок представления к защите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К защите допускаются лишь те выпускные квалификационные р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боты, которые отвечают всем требованиям государственного и внутре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них стандартов, имеют отзыв научного руководителя, рецензию и ра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печатку результатов проверки на оригинальность. Если результаты в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ы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пускной квалификационной работы носят прикладной характер и с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держат практические рекомендации, это оформляется актом или спра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в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кой внедрения результатов исследования в практику исследуемой орг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низации, которые заверяются печатью.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Соответствие работы данным требованиям проверяет нормоконтр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лер, основная задача которого:</w:t>
      </w:r>
    </w:p>
    <w:p w:rsidR="000254B6" w:rsidRPr="00E76E53" w:rsidRDefault="006F4C8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B773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соответствия оформления работы всем требованиям и стандартам;</w:t>
      </w:r>
    </w:p>
    <w:p w:rsidR="000254B6" w:rsidRPr="00E76E53" w:rsidRDefault="006F4C8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B7737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отзыва, рецензии и распечатки результатов проверки на оригинальность;</w:t>
      </w:r>
    </w:p>
    <w:p w:rsidR="00186EBC" w:rsidRPr="00E76E53" w:rsidRDefault="006F4C8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B773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ознакомление обучающегося с ошибками и неточностями в оформлении, которые должны быть</w:t>
      </w:r>
      <w:r w:rsidR="00BE4E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устранены.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Правильность оформления работы учитываются </w:t>
      </w:r>
      <w:r w:rsidR="005031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государственной экзаменационной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комисси</w:t>
      </w:r>
      <w:r w:rsidR="00DD7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при ее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обсуждении на защите и выставл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нии оценки.</w:t>
      </w:r>
    </w:p>
    <w:p w:rsidR="006F4C86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Работа со всеми документами представляется научному руковод</w:t>
      </w: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 xml:space="preserve">телю не позднее, чем за 20 дней до намечаемой даты защиты, который, в случае отсутствия замечаний, допускает работу к предзащите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на кафедре.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ru-RU"/>
        </w:rPr>
        <w:t>Заведующий кафедрой на основании отзыва руководителя, по</w:t>
      </w:r>
      <w:r w:rsidRPr="00E76E53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ru-RU"/>
        </w:rPr>
        <w:t>д</w:t>
      </w:r>
      <w:r w:rsidRPr="00E76E53">
        <w:rPr>
          <w:rFonts w:ascii="Times New Roman" w:eastAsia="Times New Roman" w:hAnsi="Times New Roman" w:cs="Times New Roman"/>
          <w:bCs/>
          <w:color w:val="0D0D0D" w:themeColor="text1" w:themeTint="F2"/>
          <w:sz w:val="32"/>
          <w:szCs w:val="32"/>
          <w:lang w:eastAsia="ru-RU"/>
        </w:rPr>
        <w:t>тверждающего соответствие выпускной квалификационной работы предъявляемым требованиям, и подписи нормоконтролера, допускают выпускную квалификационную работу к защите.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  <w:t>Выпускная квалификационная работа, отзыв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рецензия (рецензии) и распечатка результатов проверки на оригинальность передаются в гос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дарственную экзаменационную комиссию не позднее чем за 2 кале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дарных дня до дня е</w:t>
      </w:r>
      <w:r w:rsid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защиты.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Обучающийся составляет для себя краткий реферат работы, кот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рый можно использовать при выступлении на защите. В нем указывае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актуальность темы работы, намеченные цели и задачи исследования, какие вопросы рассмотрены, аргументированное мнение автора работы по ним, использованная юридическая практика, новые и оригинальные решения, содержащиеся в выводах и предложениях проведенного 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следования.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реферате также рекомендуется записать ответы на имеющиеся в отзыве и (или) рецензии замечания. При необходимости можно подг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товить схемы, диаграммы, графики и т.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п., которые могут использоват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 при защите</w:t>
      </w:r>
      <w:r w:rsidR="00421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6346A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презентацию работы.</w:t>
      </w:r>
    </w:p>
    <w:p w:rsidR="00977FC6" w:rsidRPr="00E76E53" w:rsidRDefault="00977F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5.2 Порядок защиты ВКР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Принимает защиту вы</w:t>
      </w:r>
      <w:r w:rsidR="00F203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пускных квалификационных работ г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осуда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ственная экзаменационная комиссия (ГЭК).</w:t>
      </w:r>
    </w:p>
    <w:p w:rsidR="000254B6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Защита проводится на открытом заседании ГЭК. Она может пров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диться как в университете, так и в других учреждениях, для которых 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матика защищаемых работ представляет научный и практический инт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 (суд, прокуратура, ОВД и др.).</w:t>
      </w:r>
    </w:p>
    <w:p w:rsidR="00F20372" w:rsidRPr="00E76E53" w:rsidRDefault="00F20372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Порядок защиты работы: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оглашение ФИО защищающегося, объявление темы, научного 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ководителя, официального рецензента и решения соответствующей к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федры о допуске к защите;</w:t>
      </w:r>
    </w:p>
    <w:p w:rsidR="000254B6" w:rsidRPr="00E76E53" w:rsidRDefault="000254B6" w:rsidP="002E49CC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выступление обучающегося на основе реферата продолжительн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стью до 10 минут;</w:t>
      </w:r>
    </w:p>
    <w:p w:rsidR="000254B6" w:rsidRPr="00E76E53" w:rsidRDefault="000254B6" w:rsidP="002E49CC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ответы на вопросы членов ГЭК и присутствующих; </w:t>
      </w:r>
    </w:p>
    <w:p w:rsidR="000254B6" w:rsidRPr="00E76E53" w:rsidRDefault="000254B6" w:rsidP="002E49CC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выступление научного руководителя с отзывом;</w:t>
      </w:r>
    </w:p>
    <w:p w:rsidR="000254B6" w:rsidRPr="00E76E53" w:rsidRDefault="000254B6" w:rsidP="002E49CC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 xml:space="preserve"> выступление рецензента, если присутствует, или оглашение р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D0D0D"/>
          <w:sz w:val="32"/>
          <w:szCs w:val="32"/>
          <w:lang w:eastAsia="ru-RU"/>
        </w:rPr>
        <w:t>цензии;</w:t>
      </w:r>
    </w:p>
    <w:p w:rsidR="000254B6" w:rsidRPr="00E76E53" w:rsidRDefault="000254B6" w:rsidP="002E49CC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обсуждение работы членами ГЭК, всеми желающи</w:t>
      </w:r>
      <w:r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ми, прису</w:t>
      </w:r>
      <w:r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т</w:t>
      </w:r>
      <w:r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ствующими на защите;</w:t>
      </w:r>
    </w:p>
    <w:p w:rsidR="000254B6" w:rsidRPr="00E76E53" w:rsidRDefault="000254B6" w:rsidP="002E49C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заключительное слово защищающегося, в котором он отвечает на высказанные </w:t>
      </w:r>
      <w:r w:rsidRPr="00E76E5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замечания в отзыве, рецензии и присутствующих,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жает благодарность научному руководителю и всем лицам, принявшим участия в обсуждении работы.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Результаты защиты ВКР определяются оценками 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отлично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рошо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удовлетворительно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неудовлетворительно</w:t>
      </w:r>
      <w:r w:rsidR="00186EB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254B6" w:rsidRPr="00E76E53" w:rsidRDefault="00F20372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 комиссии принимае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тся простым большинством голосов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членов </w:t>
      </w:r>
      <w:r w:rsidR="00B773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комиссии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участвующих в заседании. При равном числе голосов председатель обладает правом решающего голоса.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оценке результатов защиты работы ГЭК учитывает:</w:t>
      </w:r>
    </w:p>
    <w:p w:rsidR="000254B6" w:rsidRPr="00E76E53" w:rsidRDefault="006F4C86" w:rsidP="002E49C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B773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 работы;</w:t>
      </w:r>
    </w:p>
    <w:p w:rsidR="000254B6" w:rsidRPr="00E76E53" w:rsidRDefault="006F4C86" w:rsidP="002E49C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B773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 обучающегося;</w:t>
      </w:r>
    </w:p>
    <w:p w:rsidR="000254B6" w:rsidRPr="00E76E53" w:rsidRDefault="006F4C86" w:rsidP="002E49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B7737B" w:rsidRPr="00B773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лаконичность, полнота, аргументированность ответов на вопросы, заданные членами комиссии и присутствующими;</w:t>
      </w:r>
      <w:r w:rsidR="00B773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254B6" w:rsidRPr="00E76E53" w:rsidRDefault="006F4C86" w:rsidP="002E49C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B773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иллюстративного материала, анализа юридической пра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тики;</w:t>
      </w:r>
    </w:p>
    <w:p w:rsidR="000254B6" w:rsidRPr="00E76E53" w:rsidRDefault="006F4C86" w:rsidP="002E49C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работы;</w:t>
      </w:r>
    </w:p>
    <w:p w:rsidR="000254B6" w:rsidRPr="00E76E53" w:rsidRDefault="006F4C86" w:rsidP="002E49C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433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отзыв научного руководителя;</w:t>
      </w:r>
    </w:p>
    <w:p w:rsidR="000254B6" w:rsidRPr="00E76E53" w:rsidRDefault="006F4C86" w:rsidP="002E49C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433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рецензию;</w:t>
      </w:r>
    </w:p>
    <w:p w:rsidR="000254B6" w:rsidRPr="00E76E53" w:rsidRDefault="006F4C86" w:rsidP="002E49C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F4C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433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выступление членов ГЭК и присутствующих.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оформления протокола заседания ГЭК, в тот же день объя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ляются результаты защиты.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неудовлетворительной оценки подготовка новой работы и ее защита осуществляется не ранее чем через год и не позднее чем через пять лет после срока проведения государственной итоговой аттестации в порядке, предусмотренном Положением о государственной итоговой аттестации выпускников КубГАУ</w:t>
      </w:r>
      <w:r w:rsidR="00882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повторном прохождении государственной итоговой аттестации по желанию обучающегося решением </w:t>
      </w:r>
      <w:r w:rsidR="006346A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кафедры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ему может быть уст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новлена иная тема выпускной квалификационной работы.</w:t>
      </w:r>
    </w:p>
    <w:p w:rsidR="004026D3" w:rsidRPr="00E76E53" w:rsidRDefault="004026D3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77346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6 </w:t>
      </w:r>
      <w:bookmarkStart w:id="1" w:name="bookmark8"/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ПОДГОТОВКА И РАЗМЕЩЕНИЕ ВЫПУСКНЫХ</w:t>
      </w:r>
    </w:p>
    <w:p w:rsidR="001D357B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КВАЛИФИКАЦИОННЫХ РАБОТ </w:t>
      </w:r>
    </w:p>
    <w:p w:rsidR="001D357B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ЭЛЕКТРОННО-БИБЛИОТЕЧНОЙ СИСТЕМЕ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УНИВЕРСИТЕТА</w:t>
      </w:r>
      <w:bookmarkEnd w:id="1"/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C216E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Тексты выпускных квалификационных работ после защиты разм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щаются в электронно</w:t>
      </w:r>
      <w:r w:rsidR="00510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библиотечной системе (ЭБС) университета. 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Заведующие кафедрами назначают ответственных сотрудников за передачу ВКР в Центр информационных технологий Кубанского ГАУ</w:t>
      </w:r>
      <w:r w:rsidR="006346A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размещения в ЭБС.</w:t>
      </w:r>
    </w:p>
    <w:p w:rsidR="00B571E5" w:rsidRDefault="00B571E5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После окончания процедуры защиты ВКР передаются в Центр 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формационных технологий ответственным лицом кафедры для разм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щения в ЭБС (возможные форматы: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d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ос, 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df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rtf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x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Комплект матери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 должен включать файлы с текстами ВКР и файл со сводным отч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том о результатах проверки в системе «Антиплагиат» вып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ускных кв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лификационных работ (п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риложение </w:t>
      </w:r>
      <w:r w:rsidR="00B12E6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разделе «Отчет кафедры» ответственными лицами формируется следующая информация о каждом обучающемся, защитившим ВКР: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AC2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058B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058B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058B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(выбирается из списка);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AC2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руководителя (выбирается из списка);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AC21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C21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рецензента (выбирается из списка или вносится дополн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тельно, если рецензент стороннее лицо);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выпускной квалификационной работы;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аннотация (до 500 символов (примерно до 12 строк), отражает о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новное содержание и результат ВКР);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ключевые слова, указанные через запятую (до 150 символов (пр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мерно до 4 строк);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процент уникальности текста;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дата защиты выпускной квалификационной работы;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номер протокола ГЭК о защите выпускной квалификационной р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боты;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оценка по итогам защиты выпускной квалификационной работы;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рекомендация к внедрению работы в учебный процесс или в пра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тическую деятельность правоохранительных органов;</w:t>
      </w:r>
    </w:p>
    <w:p w:rsidR="007F719A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F719A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отсканированные отзыв научного руководителя и рецензия;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–</w:t>
      </w:r>
      <w:r w:rsidR="00743BE2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 xml:space="preserve">рекомендация к поступлению в </w:t>
      </w:r>
      <w:r w:rsidR="00061581" w:rsidRPr="00E76E53">
        <w:rPr>
          <w:rFonts w:ascii="Times New Roman" w:eastAsia="Times New Roman" w:hAnsi="Times New Roman" w:cs="Times New Roman"/>
          <w:color w:val="262626" w:themeColor="text1" w:themeTint="D9"/>
          <w:sz w:val="32"/>
          <w:szCs w:val="32"/>
          <w:lang w:eastAsia="ru-RU"/>
        </w:rPr>
        <w:t>магистратуру.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F7700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7 ТРЕБОВАНИЯ К СТРУКТУРНЫМ ЭЛЕМЕНТАМ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ВЫПУСКНОЙ КВАЛИФИКАЦИОННОЙ РАБОТЫ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Структурными элементами работы являются: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1. Титульный лист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2. Оглавление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3. Введение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4. Основная часть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5. Заключение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t>6. Библиографический список использованных источников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1"/>
          <w:sz w:val="32"/>
          <w:szCs w:val="32"/>
          <w:lang w:eastAsia="ru-RU"/>
        </w:rPr>
        <w:lastRenderedPageBreak/>
        <w:t>7. Приложения (если имеются).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Оглавление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Оглавление работы включает указание на введение и наименование всех разделов (глав), подразделов, пунктов работы, заключение, список использованных источников и наименование приложений с указанием номеров страниц, с которых начинаются данные элементы.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Слово «</w:t>
      </w: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ОГЛАВЛЕНИЕ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печатается жирным шрифтом прописн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 (заглавными) буквами по центру страницы без проставления точки. Под ним перечисляются заголовки разделов (глав) прописными буквами жирным шрифтом. Перед заголовками разделов (глав) проставляют их порядковый номер арабскими цифрами, точки в конце не ставятся (1, 2, и т.</w:t>
      </w:r>
      <w:r w:rsidR="00882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д.). Заголовок и номер раздела (главы) размещают с красной строки. Заголовки подразделов помещают под заголовками раздела. Подразделы нумеруют арабскими цифрами, перед которыми указывают номер ра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 (главы), в котором они находятся, точка в конце не ставится (1.1, 1</w:t>
      </w:r>
      <w:r w:rsidR="00345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.2, 1.3 и т.</w:t>
      </w:r>
      <w:r w:rsidR="00B303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459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д.). (</w:t>
      </w:r>
      <w:r w:rsidR="0034596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Б).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Введение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Введение – обязательная структурная часть выпускной квалифик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ционной работы, которая располагается перед основной част</w:t>
      </w:r>
      <w:r w:rsidR="007004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ью. Объем введения составляет 2–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страницы машинописного текста.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введении указывают: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FB56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актуальность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выбранной темы, т.е. её важность, теоретическая и практическая значимость на современном этапе развития юриспруде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ции. В обоснование актуальности темы рекомендуется приводить стат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стические данные, историографию вопроса, т.</w:t>
      </w:r>
      <w:r w:rsidR="005058B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 описание того, насколько данная тема изучена, исследована другими учеными (с указ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нием их фамилий и инициалов, названием некоторых работ);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FB5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цель исследования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те результаты, которые хотел бы получить студент в ходе исследования. Например, формулировка определения к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кого-либо правового явления, правовой категории, комплексное иссл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дование какой-либо проблемы, выдвижение предложений по соверше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ствованию законодательства и т.</w:t>
      </w:r>
      <w:r w:rsidR="005058B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д.;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FB5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задачи исследования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это те этапы исследования, осуществление которых позволит достичь поставленные цели. Как правило, задачи с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ответствуют вопросам, указанным в содержании (плане) работы;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–</w:t>
      </w:r>
      <w:r w:rsidR="00FB5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объект и предмет исследования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Объект – это общественные о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ношения, правовые системы, отрасли и институты права, правовые я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ления, на которые направлены научные изыскания.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отличие от объе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та, который носит более общий характер, предмет исследования соста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ляет конкретную проблему, разрабатываемую студентом. 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FB56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использованную в работе юридическую практику.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Указывается, какая использована юридическая практика, в каком регионе, за какой период, количество обобщенных дел, документов и т.</w:t>
      </w:r>
      <w:r w:rsidR="005058B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конце введения указывается структура работы, например: Работа состоит из введения, </w:t>
      </w:r>
      <w:r w:rsidR="005058B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трех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разделов (глав), 12 подразделов, заключения, списка использованных источников, </w:t>
      </w:r>
      <w:r w:rsidR="005058B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четырех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приложений.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введении, по усмотрению автора, могут указываться и дополн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тельные данные, характеризующие работу. Однако введение не должно подменять основную часть. </w:t>
      </w:r>
    </w:p>
    <w:p w:rsidR="00F6542F" w:rsidRPr="00E76E53" w:rsidRDefault="00F6542F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Основная </w:t>
      </w: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часть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основной части всесторонне раскрываются намеченные в плане (</w:t>
      </w:r>
      <w:r w:rsidR="00B76FC1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оглавлении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) вопросы. Излагаемый текст должен быть логически посл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дователен, ясен и лаконичен, без грамматических и стилистических ошибок. Название разделов, подразделов, пунктов основной части должны соответствовать названию разделов, подразделов и пунктов </w:t>
      </w:r>
      <w:r w:rsidR="00B76FC1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работы. 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Исследование, проводимое в работе, как правило, основывается на законодательстве, научной литературе, официальных статистических данных и социологических опросах (анкетирование), материалах пра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тики. Последние используются в виде иллюстраций теоретических п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ложений, в виде обобщенных результатов и как предмет научного ан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лиза.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Рекомендуется использовать компьютерные возможности. Для 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центирования внимания на определенных положениях работы разреш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 текст выделять жирным шрифтом, курсивом и т.</w:t>
      </w:r>
      <w:r w:rsidR="00065EA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д. В текст можно вставлять графические изображения, рисунки, таблицы, диаграммы, схемы, формулы. В конце разделов возможно подведение промежуто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ных итогов исследования.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Особое внимание придается рассмотрению дискуссионных пр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блем. Желательно не ограничиваться только изложением точек зрений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ученых и практиков, но и высказывать сво</w:t>
      </w:r>
      <w:r w:rsidR="00647D8D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собственное аргументир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ванное мнение. Оно, как правило, формулируется во множественном числе от первого лица («Мы полагаем», «По нашему мнению») или от имени третьего лица («Автор считает, что», «По мнению автора», «Как представляется»).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Научную ценность работе придает изложение результатов исслед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вательской работы обучающихся, проведенной в научных кружках или самостоятельно (НИРС).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изложении чьей-то точки зрения своими словами или цитир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вания части содержания работы другого автора обязательно должна быть ссылка на источник цитирования, чтобы исключить плагиат. </w:t>
      </w:r>
    </w:p>
    <w:p w:rsidR="00616349" w:rsidRPr="00E76E53" w:rsidRDefault="0061634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Заключение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заключении кратко излагаются основные выводы по итогам 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следования (как правило, по каждому разделу (подразделу), конкретные предложения и рекомендации по решению тех или иных рассмотренных проблем, совершенствованию законодательства, использованию резул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татов работы в юридической практике и учебном процессе.</w:t>
      </w:r>
    </w:p>
    <w:p w:rsidR="00065EAE" w:rsidRPr="00E76E53" w:rsidRDefault="00065EAE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7D8D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Библиографический</w:t>
      </w:r>
      <w:r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список использованных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источников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Библиографический список использованных источников является обязательным элементом работы. В него необходимо включить все но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мативные правовые акты, учебники, учебные пособия, монографии, научные статьи, авторефераты диссертаций, диссертации, изученные при написании ВКР. Рекомен</w:t>
      </w:r>
      <w:r w:rsidR="00E163D7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дуется использо</w:t>
      </w:r>
      <w:r w:rsidR="00442B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 не менее 30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источн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ков.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 источников следует располагать в следующей последов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тельности:</w:t>
      </w:r>
    </w:p>
    <w:p w:rsidR="00647D8D" w:rsidRPr="00E76E53" w:rsidRDefault="00647D8D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47D8D" w:rsidRPr="00E76E53" w:rsidRDefault="000254B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Нормативные правовые акты и иные официальные 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документы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(Размещаются в списке последовательно по юридической силе)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cyan"/>
          <w:lang w:eastAsia="ru-RU"/>
        </w:rPr>
      </w:pPr>
    </w:p>
    <w:p w:rsidR="000254B6" w:rsidRPr="00E76E53" w:rsidRDefault="006A3AC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Конституция РФ;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–</w:t>
      </w:r>
      <w:r w:rsidR="005E7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международные законодательные акты;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законы РФ – по хронологии; 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указы Президента РФ – по хронологии; 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акты Правительства РФ – по хронологии;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акты федеральных министерств и ведомств в следующей послед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вательности – приказы, постановления, положения, инструкции – по а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фавиту.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аконы субъектов РФ;</w:t>
      </w:r>
    </w:p>
    <w:p w:rsidR="000254B6" w:rsidRPr="00E76E53" w:rsidRDefault="006A3AC6" w:rsidP="002E49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решения иных государственных органов и органов местного сам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управления.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eastAsia="ru-RU"/>
        </w:rPr>
      </w:pPr>
    </w:p>
    <w:p w:rsidR="00461A99" w:rsidRPr="00E76E53" w:rsidRDefault="00461A9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Судебная практика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cyan"/>
          <w:lang w:eastAsia="ru-RU"/>
        </w:rPr>
      </w:pPr>
    </w:p>
    <w:p w:rsidR="000254B6" w:rsidRPr="00E76E53" w:rsidRDefault="006A3AC6" w:rsidP="006A3A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постановления и определения Конституционного Суда РФ;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решения Европейского суда по правам человека;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постановления Пленума Верховного Суда РФ;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постановления и определения республиканских, краевых, облас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ных, городов федерального подчинения, автономных областей и окр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гов судов по конкретным делам, акты арбитражных судов;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практика районных (городских) судов;</w:t>
      </w:r>
    </w:p>
    <w:p w:rsidR="000254B6" w:rsidRPr="00E76E53" w:rsidRDefault="006A3AC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A3A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5E76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иная судебная практика.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Учебники, учебные пособия, монографии, диссертации, автор</w:t>
      </w: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фераты диссертаций, научны</w:t>
      </w:r>
      <w:r w:rsidR="00461A99"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 статьи в журналах и сборниках</w:t>
      </w:r>
    </w:p>
    <w:p w:rsidR="00461A99" w:rsidRPr="00E76E53" w:rsidRDefault="00461A9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</w:t>
      </w:r>
      <w:r w:rsidR="00647D8D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литературы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составляется в алфавитном порядке по первой букве фамилии автора, а если речь идет о коллективной монографии - по первой букве названия труда с указанием ответственного ре</w:t>
      </w:r>
      <w:r w:rsidR="00647D8D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дактора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647D8D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В).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Библиографическое описание источников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Элементы библиографического описания каждого источника (ГОСТ 7.1-2003) нужно располагать в строго определенной последовательности. В официальных документах (законах, указах Президента РФ, постано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в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лениях Правительства РФ и т.</w:t>
      </w:r>
      <w:r w:rsidR="0090490F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д.) вначале пишутся их заголовки, а затем выходные сведения.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Статьи, брошюры, книги имеют следующий порядок библиограф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lastRenderedPageBreak/>
        <w:t>ческого описания: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а) фамилия и инициалы автора в именительном падеже. Если авт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ров источника два или более, их фамилии и инициалы пишутся в той же последовательности, в которой они указаны на титульном листе исто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ч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ника через запятую. Если авторов более двух, можно указать фамилию только первого, а фамилии остальных авторов можно заменить словом «и др.»;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б) название пишется строго в том виде, в каком оно дано на титул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ь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ном листе источника;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в) издание (как правило, последнее издание);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г) с какого языка, на чей перевод;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д) под чьей редакцией;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ж) место издания – в именительном падеже без сокращений, за и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ключением Москвы (М.), Ленинграда (Л.), Санкт-Петербурга (СПб</w:t>
      </w:r>
      <w:r w:rsidR="00647D8D"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); Р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стов</w:t>
      </w:r>
      <w:r w:rsidR="0090490F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-на-Дону (Ростов н/Д);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и) год издания;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к) том, часть, выпуск и его номер</w:t>
      </w:r>
      <w:r w:rsidR="00647D8D"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Приложения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Приложения к работе (ГОСТ 2.105-95) 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включаются в нее для лу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ч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шего понимания и пояснения основной час</w:t>
      </w:r>
      <w:r w:rsidRPr="00E76E5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ти, для обоснования рассу</w:t>
      </w:r>
      <w:r w:rsidRPr="00E76E5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</w:t>
      </w:r>
      <w:r w:rsidRPr="00E76E5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дений и выводов автора работы. </w:t>
      </w:r>
      <w:r w:rsidRPr="00E76E5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В качестве приложений могут выст</w:t>
      </w:r>
      <w:r w:rsidRPr="00E76E5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у</w:t>
      </w:r>
      <w:r w:rsidRPr="00E76E5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пать расчетные таблицы, диаграммы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, статистические таблицы и графики, тексты анкет и т.</w:t>
      </w:r>
      <w:r w:rsidR="00647D8D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п.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Каждое приложение следует начинать с нового листа с указанием наверху в правой стороне страницы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слова «Приложение», напечатанного строчными буквами, начиная с прописной, с его обозначением заглавн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ы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ми буквами русского алфавита, начиная с А, за исключением букв Е, З, Й, О, Ч, Ь, Ы, Ъ. </w:t>
      </w:r>
      <w:r w:rsidRPr="00E76E5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Приложение должно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иметь полный содержательный загол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вок, который записывают симметрично относительно текста с прописной буквы отдельной строкой. Все приложения должны быть перечислены в </w:t>
      </w:r>
      <w:r w:rsidR="00E163D7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оглавлении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с указанием их номеров и заголовков.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Таблицы в приложении нумеруются арабскими цифрами и имеют название, которое помещается над таблицей.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В тексте </w:t>
      </w:r>
      <w:r w:rsidRPr="00E76E5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работы на все приложения должны быть даны ссылки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(</w:t>
      </w:r>
      <w:r w:rsidR="00647D8D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пр</w:t>
      </w:r>
      <w:r w:rsidR="00647D8D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и</w:t>
      </w:r>
      <w:r w:rsidR="00647D8D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ложение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Г).</w:t>
      </w:r>
    </w:p>
    <w:p w:rsidR="00210E13" w:rsidRPr="00E76E53" w:rsidRDefault="00210E13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647D8D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8 ОФОРМЛЕНИЕ ВЫПУСКНОЙ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КВАЛИФИКАЦИОННОЙ РАБОТЫ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8.1 Оформление текста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54B6" w:rsidRPr="000626DA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должна быть набрана на компьютере через полтора интерв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 (либо напечатана на пишущей машинке через два интервала) на 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ной стороне белой бумаги формата А</w:t>
      </w:r>
      <w:r w:rsidR="00647D8D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4 (210 </w:t>
      </w:r>
      <w:r w:rsidR="00647D8D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×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297 мм). При наборе те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 на компьютере шрифт должен быть черного цвета, прямой (формат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Times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New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Roman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минимальная высота шрифта </w:t>
      </w:r>
      <w:r w:rsidR="00647D8D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1,8 мм (рекоменд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ется размер шрифта № 14, сносок </w:t>
      </w:r>
      <w:r w:rsidR="00647D8D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 12). При этом на компьютере необходимо выставить следующие параметры: выравнивание шрифта по ширине, автоматический перенос слов.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данных требований позволяет добиться размерных п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казателей: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в одной строке должно быть 60</w:t>
      </w:r>
      <w:r w:rsidR="008234A2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65 знаков (знаком также счит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ются пробелы между словами, знаки препинания, абзацный отступ ра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няется пяти знакам);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на одной странице сплошного текста должно быть 28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30 строк. Оттиски шрифта на бумаге должны быть четкими, без загрязнений и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деформации, не допускается распечатка текста на компьютере с экон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мией тонера.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Работа, включая титульный лист и приложения, должна иметь сквозную нумерацию листов (страниц). Номер ставится в центре ни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ней части страницы (на титульном листе, который считается первой страницей, номер не указывается).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раздел (глава) текста должен начинаться с новой страницы (листа) и имеет порядковый номер, обозначаемый арабской цифрой. Подразделы с новой страницы не начинаются, а отделяются от пред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дущего подраздела пробелом.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раздел и подраздел снабжают заголовком, который должен быть кратким, соответствовать его названию в</w:t>
      </w:r>
      <w:r w:rsidR="00F8552D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оглавлении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="006C7AC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аголов</w:t>
      </w:r>
      <w:r w:rsidR="006C7AC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 раздела (главы)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пишут с красной строки, </w:t>
      </w:r>
      <w:r w:rsidR="006C7AC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прописными (заглавными)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буквами</w:t>
      </w:r>
      <w:r w:rsidR="006C7AC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Подразделы также пишут с красной строки, строчными букв</w:t>
      </w:r>
      <w:r w:rsidR="006C7AC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6C7ACC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(с первой прописной); жирным шрифтом такого же размера, что и текст, не подчеркивают, точку в конце не ставят. Перенос слов в заг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ловке не допускается. При наличии двух предложений в заголовке их разделяют точкой.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 работы следует печатать, соблюдая следующие размеры п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лей: левое –30 мм, правое –15 мм, верхнее и нижнее – 20 мм.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тексте работы могут быть использованы схемы и рисунки, кот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рые выполняются черной тушью или черными чернилами (пастой).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Общий объем раб</w:t>
      </w:r>
      <w:r w:rsidR="00B64E8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оты должен составлять не менее 55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страниц </w:t>
      </w:r>
      <w:r w:rsidR="00893B1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</w:t>
      </w:r>
      <w:r w:rsidR="00893B1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893B1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пьютерного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893B1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машинописного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текста и складываться из следующих структурных элементов:</w:t>
      </w:r>
    </w:p>
    <w:p w:rsidR="008234A2" w:rsidRPr="00E76E53" w:rsidRDefault="000254B6" w:rsidP="002E49CC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Титульный лист установленного образца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254B6" w:rsidRPr="00E76E53" w:rsidRDefault="000254B6" w:rsidP="002E49CC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Оглавление работы (1 с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0254B6" w:rsidRPr="00E76E53" w:rsidRDefault="000254B6" w:rsidP="002E49CC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Введение (2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 с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0254B6" w:rsidRPr="00E76E53" w:rsidRDefault="0046123F" w:rsidP="002E49CC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Основная часть (</w:t>
      </w:r>
      <w:r w:rsidR="00B64E8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45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B64E8E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50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);</w:t>
      </w:r>
    </w:p>
    <w:p w:rsidR="000254B6" w:rsidRPr="00E76E53" w:rsidRDefault="00B64E8E" w:rsidP="002E49CC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Заключение (1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4923D4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0254B6" w:rsidRPr="00E76E53" w:rsidRDefault="000254B6" w:rsidP="002E49CC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Библиографический списо</w:t>
      </w:r>
      <w:r w:rsidR="00481A8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использованных источников (3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481A8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0254B6" w:rsidRPr="00E76E53" w:rsidRDefault="000254B6" w:rsidP="002E49CC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Приложения (не более одной трети от объема работы).</w:t>
      </w:r>
    </w:p>
    <w:p w:rsidR="000254B6" w:rsidRPr="000626DA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слова в тексте работы пишутся полностью, за исключением 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щепринятых в русском языке сокращений: РФ (Российская Федерация), САПП (собрание актов Президента РФ и Правительства РФ), УК РФ (уголовный кодекс) и т.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(и так далее)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 (и тому подобное), и др. (и другие), и пр. (и прочее), т.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 (то есть), с. (страница), г. (годы), рис. (рисунок), чел. (человек), м (метр), кг (килограмм), л (литр), ц (центнер), т (тонна), га</w:t>
      </w:r>
      <w:r w:rsidR="000626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(гектар), руб. (рубль), км/ч (километр в часах), об/мин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(об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рот в минуту), мм (миллиметр), см (сантиметр) и др. Данные сокращ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ния по ГОСТ 7.12-93. Однако нельзя сокращать т.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 (таким образом), т.</w:t>
      </w:r>
      <w:r w:rsidR="00B73D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к. (так как), напр, (например). Также нельзя применять сокращения метрических, стоимостных, математических и других величин без соо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ветствующих им цифр.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Обнаруженные в процессе выполнения работы опечатки, описки, графические неточности и т.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 разрешается исправлять, подчищая или закрашивая их белой специальной краской и нанося на те же места и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правленный текст машинописным способом или рукописным способом черной пастой.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8.2 Оформление иллюстраций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Иллюстрациями являются рисунки, эскизы, чертежи, графики, сх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мы, фотоснимки и т.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Иллюстрации располагаются непосредственно после текста, в котором они упоминаются впервые или на следующей странице. Рисунки выполняются черной пастой на белой или миллиме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ровой бумаге или могут быть в компьютерном исполнении.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рисунки нумеруются арабскими цифрами сквозной нумерацией. Если в работе используется несколько рисунков, то их номер оформл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ется следующим образом: «Рисунок 1.2» (второй рисунок первого ра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дела) или «Рисунок 2.3» (третий рисунок второго раздела) и т.</w:t>
      </w:r>
      <w:r w:rsidR="008234A2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 След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 обратить внимание на то, что точка в конце номера не ставится. Если в дипломной работе находится только один рисунок, то он обозначается «Рисунок 1». Слово «рисунок» и его наименование располагают посер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дине строки.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иллюстрация занимает полную страницу, ее включают в 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щую нумерацию страниц выпускной работы. Все иллюстрации должны иметь заголовок и, в случае необходимости, подрисуночные тексты или поясняющие данные.</w:t>
      </w:r>
    </w:p>
    <w:p w:rsidR="00C46300" w:rsidRDefault="00C4630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8.3 Оформление таблиц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234A2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Цифровой материал, который имеет большие объемы, оформляется в виде таблицы. Она представляет излагаемую в работе информацию в более наглядном виде, позволяющем упростить с ней работу.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тексте работы должны быть ссылки на все таблицы.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Построение и оформление таблиц осуществляется в соответствии с ГОСТ 2.105-95 и ГОСТ 7.32-2001.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Таблицы можно располагать в тексте работы или в приложениях.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Таблица в тексте должна иметь заголовок, который отражает ее соде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жание. 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Таблицы каждого приложения обозначают отдельной нумерацией арабскими цифрами с добавлением перед цифрой обозначения прил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жения. Если в документе одна таблица, она должна быть обозначена </w:t>
      </w:r>
      <w:r w:rsidR="008234A2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1</w:t>
      </w:r>
      <w:r w:rsidR="008234A2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 w:rsidR="008234A2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В.1</w:t>
      </w:r>
      <w:r w:rsidR="008234A2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, если она приведена в приложении В.</w:t>
      </w:r>
      <w:r w:rsidRPr="00E76E5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</w:p>
    <w:p w:rsidR="000254B6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</w:p>
    <w:p w:rsidR="00973969" w:rsidRDefault="0097396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8.4 Оформление цитат, сносок, ссылок и примечаний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В выпускной квалификационной работе, как и в любом научном и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следовании, исполь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зуются цитаты. 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709"/>
          <w:tab w:val="left" w:pos="935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При использовании цитат обучающемуся необходимо знать правила рус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ского языка по их оформлению: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850"/>
          <w:tab w:val="left" w:pos="935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25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а) цитата обязательно заключается в кавычки;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в цитате сохраняются знаки препинания</w:t>
      </w:r>
      <w:r w:rsidR="0011483C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в точности как в исто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н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ке;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в) если в цитируемом тексте пропускаются слова или фразы, то </w:t>
      </w:r>
      <w:r w:rsidRPr="00E76E53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t>вместо них ставится многоточие.</w:t>
      </w:r>
      <w:r w:rsidRPr="00E76E53">
        <w:rPr>
          <w:rFonts w:ascii="Times New Roman" w:eastAsia="Times New Roman" w:hAnsi="Times New Roman" w:cs="Times New Roman"/>
          <w:color w:val="000000"/>
          <w:spacing w:val="-13"/>
          <w:sz w:val="32"/>
          <w:szCs w:val="32"/>
          <w:lang w:eastAsia="ru-RU"/>
        </w:rPr>
        <w:t xml:space="preserve"> 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 xml:space="preserve">Все цитаты в тексте должны иметь ссылки на используемый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источник. Вместо цитирования можно пересказывать основную мысль другого авт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ра или какого-либо положения, опять-таки ссылаясь на используемый и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точник. Ссылка оформляется внизу той же </w:t>
      </w:r>
      <w:r w:rsidRPr="00E76E5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  <w:t>страницы, где использовалась цитата под горизонтальной линией длиной 4</w:t>
      </w:r>
      <w:r w:rsidR="00704554" w:rsidRPr="00E76E5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  <w:t xml:space="preserve">5 </w:t>
      </w:r>
      <w:r w:rsidR="00C304AC" w:rsidRPr="00E76E5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см</w:t>
      </w:r>
      <w:r w:rsidRPr="00E76E53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 xml:space="preserve">, отделяющей ссылку от главного текста. </w:t>
      </w:r>
      <w:r w:rsidRPr="00E76E5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Ссылка обозначается арабской цифрой без 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точки, её н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у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мерация начинается на каждой странице заново. В тексте ссылки дается библиографическое описание источника с обязательным указанием н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мера страницы, на которой расположен цитируемый (пересказываемый) материал </w:t>
      </w:r>
      <w:r w:rsidRPr="00E76E5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(</w:t>
      </w:r>
      <w:r w:rsidR="00704554" w:rsidRPr="00E76E5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приложение</w:t>
      </w:r>
      <w:r w:rsidRPr="00E76E5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Д).</w:t>
      </w:r>
      <w:r w:rsidRPr="00E76E5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необходимости дополнительного пояснения в работе допуск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 оформлять его в виде сноски. Знак сноски ставят непосредственно после того слова, числа, символа, предложения, к которому дается поя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нение. Знак сноски выполняют надстрочно арабскими цифрами со ско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кой</w:t>
      </w:r>
      <w:r w:rsidR="00973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и ссылка, например,</w:t>
      </w:r>
      <w:r w:rsidR="00704554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экспликация</w:t>
      </w:r>
      <w:r w:rsidR="00704554" w:rsidRPr="00E76E53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Допускается вместо цифр выполнять сноски звездочками </w:t>
      </w:r>
      <w:r w:rsidR="00704554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экспликация*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 Применять более трех звездочек на странице не допускается.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Сноску располагают в конце страницы с абзацного отступа, отделяя от текста короткой горизонтальной линией слева. Сноску к таблице ра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полагают в конце таблицы над линией, обозначающей окончание табл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цы. </w:t>
      </w:r>
    </w:p>
    <w:p w:rsidR="00FB46BF" w:rsidRPr="00E76E53" w:rsidRDefault="00FB46BF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11483C" w:rsidRDefault="0011483C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8.5 Оформление формул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Формулы и уравнения часто приводятся в рабо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тах, связанных с бу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х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галтерской экспертизой, правовой социологией, крими</w:t>
      </w:r>
      <w:r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налистикой и кр</w:t>
      </w:r>
      <w:r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минологией и т.</w:t>
      </w:r>
      <w:r w:rsidR="00704554"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д.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Выделять формулы и уравнения в тексте работы следует </w:t>
      </w:r>
      <w:r w:rsidR="00AA1A98" w:rsidRPr="00E76E5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отдельной</w:t>
      </w:r>
      <w:r w:rsidRPr="00E76E53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строкой. Если уравнение не умещается в одну 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строчку, то его перен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сят на следующую, после соответствующего мате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матического знака: плюс (+), минус (</w:t>
      </w:r>
      <w:r w:rsidR="008234A2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C304AC"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) и т. </w:t>
      </w:r>
      <w:r w:rsidRPr="00E76E53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п.</w:t>
      </w:r>
    </w:p>
    <w:p w:rsidR="00FB46BF" w:rsidRPr="00E76E53" w:rsidRDefault="00FB46BF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FB46BF" w:rsidRPr="00E76E53" w:rsidRDefault="00FB46BF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FB46BF" w:rsidRPr="00E76E53" w:rsidRDefault="00FB46BF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FB46BF" w:rsidRPr="00E76E53" w:rsidRDefault="00FB46BF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FB46BF" w:rsidRPr="00E76E53" w:rsidRDefault="00FB46BF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FB46BF" w:rsidRPr="00E76E53" w:rsidRDefault="00FB46BF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7740" w:rsidRDefault="00FB7740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А</w:t>
      </w:r>
    </w:p>
    <w:p w:rsidR="00A95089" w:rsidRPr="00E76E53" w:rsidRDefault="00A95089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Образец оформления титульного листа:</w:t>
      </w:r>
    </w:p>
    <w:p w:rsidR="00A95089" w:rsidRPr="00E76E53" w:rsidRDefault="00A95089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МИНИСТЕРСТВО СЕЛЬСКОГО ХОЗЯЙСТВА РФ</w:t>
      </w:r>
    </w:p>
    <w:p w:rsidR="00A95089" w:rsidRPr="00E76E53" w:rsidRDefault="00A95089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C4F3B" w:rsidRDefault="00A95089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Федеральное государственное бюджетное образовательное </w:t>
      </w:r>
    </w:p>
    <w:p w:rsidR="00A95089" w:rsidRPr="00E76E53" w:rsidRDefault="00A95089" w:rsidP="002E49CC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учреждение высшего образования</w:t>
      </w:r>
    </w:p>
    <w:p w:rsidR="005C4F3B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КУБАНСКИЙ ГОСУДАРСТВЕННЫЙ АГРАРНЫЙ 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УНИВЕРСТЕТ ИМЕНИ И.Т. ТРУБИЛИНА»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Юридический факультет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Кафедра уголовного процесса 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Иванов Иван Иванович__________________</w:t>
      </w:r>
    </w:p>
    <w:p w:rsidR="00A95089" w:rsidRPr="00E76E53" w:rsidRDefault="00A95089" w:rsidP="002E49CC">
      <w:pPr>
        <w:widowControl w:val="0"/>
        <w:tabs>
          <w:tab w:val="left" w:leader="underscore" w:pos="1805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3"/>
          <w:sz w:val="32"/>
          <w:szCs w:val="32"/>
        </w:rPr>
      </w:pPr>
    </w:p>
    <w:p w:rsidR="00A95089" w:rsidRPr="00E76E53" w:rsidRDefault="00E16051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right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 xml:space="preserve"> </w:t>
      </w:r>
      <w:r w:rsidR="00A95089" w:rsidRPr="00E76E53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«ДОПУСКАЕТСЯ К ЗАЩИТЕ»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right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Заведующий кафедрой уголовного процесса,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right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д-р юрид. наук, профессор_________</w:t>
      </w:r>
      <w:r w:rsidRPr="00E76E53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Т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ушев </w:t>
      </w:r>
      <w:r w:rsidRPr="00E76E53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А.А.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right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«_______»____________20___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ВЫПУСКНАЯ 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КВАЛИФИКАЦИОННАЯ работа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Оправдательный ПРИГОВОР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направление подготовки 40.03.01 «Юриспруденция»,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профиль «Уголовно-правовой»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5089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6051" w:rsidRPr="00E76E53" w:rsidRDefault="00E16051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Руководитель : д.ю.н., профессор_________Орлов Ю.К. 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Нормоконтролер : к.ю.н., доцент _________Пивень А.В. </w:t>
      </w: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Краснодар 201_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  <w:t>Приложение Б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  <w:t>Образец оформления оглавления :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  <w:t>ОГЛАВЛЕНИЕ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</w:pPr>
    </w:p>
    <w:p w:rsidR="00A95089" w:rsidRPr="00E76E53" w:rsidRDefault="00A95089" w:rsidP="00E16051">
      <w:pPr>
        <w:widowControl w:val="0"/>
        <w:shd w:val="clear" w:color="auto" w:fill="FFFFFF"/>
        <w:tabs>
          <w:tab w:val="decimal" w:pos="9498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color w:val="00000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  <w:t>В</w:t>
      </w:r>
      <w:r w:rsidRPr="00E76E53">
        <w:rPr>
          <w:rFonts w:ascii="Times New Roman" w:eastAsia="Times New Roman" w:hAnsi="Times New Roman" w:cs="Times New Roman"/>
          <w:b/>
          <w:bCs/>
          <w:color w:val="000000"/>
          <w:w w:val="106"/>
          <w:sz w:val="32"/>
          <w:szCs w:val="32"/>
          <w:lang w:eastAsia="ru-RU"/>
        </w:rPr>
        <w:t xml:space="preserve">ЕДЕНИЕ 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.....................................................................................3</w:t>
      </w:r>
    </w:p>
    <w:p w:rsidR="001B7200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>Глава 1</w:t>
      </w:r>
      <w:r w:rsidR="00E16051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 xml:space="preserve"> ПОНЯТИЕ, ЗНАЧЕНИЕ 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>И ВИДЫ ПРИГОВОРОВ……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...........................</w:t>
      </w:r>
      <w:r w:rsidR="004A1AAD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.........................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5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 xml:space="preserve">1.1 Понятие приговора 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в уголовном проце</w:t>
      </w:r>
      <w:r w:rsidR="004A1AAD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ссе...........................</w:t>
      </w:r>
      <w:r w:rsidR="001B7200"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5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 xml:space="preserve">1.2 Значение приговор 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как акта правосуд</w:t>
      </w:r>
      <w:r w:rsidR="004A1AAD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ия…............................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9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1.3 Виды приговоров……............................</w:t>
      </w:r>
      <w:r w:rsidR="004A1AAD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...............................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</w:t>
      </w:r>
      <w:r w:rsidR="008A4468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11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color w:val="212121"/>
          <w:spacing w:val="-2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spacing w:val="-2"/>
          <w:w w:val="106"/>
          <w:sz w:val="32"/>
          <w:szCs w:val="32"/>
          <w:lang w:eastAsia="ru-RU"/>
        </w:rPr>
        <w:t>Глава 2</w:t>
      </w:r>
      <w:r w:rsidR="00E16051">
        <w:rPr>
          <w:rFonts w:ascii="Times New Roman" w:eastAsia="Times New Roman" w:hAnsi="Times New Roman" w:cs="Times New Roman"/>
          <w:b/>
          <w:bCs/>
          <w:color w:val="212121"/>
          <w:spacing w:val="-2"/>
          <w:w w:val="106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/>
          <w:bCs/>
          <w:color w:val="212121"/>
          <w:spacing w:val="-2"/>
          <w:w w:val="106"/>
          <w:sz w:val="32"/>
          <w:szCs w:val="32"/>
          <w:lang w:eastAsia="ru-RU"/>
        </w:rPr>
        <w:t xml:space="preserve"> ТРЕБОВАНИЯ, ПРЕДЪЯВЛЯЕМЫЕ </w:t>
      </w:r>
    </w:p>
    <w:p w:rsidR="00A95089" w:rsidRPr="00E76E53" w:rsidRDefault="001B7200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spacing w:val="-2"/>
          <w:w w:val="106"/>
          <w:sz w:val="32"/>
          <w:szCs w:val="32"/>
          <w:lang w:eastAsia="ru-RU"/>
        </w:rPr>
        <w:t xml:space="preserve">К </w:t>
      </w:r>
      <w:r w:rsidR="00A95089" w:rsidRPr="00E76E53">
        <w:rPr>
          <w:rFonts w:ascii="Times New Roman" w:eastAsia="Times New Roman" w:hAnsi="Times New Roman" w:cs="Times New Roman"/>
          <w:b/>
          <w:bCs/>
          <w:color w:val="212121"/>
          <w:spacing w:val="-2"/>
          <w:w w:val="106"/>
          <w:sz w:val="32"/>
          <w:szCs w:val="32"/>
          <w:lang w:eastAsia="ru-RU"/>
        </w:rPr>
        <w:t>ОПРАВДАТЕЛЬНОМУ ПРИГОВОРУ</w:t>
      </w:r>
      <w:r w:rsidR="00FB6552">
        <w:rPr>
          <w:rFonts w:ascii="Times New Roman" w:eastAsia="Times New Roman" w:hAnsi="Times New Roman" w:cs="Times New Roman"/>
          <w:bCs/>
          <w:color w:val="212121"/>
          <w:spacing w:val="-2"/>
          <w:w w:val="106"/>
          <w:sz w:val="32"/>
          <w:szCs w:val="32"/>
          <w:lang w:eastAsia="ru-RU"/>
        </w:rPr>
        <w:t>…………...............</w:t>
      </w:r>
      <w:r w:rsidR="00B571E5">
        <w:rPr>
          <w:rFonts w:ascii="Times New Roman" w:eastAsia="Times New Roman" w:hAnsi="Times New Roman" w:cs="Times New Roman"/>
          <w:bCs/>
          <w:color w:val="212121"/>
          <w:spacing w:val="-2"/>
          <w:w w:val="106"/>
          <w:sz w:val="32"/>
          <w:szCs w:val="32"/>
          <w:lang w:eastAsia="ru-RU"/>
        </w:rPr>
        <w:t>..</w:t>
      </w:r>
      <w:r w:rsidR="00A95089" w:rsidRPr="00E76E53">
        <w:rPr>
          <w:rFonts w:ascii="Times New Roman" w:eastAsia="Times New Roman" w:hAnsi="Times New Roman" w:cs="Times New Roman"/>
          <w:bCs/>
          <w:color w:val="212121"/>
          <w:spacing w:val="-2"/>
          <w:w w:val="106"/>
          <w:sz w:val="32"/>
          <w:szCs w:val="32"/>
          <w:lang w:eastAsia="ru-RU"/>
        </w:rPr>
        <w:t>25</w:t>
      </w:r>
    </w:p>
    <w:p w:rsidR="00A95089" w:rsidRPr="00E76E53" w:rsidRDefault="00A95089" w:rsidP="002E49CC">
      <w:pPr>
        <w:widowControl w:val="0"/>
        <w:shd w:val="clear" w:color="auto" w:fill="FFFFFF"/>
        <w:tabs>
          <w:tab w:val="right" w:pos="9656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2.1 Законность………………………………..</w:t>
      </w:r>
      <w:r w:rsidR="00FB6552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………………….</w:t>
      </w:r>
      <w:r w:rsidR="00B571E5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..</w:t>
      </w:r>
      <w:r w:rsidRPr="00E76E53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25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2.2 Обоснованность…………….....................</w:t>
      </w:r>
      <w:r w:rsidR="00FB6552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.............................</w:t>
      </w:r>
      <w:r w:rsidR="00E16051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29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2.3 Мотивированность</w:t>
      </w:r>
      <w:r w:rsidR="00FB6552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.................. ……………………………</w:t>
      </w:r>
      <w:r w:rsidR="00E16051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…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35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2.4 Справедливость.............................</w:t>
      </w:r>
      <w:r w:rsidR="00903B0C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 xml:space="preserve"> …………………………</w:t>
      </w:r>
      <w:r w:rsidR="00E16051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..</w:t>
      </w:r>
      <w:r w:rsidRPr="00E76E53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38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2.5 Язык и стиль приговора..</w:t>
      </w:r>
      <w:r w:rsidR="00903B0C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................….………….………..</w:t>
      </w:r>
      <w:r w:rsidR="0086414B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</w:t>
      </w:r>
      <w:r w:rsidR="00E16051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41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>Глава 3</w:t>
      </w:r>
      <w:r w:rsidR="00E16051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b/>
          <w:bCs/>
          <w:color w:val="000000"/>
          <w:w w:val="106"/>
          <w:sz w:val="32"/>
          <w:szCs w:val="32"/>
          <w:lang w:eastAsia="ru-RU"/>
        </w:rPr>
        <w:t xml:space="preserve">СТРУКТУРА </w:t>
      </w:r>
      <w:r w:rsidRPr="00E76E53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 xml:space="preserve">И СОДЕРЖАНИЕ 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w w:val="106"/>
          <w:sz w:val="32"/>
          <w:szCs w:val="32"/>
          <w:lang w:eastAsia="ru-RU"/>
        </w:rPr>
        <w:t>ОПРАВДАТЕЛЬНОГО ПРИГОВОРА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</w:t>
      </w:r>
      <w:r w:rsidR="0086414B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...............................</w:t>
      </w:r>
      <w:r w:rsidR="00E16051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44</w:t>
      </w:r>
    </w:p>
    <w:p w:rsidR="00A95089" w:rsidRPr="00E76E53" w:rsidRDefault="00A95089" w:rsidP="008A4468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3.1 Вводная часть оправдательного пригово</w:t>
      </w:r>
      <w:r w:rsidR="0086414B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ра…………….…</w:t>
      </w:r>
      <w:r w:rsidR="00E16051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..</w:t>
      </w:r>
      <w:r w:rsidR="008A4468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>44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32"/>
          <w:szCs w:val="32"/>
          <w:lang w:eastAsia="ru-RU"/>
        </w:rPr>
        <w:t xml:space="preserve">3.2 </w:t>
      </w:r>
      <w:r w:rsidRPr="00E76E53">
        <w:rPr>
          <w:rFonts w:ascii="Times New Roman" w:eastAsia="Times New Roman" w:hAnsi="Times New Roman" w:cs="Times New Roman"/>
          <w:bCs/>
          <w:color w:val="212121"/>
          <w:spacing w:val="-5"/>
          <w:w w:val="106"/>
          <w:sz w:val="32"/>
          <w:szCs w:val="32"/>
          <w:lang w:eastAsia="ru-RU"/>
        </w:rPr>
        <w:t xml:space="preserve">Описательно-мотивировочная </w:t>
      </w:r>
      <w:r w:rsidRPr="00E76E53"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32"/>
          <w:szCs w:val="32"/>
          <w:lang w:eastAsia="ru-RU"/>
        </w:rPr>
        <w:t xml:space="preserve">часть оправдательного 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п</w:t>
      </w:r>
      <w:r w:rsidR="0086414B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риговора ………………………………………………………</w:t>
      </w:r>
      <w:r w:rsidR="00E16051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…</w:t>
      </w:r>
      <w:r w:rsidRPr="00E76E53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47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color w:val="000000"/>
          <w:w w:val="106"/>
          <w:sz w:val="32"/>
          <w:szCs w:val="32"/>
          <w:lang w:eastAsia="ru-RU"/>
        </w:rPr>
        <w:t xml:space="preserve">3.3 </w:t>
      </w:r>
      <w:r w:rsidRPr="00E76E53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Резолютивная часть оправдательного пригово</w:t>
      </w:r>
      <w:r w:rsidR="0086414B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ра...............</w:t>
      </w:r>
      <w:r w:rsidR="00E16051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..</w:t>
      </w:r>
      <w:r w:rsidR="00FB7740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  <w:t>57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212121"/>
          <w:w w:val="106"/>
          <w:sz w:val="32"/>
          <w:szCs w:val="32"/>
          <w:lang w:eastAsia="ru-RU"/>
        </w:rPr>
      </w:pPr>
    </w:p>
    <w:p w:rsidR="00A95089" w:rsidRPr="00E76E53" w:rsidRDefault="00A95089" w:rsidP="002E49CC">
      <w:pPr>
        <w:widowControl w:val="0"/>
        <w:shd w:val="clear" w:color="auto" w:fill="FFFFFF"/>
        <w:tabs>
          <w:tab w:val="left" w:pos="4838"/>
          <w:tab w:val="left" w:pos="878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w w:val="101"/>
          <w:sz w:val="32"/>
          <w:szCs w:val="32"/>
          <w:lang w:eastAsia="ru-RU"/>
        </w:rPr>
        <w:t>ЗАКЛЮЧЕНИЕ</w:t>
      </w:r>
      <w:r w:rsidRPr="00E76E53">
        <w:rPr>
          <w:rFonts w:ascii="Times New Roman" w:eastAsia="Times New Roman" w:hAnsi="Times New Roman" w:cs="Times New Roman"/>
          <w:bCs/>
          <w:w w:val="101"/>
          <w:sz w:val="32"/>
          <w:szCs w:val="32"/>
          <w:lang w:eastAsia="ru-RU"/>
        </w:rPr>
        <w:t>.............</w:t>
      </w:r>
      <w:r w:rsidR="00C3307D">
        <w:rPr>
          <w:rFonts w:ascii="Times New Roman" w:eastAsia="Times New Roman" w:hAnsi="Times New Roman" w:cs="Times New Roman"/>
          <w:bCs/>
          <w:w w:val="101"/>
          <w:sz w:val="32"/>
          <w:szCs w:val="32"/>
          <w:lang w:eastAsia="ru-RU"/>
        </w:rPr>
        <w:t>.................. ……………………………</w:t>
      </w:r>
      <w:r w:rsidR="00E16051">
        <w:rPr>
          <w:rFonts w:ascii="Times New Roman" w:eastAsia="Times New Roman" w:hAnsi="Times New Roman" w:cs="Times New Roman"/>
          <w:bCs/>
          <w:w w:val="101"/>
          <w:sz w:val="32"/>
          <w:szCs w:val="32"/>
          <w:lang w:eastAsia="ru-RU"/>
        </w:rPr>
        <w:t>….</w:t>
      </w:r>
      <w:r w:rsidR="00FB7740">
        <w:rPr>
          <w:rFonts w:ascii="Times New Roman" w:eastAsia="Times New Roman" w:hAnsi="Times New Roman" w:cs="Times New Roman"/>
          <w:bCs/>
          <w:w w:val="101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Cs/>
          <w:w w:val="101"/>
          <w:sz w:val="32"/>
          <w:szCs w:val="32"/>
          <w:lang w:eastAsia="ru-RU"/>
        </w:rPr>
        <w:t>61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/>
          <w:bCs/>
          <w:color w:val="212121"/>
          <w:w w:val="10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w w:val="101"/>
          <w:sz w:val="32"/>
          <w:szCs w:val="32"/>
          <w:lang w:eastAsia="ru-RU"/>
        </w:rPr>
        <w:t xml:space="preserve">БИБЛИОГРАФИЧЕСКИЙ СПИСОК ИСПОЛЬЗОВАННЫХ </w:t>
      </w:r>
    </w:p>
    <w:p w:rsidR="00A95089" w:rsidRPr="00E76E53" w:rsidRDefault="00A95089" w:rsidP="00FB7740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bCs/>
          <w:color w:val="212121"/>
          <w:w w:val="10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w w:val="101"/>
          <w:sz w:val="32"/>
          <w:szCs w:val="32"/>
          <w:lang w:eastAsia="ru-RU"/>
        </w:rPr>
        <w:t xml:space="preserve">ИСТОЧНИКОВ </w:t>
      </w:r>
      <w:r w:rsidRPr="00E76E53">
        <w:rPr>
          <w:rFonts w:ascii="Times New Roman" w:eastAsia="Times New Roman" w:hAnsi="Times New Roman" w:cs="Times New Roman"/>
          <w:bCs/>
          <w:color w:val="212121"/>
          <w:w w:val="101"/>
          <w:sz w:val="32"/>
          <w:szCs w:val="32"/>
          <w:lang w:eastAsia="ru-RU"/>
        </w:rPr>
        <w:t>.............................................................................</w:t>
      </w:r>
      <w:r w:rsidR="00C3307D">
        <w:rPr>
          <w:rFonts w:ascii="Times New Roman" w:eastAsia="Times New Roman" w:hAnsi="Times New Roman" w:cs="Times New Roman"/>
          <w:bCs/>
          <w:color w:val="212121"/>
          <w:w w:val="101"/>
          <w:sz w:val="32"/>
          <w:szCs w:val="32"/>
          <w:lang w:eastAsia="ru-RU"/>
        </w:rPr>
        <w:t>.</w:t>
      </w:r>
      <w:r w:rsidR="00E16051">
        <w:rPr>
          <w:rFonts w:ascii="Times New Roman" w:eastAsia="Times New Roman" w:hAnsi="Times New Roman" w:cs="Times New Roman"/>
          <w:bCs/>
          <w:color w:val="212121"/>
          <w:w w:val="101"/>
          <w:sz w:val="32"/>
          <w:szCs w:val="32"/>
          <w:lang w:eastAsia="ru-RU"/>
        </w:rPr>
        <w:t>..</w:t>
      </w:r>
      <w:r w:rsidR="00FB7740">
        <w:rPr>
          <w:rFonts w:ascii="Times New Roman" w:eastAsia="Times New Roman" w:hAnsi="Times New Roman" w:cs="Times New Roman"/>
          <w:bCs/>
          <w:color w:val="212121"/>
          <w:w w:val="101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bCs/>
          <w:color w:val="212121"/>
          <w:w w:val="101"/>
          <w:sz w:val="32"/>
          <w:szCs w:val="32"/>
          <w:lang w:eastAsia="ru-RU"/>
        </w:rPr>
        <w:t>65</w:t>
      </w:r>
    </w:p>
    <w:p w:rsidR="00A95089" w:rsidRPr="00E76E53" w:rsidRDefault="00A95089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А «Результ</w:t>
      </w:r>
      <w:r w:rsidR="00C3307D">
        <w:rPr>
          <w:rFonts w:ascii="Times New Roman" w:eastAsia="Times New Roman" w:hAnsi="Times New Roman" w:cs="Times New Roman"/>
          <w:sz w:val="32"/>
          <w:szCs w:val="32"/>
          <w:lang w:eastAsia="ru-RU"/>
        </w:rPr>
        <w:t>аты обобщения уголовных дел»………</w:t>
      </w:r>
      <w:r w:rsidR="00E1605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="008A446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70</w:t>
      </w:r>
    </w:p>
    <w:p w:rsidR="00A95089" w:rsidRPr="00E76E53" w:rsidRDefault="00A95089" w:rsidP="00E16051">
      <w:pPr>
        <w:widowControl w:val="0"/>
        <w:shd w:val="clear" w:color="auto" w:fill="FFFFFF"/>
        <w:tabs>
          <w:tab w:val="decimal" w:pos="9498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Б «Резуль</w:t>
      </w:r>
      <w:r w:rsidR="00C3307D">
        <w:rPr>
          <w:rFonts w:ascii="Times New Roman" w:eastAsia="Times New Roman" w:hAnsi="Times New Roman" w:cs="Times New Roman"/>
          <w:sz w:val="32"/>
          <w:szCs w:val="32"/>
          <w:lang w:eastAsia="ru-RU"/>
        </w:rPr>
        <w:t>таты анкетирования».……………………</w:t>
      </w:r>
      <w:r w:rsidR="00E16051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71</w:t>
      </w:r>
    </w:p>
    <w:p w:rsidR="000254B6" w:rsidRPr="00E76E53" w:rsidRDefault="00A95089" w:rsidP="002E49CC">
      <w:pPr>
        <w:widowControl w:val="0"/>
        <w:autoSpaceDE w:val="0"/>
        <w:autoSpaceDN w:val="0"/>
        <w:adjustRightInd w:val="0"/>
        <w:spacing w:after="0" w:line="240" w:lineRule="auto"/>
        <w:ind w:right="-17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  <w:br w:type="page"/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  <w:lastRenderedPageBreak/>
        <w:t>Приложение В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Примеры библиографического описания источников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212121"/>
          <w:spacing w:val="-10"/>
          <w:w w:val="106"/>
          <w:sz w:val="32"/>
          <w:szCs w:val="32"/>
          <w:lang w:eastAsia="ru-RU"/>
        </w:rPr>
        <w:t>Нормативные правовые акты и иные официальные</w:t>
      </w:r>
    </w:p>
    <w:p w:rsidR="000254B6" w:rsidRDefault="001C6BE7" w:rsidP="002E49CC">
      <w:pPr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212121"/>
          <w:spacing w:val="-10"/>
          <w:w w:val="106"/>
          <w:sz w:val="32"/>
          <w:szCs w:val="32"/>
          <w:lang w:eastAsia="ru-RU"/>
        </w:rPr>
        <w:t>Д</w:t>
      </w:r>
      <w:r w:rsidR="000254B6" w:rsidRPr="00E76E53">
        <w:rPr>
          <w:rFonts w:ascii="Times New Roman" w:eastAsia="Times New Roman" w:hAnsi="Times New Roman" w:cs="Times New Roman"/>
          <w:b/>
          <w:color w:val="212121"/>
          <w:spacing w:val="-10"/>
          <w:w w:val="106"/>
          <w:sz w:val="32"/>
          <w:szCs w:val="32"/>
          <w:lang w:eastAsia="ru-RU"/>
        </w:rPr>
        <w:t>окументы</w:t>
      </w:r>
    </w:p>
    <w:p w:rsidR="000254B6" w:rsidRPr="00E76E53" w:rsidRDefault="000254B6" w:rsidP="005B58FF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Конституция Российской Федерации</w:t>
      </w:r>
      <w:r w:rsidR="00B66E4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B7200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принята всенародным г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лосованием 12 декабря 1993 г</w:t>
      </w:r>
      <w:r w:rsidR="001B7200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// Российская газета.</w:t>
      </w:r>
      <w:r w:rsidR="001B7200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1993.</w:t>
      </w:r>
      <w:r w:rsidR="001B7200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</w:t>
      </w:r>
      <w:r w:rsidR="00E160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25 дека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ря. </w:t>
      </w:r>
    </w:p>
    <w:p w:rsidR="000254B6" w:rsidRPr="006D1CB6" w:rsidRDefault="0029360A" w:rsidP="005B58FF">
      <w:pPr>
        <w:widowControl w:val="0"/>
        <w:numPr>
          <w:ilvl w:val="0"/>
          <w:numId w:val="10"/>
        </w:numPr>
        <w:tabs>
          <w:tab w:val="decimal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Конвенция о защите Черного моря от загрязнения от 21 апреля 1992 г</w:t>
      </w:r>
      <w:r w:rsidR="001B7200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[Электронный ресурс] //</w:t>
      </w:r>
      <w:hyperlink r:id="rId10" w:history="1">
        <w:r w:rsidR="006D1CB6" w:rsidRPr="006D1CB6">
          <w:rPr>
            <w:rStyle w:val="af3"/>
            <w:rFonts w:ascii="Times New Roman" w:eastAsia="Times New Roman" w:hAnsi="Times New Roman" w:cs="Times New Roman"/>
            <w:color w:val="0D0D0D" w:themeColor="text1" w:themeTint="F2"/>
            <w:sz w:val="32"/>
            <w:szCs w:val="32"/>
            <w:u w:val="none"/>
            <w:lang w:eastAsia="ru-RU"/>
          </w:rPr>
          <w:t xml:space="preserve"> СПС «КонсультантПлюс». Режим д</w:t>
        </w:r>
        <w:r w:rsidR="006D1CB6" w:rsidRPr="006D1CB6">
          <w:rPr>
            <w:rStyle w:val="af3"/>
            <w:rFonts w:ascii="Times New Roman" w:eastAsia="Times New Roman" w:hAnsi="Times New Roman" w:cs="Times New Roman"/>
            <w:color w:val="0D0D0D" w:themeColor="text1" w:themeTint="F2"/>
            <w:sz w:val="32"/>
            <w:szCs w:val="32"/>
            <w:u w:val="none"/>
            <w:lang w:eastAsia="ru-RU"/>
          </w:rPr>
          <w:t>о</w:t>
        </w:r>
        <w:r w:rsidR="006D1CB6" w:rsidRPr="006D1CB6">
          <w:rPr>
            <w:rStyle w:val="af3"/>
            <w:rFonts w:ascii="Times New Roman" w:eastAsia="Times New Roman" w:hAnsi="Times New Roman" w:cs="Times New Roman"/>
            <w:color w:val="0D0D0D" w:themeColor="text1" w:themeTint="F2"/>
            <w:sz w:val="32"/>
            <w:szCs w:val="32"/>
            <w:u w:val="none"/>
            <w:lang w:eastAsia="ru-RU"/>
          </w:rPr>
          <w:t xml:space="preserve">ступа : http://diss.rsl.ru/datadocs/doc_291wu.pdf. </w:t>
        </w:r>
      </w:hyperlink>
    </w:p>
    <w:p w:rsidR="000254B6" w:rsidRPr="00E76E53" w:rsidRDefault="006E3579" w:rsidP="005B58FF">
      <w:pPr>
        <w:pStyle w:val="ab"/>
        <w:ind w:left="142"/>
        <w:jc w:val="both"/>
        <w:rPr>
          <w:rFonts w:ascii="Times New Roman" w:hAnsi="Times New Roman" w:cs="Times New Roman"/>
          <w:sz w:val="32"/>
          <w:szCs w:val="32"/>
          <w:highlight w:val="green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16051">
        <w:rPr>
          <w:rFonts w:ascii="Times New Roman" w:hAnsi="Times New Roman" w:cs="Times New Roman"/>
          <w:sz w:val="32"/>
          <w:szCs w:val="32"/>
        </w:rPr>
        <w:t xml:space="preserve">3. </w:t>
      </w:r>
      <w:r w:rsidR="000254B6" w:rsidRPr="00E76E53">
        <w:rPr>
          <w:rFonts w:ascii="Times New Roman" w:hAnsi="Times New Roman" w:cs="Times New Roman"/>
          <w:sz w:val="32"/>
          <w:szCs w:val="32"/>
        </w:rPr>
        <w:t xml:space="preserve">О недрах: Закон РФ </w:t>
      </w:r>
      <w:r w:rsidR="001B7200" w:rsidRPr="00E76E53">
        <w:rPr>
          <w:rFonts w:ascii="Times New Roman" w:hAnsi="Times New Roman" w:cs="Times New Roman"/>
          <w:sz w:val="32"/>
          <w:szCs w:val="32"/>
        </w:rPr>
        <w:t xml:space="preserve">№ 2395-1 </w:t>
      </w:r>
      <w:r w:rsidR="000254B6" w:rsidRPr="00E76E53">
        <w:rPr>
          <w:rFonts w:ascii="Times New Roman" w:hAnsi="Times New Roman" w:cs="Times New Roman"/>
          <w:sz w:val="32"/>
          <w:szCs w:val="32"/>
        </w:rPr>
        <w:t>от 21 февраля 1992 г</w:t>
      </w:r>
      <w:r w:rsidR="001B7200" w:rsidRPr="00E76E53">
        <w:rPr>
          <w:rFonts w:ascii="Times New Roman" w:hAnsi="Times New Roman" w:cs="Times New Roman"/>
          <w:sz w:val="32"/>
          <w:szCs w:val="32"/>
        </w:rPr>
        <w:t>.</w:t>
      </w:r>
      <w:r w:rsidR="000254B6" w:rsidRPr="00E76E53">
        <w:rPr>
          <w:rFonts w:ascii="Times New Roman" w:hAnsi="Times New Roman" w:cs="Times New Roman"/>
          <w:sz w:val="32"/>
          <w:szCs w:val="32"/>
        </w:rPr>
        <w:t xml:space="preserve"> с изм. и доп. от 29 декабря 2014 г.</w:t>
      </w:r>
      <w:r w:rsidR="000F3BC6" w:rsidRPr="00E76E53">
        <w:rPr>
          <w:rFonts w:ascii="Times New Roman" w:eastAsia="Calibri" w:hAnsi="Times New Roman" w:cs="Times New Roman"/>
          <w:bCs/>
          <w:sz w:val="32"/>
          <w:szCs w:val="32"/>
        </w:rPr>
        <w:t xml:space="preserve"> [Электронный ресурс] //</w:t>
      </w:r>
      <w:r w:rsidR="005214F1" w:rsidRPr="00E76E53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0F3BC6" w:rsidRPr="00E76E53">
        <w:rPr>
          <w:rFonts w:ascii="Times New Roman" w:eastAsia="Calibri" w:hAnsi="Times New Roman" w:cs="Times New Roman"/>
          <w:bCs/>
          <w:sz w:val="32"/>
          <w:szCs w:val="32"/>
        </w:rPr>
        <w:t>СПС «Консультан</w:t>
      </w:r>
      <w:r w:rsidR="000F3BC6" w:rsidRPr="00E76E53">
        <w:rPr>
          <w:rFonts w:ascii="Times New Roman" w:eastAsia="Calibri" w:hAnsi="Times New Roman" w:cs="Times New Roman"/>
          <w:bCs/>
          <w:sz w:val="32"/>
          <w:szCs w:val="32"/>
        </w:rPr>
        <w:t>т</w:t>
      </w:r>
      <w:r w:rsidR="000F3BC6" w:rsidRPr="00E76E53">
        <w:rPr>
          <w:rFonts w:ascii="Times New Roman" w:eastAsia="Calibri" w:hAnsi="Times New Roman" w:cs="Times New Roman"/>
          <w:bCs/>
          <w:sz w:val="32"/>
          <w:szCs w:val="32"/>
        </w:rPr>
        <w:t>Плюс».</w:t>
      </w:r>
      <w:r w:rsidR="000F3BC6" w:rsidRPr="00E76E53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 w:rsidR="000F3BC6" w:rsidRPr="00E76E53">
        <w:rPr>
          <w:rFonts w:ascii="Times New Roman" w:eastAsia="Calibri" w:hAnsi="Times New Roman" w:cs="Times New Roman"/>
          <w:bCs/>
          <w:sz w:val="32"/>
          <w:szCs w:val="32"/>
        </w:rPr>
        <w:t xml:space="preserve"> Режим доступа</w:t>
      </w:r>
      <w:r w:rsidR="006D1CB6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0F3BC6" w:rsidRPr="00E76E53">
        <w:rPr>
          <w:rFonts w:ascii="Times New Roman" w:eastAsia="Calibri" w:hAnsi="Times New Roman" w:cs="Times New Roman"/>
          <w:bCs/>
          <w:sz w:val="32"/>
          <w:szCs w:val="32"/>
        </w:rPr>
        <w:t xml:space="preserve">: </w:t>
      </w:r>
      <w:r w:rsidR="000F3BC6" w:rsidRPr="00E76E53">
        <w:rPr>
          <w:rFonts w:ascii="Times New Roman" w:hAnsi="Times New Roman" w:cs="Times New Roman"/>
          <w:sz w:val="32"/>
          <w:szCs w:val="32"/>
        </w:rPr>
        <w:t>http://www.consultant.ru/document/</w:t>
      </w:r>
    </w:p>
    <w:p w:rsidR="000254B6" w:rsidRPr="00E76E53" w:rsidRDefault="006E3579" w:rsidP="005B58F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="000B2D68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Гражданский кодекс РФ</w:t>
      </w:r>
      <w:r w:rsidR="00B66E4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="000B2D68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94A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B2D68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r w:rsidR="000B2D68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федер. </w:t>
      </w:r>
      <w:r w:rsidR="00B66E4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0B2D68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акон</w:t>
      </w:r>
      <w:r w:rsidR="00B66E4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30 ноября 1994 г</w:t>
      </w:r>
      <w:r w:rsidR="000B2D68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 изм.</w:t>
      </w:r>
      <w:r w:rsidR="000A5E1D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доп. от 22 октября 2014 г. – М. : РИПОЛ классик ; Изд-во «Ом</w:t>
      </w:r>
      <w:r w:rsidR="000A5E1D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0A5E1D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га-Л», 2016. – 249 с.</w:t>
      </w:r>
    </w:p>
    <w:p w:rsidR="006E2523" w:rsidRPr="00A94A88" w:rsidRDefault="006E3579" w:rsidP="005B58FF">
      <w:pPr>
        <w:widowControl w:val="0"/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29360A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Уголовно-процессуальный кодекс РФ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6E4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B66E45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акон</w:t>
      </w:r>
      <w:r w:rsidR="00A94A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66E45" w:rsidRPr="00A94A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№ 174-ФЗ</w:t>
      </w:r>
      <w:r w:rsidR="00B66E45" w:rsidRPr="00A94A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54B6" w:rsidRPr="00A94A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 18.12.2001 в ред. от 01.05.2016 </w:t>
      </w:r>
      <w:r w:rsidR="00B66E45" w:rsidRPr="00A94A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№</w:t>
      </w:r>
      <w:r w:rsidR="000254B6" w:rsidRPr="00A94A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139-Ф. – М.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</w:t>
      </w:r>
      <w:r w:rsidR="00C61B27" w:rsidRPr="00A94A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Проспект, Кнорус, 2016.</w:t>
      </w:r>
      <w:r w:rsidR="000254B6" w:rsidRPr="00A94A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 256 с.</w:t>
      </w:r>
    </w:p>
    <w:p w:rsidR="000254B6" w:rsidRPr="00E76E53" w:rsidRDefault="006E3579" w:rsidP="00AE4A69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6.</w:t>
      </w:r>
      <w:r w:rsidR="0029360A" w:rsidRPr="00E76E5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254B6" w:rsidRPr="00E76E53">
        <w:rPr>
          <w:rFonts w:ascii="Times New Roman" w:eastAsia="Calibri" w:hAnsi="Times New Roman" w:cs="Times New Roman"/>
          <w:sz w:val="32"/>
          <w:szCs w:val="32"/>
        </w:rPr>
        <w:t>О реестре должностей федеральной государственной гражд</w:t>
      </w:r>
      <w:r w:rsidR="00C61B27" w:rsidRPr="00E76E53">
        <w:rPr>
          <w:rFonts w:ascii="Times New Roman" w:eastAsia="Calibri" w:hAnsi="Times New Roman" w:cs="Times New Roman"/>
          <w:sz w:val="32"/>
          <w:szCs w:val="32"/>
        </w:rPr>
        <w:t>а</w:t>
      </w:r>
      <w:r w:rsidR="00C61B27" w:rsidRPr="00E76E53">
        <w:rPr>
          <w:rFonts w:ascii="Times New Roman" w:eastAsia="Calibri" w:hAnsi="Times New Roman" w:cs="Times New Roman"/>
          <w:sz w:val="32"/>
          <w:szCs w:val="32"/>
        </w:rPr>
        <w:t>н</w:t>
      </w:r>
      <w:r w:rsidR="00C61B27" w:rsidRPr="00E76E53">
        <w:rPr>
          <w:rFonts w:ascii="Times New Roman" w:eastAsia="Calibri" w:hAnsi="Times New Roman" w:cs="Times New Roman"/>
          <w:sz w:val="32"/>
          <w:szCs w:val="32"/>
        </w:rPr>
        <w:t>ской службы</w:t>
      </w:r>
      <w:r w:rsidR="00B66E45" w:rsidRPr="00E76E5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61B27" w:rsidRPr="00E76E53">
        <w:rPr>
          <w:rFonts w:ascii="Times New Roman" w:eastAsia="Calibri" w:hAnsi="Times New Roman" w:cs="Times New Roman"/>
          <w:sz w:val="32"/>
          <w:szCs w:val="32"/>
        </w:rPr>
        <w:t xml:space="preserve">: </w:t>
      </w:r>
      <w:r w:rsidR="00B66E45" w:rsidRPr="00E76E53">
        <w:rPr>
          <w:rFonts w:ascii="Times New Roman" w:eastAsia="Calibri" w:hAnsi="Times New Roman" w:cs="Times New Roman"/>
          <w:sz w:val="32"/>
          <w:szCs w:val="32"/>
        </w:rPr>
        <w:t>у</w:t>
      </w:r>
      <w:r w:rsidR="00C61B27" w:rsidRPr="00E76E53">
        <w:rPr>
          <w:rFonts w:ascii="Times New Roman" w:eastAsia="Calibri" w:hAnsi="Times New Roman" w:cs="Times New Roman"/>
          <w:sz w:val="32"/>
          <w:szCs w:val="32"/>
        </w:rPr>
        <w:t xml:space="preserve">каз Президента </w:t>
      </w:r>
      <w:r w:rsidR="000254B6" w:rsidRPr="00E76E53">
        <w:rPr>
          <w:rFonts w:ascii="Times New Roman" w:eastAsia="Calibri" w:hAnsi="Times New Roman" w:cs="Times New Roman"/>
          <w:sz w:val="32"/>
          <w:szCs w:val="32"/>
        </w:rPr>
        <w:t>Российской Федерации от 31 декабря 2005 г</w:t>
      </w:r>
      <w:r w:rsidR="00B66E45" w:rsidRPr="00E76E53">
        <w:rPr>
          <w:rFonts w:ascii="Times New Roman" w:eastAsia="Calibri" w:hAnsi="Times New Roman" w:cs="Times New Roman"/>
          <w:sz w:val="32"/>
          <w:szCs w:val="32"/>
        </w:rPr>
        <w:t>.</w:t>
      </w:r>
      <w:r w:rsidR="000254B6" w:rsidRPr="00E76E53">
        <w:rPr>
          <w:rFonts w:ascii="Times New Roman" w:eastAsia="Calibri" w:hAnsi="Times New Roman" w:cs="Times New Roman"/>
          <w:sz w:val="32"/>
          <w:szCs w:val="32"/>
        </w:rPr>
        <w:t xml:space="preserve"> с из</w:t>
      </w:r>
      <w:r w:rsidR="00C13BB5" w:rsidRPr="00E76E53">
        <w:rPr>
          <w:rFonts w:ascii="Times New Roman" w:eastAsia="Calibri" w:hAnsi="Times New Roman" w:cs="Times New Roman"/>
          <w:sz w:val="32"/>
          <w:szCs w:val="32"/>
        </w:rPr>
        <w:t>м. и доп. от</w:t>
      </w:r>
      <w:r w:rsidR="00C13BB5" w:rsidRPr="00E76E53">
        <w:rPr>
          <w:rFonts w:ascii="Times New Roman" w:eastAsia="Calibri" w:hAnsi="Times New Roman" w:cs="Times New Roman"/>
          <w:bCs/>
          <w:sz w:val="32"/>
          <w:szCs w:val="32"/>
        </w:rPr>
        <w:t xml:space="preserve"> 12.04.2016 [Электронный ресурс] //</w:t>
      </w:r>
      <w:r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B66E45" w:rsidRPr="00E76E53">
        <w:rPr>
          <w:rFonts w:ascii="Times New Roman" w:eastAsia="Calibri" w:hAnsi="Times New Roman" w:cs="Times New Roman"/>
          <w:bCs/>
          <w:sz w:val="32"/>
          <w:szCs w:val="32"/>
        </w:rPr>
        <w:t>СПС</w:t>
      </w:r>
      <w:r w:rsidR="00C13BB5" w:rsidRPr="00E76E53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B66E45" w:rsidRPr="00E76E53">
        <w:rPr>
          <w:rFonts w:ascii="Times New Roman" w:eastAsia="Calibri" w:hAnsi="Times New Roman" w:cs="Times New Roman"/>
          <w:bCs/>
          <w:sz w:val="32"/>
          <w:szCs w:val="32"/>
        </w:rPr>
        <w:t>«</w:t>
      </w:r>
      <w:r w:rsidR="00C13BB5" w:rsidRPr="00E76E53">
        <w:rPr>
          <w:rFonts w:ascii="Times New Roman" w:eastAsia="Calibri" w:hAnsi="Times New Roman" w:cs="Times New Roman"/>
          <w:bCs/>
          <w:sz w:val="32"/>
          <w:szCs w:val="32"/>
        </w:rPr>
        <w:t>Ко</w:t>
      </w:r>
      <w:r w:rsidR="00C13BB5" w:rsidRPr="00E76E53">
        <w:rPr>
          <w:rFonts w:ascii="Times New Roman" w:eastAsia="Calibri" w:hAnsi="Times New Roman" w:cs="Times New Roman"/>
          <w:bCs/>
          <w:sz w:val="32"/>
          <w:szCs w:val="32"/>
        </w:rPr>
        <w:t>н</w:t>
      </w:r>
      <w:r w:rsidR="00C13BB5" w:rsidRPr="00E76E53">
        <w:rPr>
          <w:rFonts w:ascii="Times New Roman" w:eastAsia="Calibri" w:hAnsi="Times New Roman" w:cs="Times New Roman"/>
          <w:bCs/>
          <w:sz w:val="32"/>
          <w:szCs w:val="32"/>
        </w:rPr>
        <w:t>сультантПлюс</w:t>
      </w:r>
      <w:r w:rsidR="00B66E45" w:rsidRPr="00E76E53">
        <w:rPr>
          <w:rFonts w:ascii="Times New Roman" w:eastAsia="Calibri" w:hAnsi="Times New Roman" w:cs="Times New Roman"/>
          <w:bCs/>
          <w:sz w:val="32"/>
          <w:szCs w:val="32"/>
        </w:rPr>
        <w:t>».</w:t>
      </w:r>
      <w:r w:rsidR="00B66E45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</w:t>
      </w:r>
      <w:r w:rsidR="00C13BB5" w:rsidRPr="00E76E53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B66E45" w:rsidRPr="00E76E53">
        <w:rPr>
          <w:rFonts w:ascii="Times New Roman" w:eastAsia="Calibri" w:hAnsi="Times New Roman" w:cs="Times New Roman"/>
          <w:bCs/>
          <w:sz w:val="32"/>
          <w:szCs w:val="32"/>
        </w:rPr>
        <w:t>Режим доступа</w:t>
      </w:r>
      <w:r w:rsidR="00A94A88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817195" w:rsidRPr="00E76E53">
        <w:rPr>
          <w:rFonts w:ascii="Times New Roman" w:eastAsia="Calibri" w:hAnsi="Times New Roman" w:cs="Times New Roman"/>
          <w:bCs/>
          <w:sz w:val="32"/>
          <w:szCs w:val="32"/>
        </w:rPr>
        <w:t>:</w:t>
      </w:r>
      <w:r w:rsidR="00C13BB5" w:rsidRPr="00E76E53">
        <w:rPr>
          <w:rFonts w:ascii="Times New Roman" w:eastAsia="Calibri" w:hAnsi="Times New Roman" w:cs="Times New Roman"/>
          <w:bCs/>
          <w:sz w:val="32"/>
          <w:szCs w:val="32"/>
        </w:rPr>
        <w:t xml:space="preserve"> </w:t>
      </w:r>
      <w:r w:rsidR="00C13BB5" w:rsidRPr="00E76E53">
        <w:rPr>
          <w:rFonts w:ascii="Times New Roman" w:hAnsi="Times New Roman" w:cs="Times New Roman"/>
          <w:sz w:val="32"/>
          <w:szCs w:val="32"/>
        </w:rPr>
        <w:t>http://www.consultant.ru/document/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254B6" w:rsidRPr="00E76E53" w:rsidRDefault="006E3579" w:rsidP="005B58FF">
      <w:pPr>
        <w:widowControl w:val="0"/>
        <w:shd w:val="clear" w:color="auto" w:fill="FFFFFF"/>
        <w:tabs>
          <w:tab w:val="left" w:pos="284"/>
          <w:tab w:val="left" w:pos="1080"/>
        </w:tabs>
        <w:autoSpaceDE w:val="0"/>
        <w:autoSpaceDN w:val="0"/>
        <w:adjustRightInd w:val="0"/>
        <w:spacing w:after="0" w:line="240" w:lineRule="auto"/>
        <w:ind w:right="-16" w:hanging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7.</w:t>
      </w:r>
      <w:r w:rsidR="0029360A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утверждении Положения о Федеральной службе по надзору в сфере природопользования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остановление Правительства Российской Федерации 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370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22 июля 2004 г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изм. и доп. от 8 марта 2014 г.</w:t>
      </w:r>
      <w:r w:rsidR="00571939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М. : ЭНАС, 2001.</w:t>
      </w:r>
    </w:p>
    <w:p w:rsidR="000254B6" w:rsidRPr="00E76E53" w:rsidRDefault="006E3579" w:rsidP="005B58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8.</w:t>
      </w:r>
      <w:r w:rsidR="0029360A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Об утверждении методических указаний по разработке проектов нормативов образования отходов и лимитов на их размещение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риказ Министерства природных ресурсов и экологии Российской Федерации 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№ 349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E6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5 августа 2014 г.</w:t>
      </w:r>
      <w:r w:rsidR="00821F8D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М. : ЭНАС, 2001.</w:t>
      </w:r>
    </w:p>
    <w:p w:rsidR="000254B6" w:rsidRPr="00E76E53" w:rsidRDefault="006E3579" w:rsidP="005B58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9.</w:t>
      </w:r>
      <w:r w:rsidR="0029360A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 30772-2001 «Ресурсосбережение. Обращение с отходами. Термины и определения» от 24 мая 2001 г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[Электронный ресурс] // 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СПС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«Гарант».</w:t>
      </w:r>
      <w:r w:rsidR="00B66E45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6E4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доступа</w:t>
      </w:r>
      <w:r w:rsidR="006C31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19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www.</w:t>
      </w:r>
      <w:r w:rsidR="000254B6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garant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.ru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254B6" w:rsidRPr="00E76E53" w:rsidRDefault="0029360A" w:rsidP="00AE4A69">
      <w:pPr>
        <w:widowControl w:val="0"/>
        <w:tabs>
          <w:tab w:val="left" w:pos="567"/>
          <w:tab w:val="decimal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Водный Кодекс Российской Федерации от 16 ноября 1995 г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254B6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(утратил силу).</w:t>
      </w:r>
    </w:p>
    <w:p w:rsidR="000254B6" w:rsidRPr="00E76E53" w:rsidRDefault="000254B6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Судебная практика</w:t>
      </w:r>
    </w:p>
    <w:p w:rsidR="00E22F6B" w:rsidRPr="00E76E53" w:rsidRDefault="00E22F6B" w:rsidP="002E49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54B6" w:rsidRPr="00E76E53" w:rsidRDefault="000254B6" w:rsidP="005B58FF">
      <w:pPr>
        <w:widowControl w:val="0"/>
        <w:numPr>
          <w:ilvl w:val="0"/>
          <w:numId w:val="11"/>
        </w:numPr>
        <w:tabs>
          <w:tab w:val="left" w:pos="0"/>
          <w:tab w:val="decimal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О некоторых вопросах, связанных с применением земельного з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а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конодательства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остановление Пленума Высшего Арбитражного Суда РФ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№ 11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от 24 марта 2005 г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 // Вестник Высшего Арбитражного Суда Российской Федерации.</w:t>
      </w:r>
      <w:r w:rsidR="0029360A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2005.</w:t>
      </w:r>
      <w:r w:rsidR="0029360A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№ 5.</w:t>
      </w:r>
    </w:p>
    <w:p w:rsidR="000254B6" w:rsidRPr="00E76E53" w:rsidRDefault="000254B6" w:rsidP="005B58FF">
      <w:pPr>
        <w:widowControl w:val="0"/>
        <w:numPr>
          <w:ilvl w:val="0"/>
          <w:numId w:val="11"/>
        </w:numPr>
        <w:tabs>
          <w:tab w:val="left" w:pos="0"/>
          <w:tab w:val="decimal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Постановление Федерального арбитражного суда Северо-Кавказского округа от 17 апреля 2012 г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по делу № Ф08-/12 // Архив Федерального арбитражного суда Северо-Кавказского округа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9360A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2012.</w:t>
      </w:r>
    </w:p>
    <w:p w:rsidR="000254B6" w:rsidRPr="00E76E53" w:rsidRDefault="000254B6" w:rsidP="005B58FF">
      <w:pPr>
        <w:widowControl w:val="0"/>
        <w:numPr>
          <w:ilvl w:val="0"/>
          <w:numId w:val="11"/>
        </w:numPr>
        <w:tabs>
          <w:tab w:val="left" w:pos="0"/>
          <w:tab w:val="decimal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Постановление Федерального арбитражного суда Уральского округа от 29 апреля 2014 г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по делу № Ф09-2884/14-С3 </w:t>
      </w:r>
      <w:r w:rsidR="00E61ACC" w:rsidRPr="00E76E53"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ru-RU"/>
        </w:rPr>
        <w:t xml:space="preserve">[Электронный ресурс] </w:t>
      </w:r>
      <w:r w:rsidR="00E61ACC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// 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СПС</w:t>
      </w:r>
      <w:r w:rsidR="00FB623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B58FF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«</w:t>
      </w:r>
      <w:r w:rsidR="00FB623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Консультант плюс</w:t>
      </w:r>
      <w:r w:rsidR="005B58FF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». </w:t>
      </w:r>
      <w:r w:rsidR="0029360A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9360A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Режим доступа</w:t>
      </w:r>
      <w:r w:rsidR="00A00528"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:</w:t>
      </w:r>
      <w:r w:rsidRPr="00E76E53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11" w:history="1"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http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://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www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.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consultant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.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ru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/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search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/?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q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=%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D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1%83%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D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0%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BF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%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D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0%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BA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+%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val="en-US" w:eastAsia="ru-RU"/>
          </w:rPr>
          <w:t>D</w:t>
        </w:r>
        <w:r w:rsidRPr="00E76E53">
          <w:rPr>
            <w:rFonts w:ascii="Times New Roman" w:eastAsia="Calibri" w:hAnsi="Times New Roman" w:cs="Times New Roman"/>
            <w:color w:val="262626"/>
            <w:sz w:val="32"/>
            <w:szCs w:val="32"/>
            <w:lang w:eastAsia="ru-RU"/>
          </w:rPr>
          <w:t>1%8</w:t>
        </w:r>
      </w:hyperlink>
      <w:r w:rsidR="005B58FF">
        <w:rPr>
          <w:rFonts w:ascii="Times New Roman" w:eastAsia="Calibri" w:hAnsi="Times New Roman" w:cs="Times New Roman"/>
          <w:color w:val="262626"/>
          <w:sz w:val="32"/>
          <w:szCs w:val="32"/>
          <w:lang w:eastAsia="ru-RU"/>
        </w:rPr>
        <w:t>.</w:t>
      </w:r>
    </w:p>
    <w:p w:rsidR="000254B6" w:rsidRPr="00E76E53" w:rsidRDefault="000254B6" w:rsidP="005B58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4468" w:rsidRDefault="000254B6" w:rsidP="005B58FF">
      <w:pPr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  <w:t xml:space="preserve">Учебники, учебные пособия, монографии, диссертации, </w:t>
      </w:r>
    </w:p>
    <w:p w:rsidR="000254B6" w:rsidRPr="00E76E53" w:rsidRDefault="000254B6" w:rsidP="005B58FF">
      <w:pPr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bCs/>
          <w:color w:val="212121"/>
          <w:spacing w:val="-10"/>
          <w:w w:val="106"/>
          <w:sz w:val="32"/>
          <w:szCs w:val="32"/>
          <w:lang w:eastAsia="ru-RU"/>
        </w:rPr>
        <w:t>авторефераты диссертаций, научные статьи</w:t>
      </w:r>
    </w:p>
    <w:p w:rsidR="000254B6" w:rsidRPr="00E76E53" w:rsidRDefault="000254B6" w:rsidP="00AE4A69">
      <w:pPr>
        <w:widowControl w:val="0"/>
        <w:numPr>
          <w:ilvl w:val="0"/>
          <w:numId w:val="15"/>
        </w:numPr>
        <w:tabs>
          <w:tab w:val="decimal" w:pos="851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Уголовное право Российской Федерации. Общая часть</w:t>
      </w:r>
      <w:r w:rsidR="0029360A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учебник / </w:t>
      </w:r>
      <w:r w:rsidR="0029360A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 общ. ред.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P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29360A"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P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Галиакбарова. </w:t>
      </w:r>
      <w:r w:rsidR="0029360A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– </w:t>
      </w:r>
      <w:r w:rsidR="005B58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Саратов : ПАНОРАМА, 2014. – 247</w:t>
      </w: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</w:t>
      </w:r>
    </w:p>
    <w:p w:rsidR="000254B6" w:rsidRPr="00E76E53" w:rsidRDefault="000254B6" w:rsidP="00AE4A69">
      <w:pPr>
        <w:widowControl w:val="0"/>
        <w:numPr>
          <w:ilvl w:val="0"/>
          <w:numId w:val="15"/>
        </w:numPr>
        <w:tabs>
          <w:tab w:val="decimal" w:pos="851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Агафонова, Н. Н. Гражданское право</w:t>
      </w:r>
      <w:r w:rsidR="00237D6A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: учеб. пособие для вузов / Н. 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Н. Агафонова</w:t>
      </w:r>
      <w:r w:rsidR="00B957D8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–2-е</w:t>
      </w:r>
      <w:r w:rsidR="00B957D8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изд.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перераб. и доп. – М. : Юристъ, 2002. – 542 с. </w:t>
      </w:r>
    </w:p>
    <w:p w:rsidR="005B58FF" w:rsidRPr="005B58FF" w:rsidRDefault="000254B6" w:rsidP="00AE4A69">
      <w:pPr>
        <w:widowControl w:val="0"/>
        <w:numPr>
          <w:ilvl w:val="0"/>
          <w:numId w:val="15"/>
        </w:numPr>
        <w:tabs>
          <w:tab w:val="decimal" w:pos="851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Адаменко, В. Д.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Особенности охраны прав обвиняемого</w:t>
      </w:r>
      <w:r w:rsidR="005B5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957D8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r w:rsidR="00FB62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254B6" w:rsidRPr="00E76E53" w:rsidRDefault="000254B6" w:rsidP="00AE4A69">
      <w:pPr>
        <w:widowControl w:val="0"/>
        <w:autoSpaceDE w:val="0"/>
        <w:autoSpaceDN w:val="0"/>
        <w:adjustRightInd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В. Д Адаменко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// Пятьдесят лет кафедре уголовного процесса. – УрГЮА (СЮИ)</w:t>
      </w:r>
      <w:r w:rsidR="00B957D8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: Матер</w:t>
      </w:r>
      <w:r w:rsidR="00B957D8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иалы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Междунар. науч.-практ. конф. – Екатеринбург, 2005.</w:t>
      </w:r>
      <w:r w:rsidR="00B957D8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Ч. 1.</w:t>
      </w:r>
    </w:p>
    <w:p w:rsidR="000254B6" w:rsidRPr="00CF0108" w:rsidRDefault="000254B6" w:rsidP="00AE4A69">
      <w:pPr>
        <w:widowControl w:val="0"/>
        <w:numPr>
          <w:ilvl w:val="0"/>
          <w:numId w:val="15"/>
        </w:numPr>
        <w:tabs>
          <w:tab w:val="decimal" w:pos="851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Антонян, Ю. М., Преступность и психические </w:t>
      </w:r>
      <w:r w:rsidR="00FB623B" w:rsidRPr="00CF0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Аномалии /</w:t>
      </w:r>
      <w:r w:rsidRPr="00CF0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Ю.</w:t>
      </w:r>
      <w:r w:rsidR="00CF0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8A44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</w:t>
      </w:r>
      <w:r w:rsidRPr="00CF0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Антонян, С. В. Бородин. – М. : ЭКСМО-пресс, 1987.</w:t>
      </w:r>
      <w:r w:rsidRPr="00CF0108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– </w:t>
      </w:r>
      <w:r w:rsidRPr="00CF010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150 с.</w:t>
      </w:r>
    </w:p>
    <w:p w:rsidR="000254B6" w:rsidRPr="00E76E53" w:rsidRDefault="000254B6" w:rsidP="00AE4A69">
      <w:pPr>
        <w:widowControl w:val="0"/>
        <w:numPr>
          <w:ilvl w:val="0"/>
          <w:numId w:val="15"/>
        </w:numPr>
        <w:tabs>
          <w:tab w:val="decimal" w:pos="851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Боголюбов, С. А. Актуальные вопросы применения и соверше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ствования водного и горного законодательства / С. А. Боголюбов // Х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зяйство и право. – 2014. </w:t>
      </w:r>
      <w:r w:rsidR="00B957D8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10. – С. 5</w:t>
      </w:r>
      <w:r w:rsidR="00B957D8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</w:p>
    <w:p w:rsidR="000254B6" w:rsidRPr="00E76E53" w:rsidRDefault="000254B6" w:rsidP="00AE4A69">
      <w:pPr>
        <w:widowControl w:val="0"/>
        <w:numPr>
          <w:ilvl w:val="0"/>
          <w:numId w:val="15"/>
        </w:numPr>
        <w:tabs>
          <w:tab w:val="decimal" w:pos="851"/>
        </w:tabs>
        <w:autoSpaceDE w:val="0"/>
        <w:autoSpaceDN w:val="0"/>
        <w:adjustRightInd w:val="0"/>
        <w:spacing w:after="0" w:line="240" w:lineRule="auto"/>
        <w:ind w:left="0" w:right="-16"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Боголюбов, С. А., Комментарий к Водному </w:t>
      </w:r>
      <w:r w:rsidR="00B957D8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одексу Российской Федерации </w:t>
      </w:r>
      <w:r w:rsidR="00B957D8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74-ФЗ.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от 3 июня 2006 г</w:t>
      </w:r>
      <w:r w:rsidR="00B957D8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С.</w:t>
      </w:r>
      <w:r w:rsidR="00B957D8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А. Боголюбов, Д.</w:t>
      </w:r>
      <w:r w:rsidR="00B957D8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О. Сиваков // Законодательство и экономика. – 2014. </w:t>
      </w:r>
      <w:r w:rsidR="00B957D8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5. – С. 56</w:t>
      </w:r>
      <w:r w:rsidR="00B957D8"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–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59.</w:t>
      </w:r>
    </w:p>
    <w:p w:rsidR="005B58FF" w:rsidRPr="005B58FF" w:rsidRDefault="00B957D8" w:rsidP="00AE4A69">
      <w:pPr>
        <w:pStyle w:val="ab"/>
        <w:numPr>
          <w:ilvl w:val="0"/>
          <w:numId w:val="15"/>
        </w:numPr>
        <w:tabs>
          <w:tab w:val="decimal" w:pos="851"/>
        </w:tabs>
        <w:ind w:left="0" w:right="-17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B58F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254B6" w:rsidRPr="005B58FF">
        <w:rPr>
          <w:rFonts w:ascii="Times New Roman" w:hAnsi="Times New Roman" w:cs="Times New Roman"/>
          <w:iCs/>
          <w:color w:val="000000"/>
          <w:sz w:val="32"/>
          <w:szCs w:val="32"/>
        </w:rPr>
        <w:t>Разинкина</w:t>
      </w:r>
      <w:r w:rsidR="008A4468">
        <w:rPr>
          <w:rFonts w:ascii="Times New Roman" w:hAnsi="Times New Roman" w:cs="Times New Roman"/>
          <w:iCs/>
          <w:color w:val="000000"/>
          <w:sz w:val="32"/>
          <w:szCs w:val="32"/>
        </w:rPr>
        <w:t>,</w:t>
      </w:r>
      <w:r w:rsidR="00AE4A69" w:rsidRPr="00AE4A69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="00AE4A69" w:rsidRPr="005B58FF">
        <w:rPr>
          <w:rFonts w:ascii="Times New Roman" w:hAnsi="Times New Roman" w:cs="Times New Roman"/>
          <w:iCs/>
          <w:color w:val="000000"/>
          <w:sz w:val="32"/>
          <w:szCs w:val="32"/>
        </w:rPr>
        <w:t>А. Н</w:t>
      </w:r>
      <w:r w:rsidR="008A4468">
        <w:rPr>
          <w:rFonts w:ascii="Times New Roman" w:hAnsi="Times New Roman" w:cs="Times New Roman"/>
          <w:iCs/>
          <w:color w:val="000000"/>
          <w:sz w:val="32"/>
          <w:szCs w:val="32"/>
        </w:rPr>
        <w:t>.</w:t>
      </w:r>
      <w:r w:rsidR="000254B6" w:rsidRPr="005B58FF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, </w:t>
      </w:r>
      <w:r w:rsidR="000254B6" w:rsidRPr="005B58FF">
        <w:rPr>
          <w:rFonts w:ascii="Times New Roman" w:hAnsi="Times New Roman" w:cs="Times New Roman"/>
          <w:color w:val="000000"/>
          <w:sz w:val="32"/>
          <w:szCs w:val="32"/>
        </w:rPr>
        <w:t>Апелляция в уголовном судопроизводстве</w:t>
      </w:r>
      <w:r w:rsidRPr="005B58F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B58F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5B58FF" w:rsidRDefault="000254B6" w:rsidP="00AE4A69">
      <w:pPr>
        <w:tabs>
          <w:tab w:val="decimal" w:pos="567"/>
        </w:tabs>
        <w:spacing w:after="0" w:line="240" w:lineRule="auto"/>
        <w:ind w:right="-1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B58FF">
        <w:rPr>
          <w:rFonts w:ascii="Times New Roman" w:hAnsi="Times New Roman" w:cs="Times New Roman"/>
          <w:color w:val="000000"/>
          <w:sz w:val="32"/>
          <w:szCs w:val="32"/>
        </w:rPr>
        <w:t>тореф. дис. … канд. юр. наук.</w:t>
      </w:r>
      <w:r w:rsidR="00AE4A69">
        <w:rPr>
          <w:rFonts w:ascii="Times New Roman" w:hAnsi="Times New Roman" w:cs="Times New Roman"/>
          <w:color w:val="000000"/>
          <w:sz w:val="32"/>
          <w:szCs w:val="32"/>
        </w:rPr>
        <w:t xml:space="preserve"> /</w:t>
      </w:r>
      <w:r w:rsidR="00AE4A69" w:rsidRPr="00AE4A69">
        <w:t xml:space="preserve"> </w:t>
      </w:r>
      <w:r w:rsidR="00AE4A69" w:rsidRPr="00AE4A69">
        <w:rPr>
          <w:rFonts w:ascii="Times New Roman" w:hAnsi="Times New Roman" w:cs="Times New Roman"/>
          <w:color w:val="000000"/>
          <w:sz w:val="32"/>
          <w:szCs w:val="32"/>
        </w:rPr>
        <w:t>А. Н</w:t>
      </w:r>
      <w:r w:rsidR="00AE4A69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E4A69" w:rsidRPr="00AE4A69">
        <w:t xml:space="preserve"> </w:t>
      </w:r>
      <w:r w:rsidR="00AE4A69" w:rsidRPr="00AE4A69">
        <w:rPr>
          <w:rFonts w:ascii="Times New Roman" w:hAnsi="Times New Roman" w:cs="Times New Roman"/>
          <w:color w:val="000000"/>
          <w:sz w:val="32"/>
          <w:szCs w:val="32"/>
        </w:rPr>
        <w:t>Разинкина</w:t>
      </w:r>
      <w:r w:rsidR="00F4736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5B58FF">
        <w:rPr>
          <w:rFonts w:ascii="Times New Roman" w:hAnsi="Times New Roman" w:cs="Times New Roman"/>
          <w:color w:val="000000"/>
          <w:sz w:val="32"/>
          <w:szCs w:val="32"/>
        </w:rPr>
        <w:t xml:space="preserve"> – М., 2003. </w:t>
      </w:r>
    </w:p>
    <w:p w:rsidR="000254B6" w:rsidRPr="005B58FF" w:rsidRDefault="00B957D8" w:rsidP="00AE4A69">
      <w:pPr>
        <w:pStyle w:val="ab"/>
        <w:numPr>
          <w:ilvl w:val="0"/>
          <w:numId w:val="15"/>
        </w:numPr>
        <w:tabs>
          <w:tab w:val="decimal" w:pos="567"/>
          <w:tab w:val="decimal" w:pos="851"/>
        </w:tabs>
        <w:ind w:left="0" w:right="-17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B58FF">
        <w:rPr>
          <w:rFonts w:ascii="Times New Roman" w:hAnsi="Times New Roman" w:cs="Times New Roman"/>
          <w:sz w:val="32"/>
          <w:szCs w:val="32"/>
        </w:rPr>
        <w:t xml:space="preserve"> </w:t>
      </w:r>
      <w:r w:rsidR="000254B6" w:rsidRPr="005B58FF">
        <w:rPr>
          <w:rFonts w:ascii="Times New Roman" w:hAnsi="Times New Roman" w:cs="Times New Roman"/>
          <w:iCs/>
          <w:sz w:val="32"/>
          <w:szCs w:val="32"/>
        </w:rPr>
        <w:t xml:space="preserve">Алексеева, </w:t>
      </w:r>
      <w:r w:rsidR="008A4468" w:rsidRPr="005B58FF">
        <w:rPr>
          <w:rFonts w:ascii="Times New Roman" w:hAnsi="Times New Roman" w:cs="Times New Roman"/>
          <w:iCs/>
          <w:sz w:val="32"/>
          <w:szCs w:val="32"/>
        </w:rPr>
        <w:t>Л. Б</w:t>
      </w:r>
      <w:r w:rsidR="008A4468">
        <w:rPr>
          <w:rFonts w:ascii="Times New Roman" w:hAnsi="Times New Roman" w:cs="Times New Roman"/>
          <w:iCs/>
          <w:sz w:val="32"/>
          <w:szCs w:val="32"/>
        </w:rPr>
        <w:t>.,</w:t>
      </w:r>
      <w:r w:rsidR="008A4468" w:rsidRPr="005B58FF">
        <w:rPr>
          <w:rFonts w:ascii="Times New Roman" w:hAnsi="Times New Roman" w:cs="Times New Roman"/>
          <w:sz w:val="32"/>
          <w:szCs w:val="32"/>
        </w:rPr>
        <w:t xml:space="preserve"> </w:t>
      </w:r>
      <w:r w:rsidR="000254B6" w:rsidRPr="005B58FF">
        <w:rPr>
          <w:rFonts w:ascii="Times New Roman" w:hAnsi="Times New Roman" w:cs="Times New Roman"/>
          <w:sz w:val="32"/>
          <w:szCs w:val="32"/>
        </w:rPr>
        <w:t>Право на справедливое судебное разбирател</w:t>
      </w:r>
      <w:r w:rsidR="000254B6" w:rsidRPr="005B58FF">
        <w:rPr>
          <w:rFonts w:ascii="Times New Roman" w:hAnsi="Times New Roman" w:cs="Times New Roman"/>
          <w:sz w:val="32"/>
          <w:szCs w:val="32"/>
        </w:rPr>
        <w:t>ь</w:t>
      </w:r>
      <w:r w:rsidR="000254B6" w:rsidRPr="005B58FF">
        <w:rPr>
          <w:rFonts w:ascii="Times New Roman" w:hAnsi="Times New Roman" w:cs="Times New Roman"/>
          <w:sz w:val="32"/>
          <w:szCs w:val="32"/>
        </w:rPr>
        <w:t>ство: реализация в УПК РФ общепризнанных принципов и норм межд</w:t>
      </w:r>
      <w:r w:rsidR="000254B6" w:rsidRPr="005B58FF">
        <w:rPr>
          <w:rFonts w:ascii="Times New Roman" w:hAnsi="Times New Roman" w:cs="Times New Roman"/>
          <w:sz w:val="32"/>
          <w:szCs w:val="32"/>
        </w:rPr>
        <w:t>у</w:t>
      </w:r>
      <w:r w:rsidR="000254B6" w:rsidRPr="005B58FF">
        <w:rPr>
          <w:rFonts w:ascii="Times New Roman" w:hAnsi="Times New Roman" w:cs="Times New Roman"/>
          <w:sz w:val="32"/>
          <w:szCs w:val="32"/>
        </w:rPr>
        <w:t>народного права : дис. … д</w:t>
      </w:r>
      <w:r w:rsidR="00CF0108" w:rsidRPr="005B58FF">
        <w:rPr>
          <w:rFonts w:ascii="Times New Roman" w:hAnsi="Times New Roman" w:cs="Times New Roman"/>
          <w:sz w:val="32"/>
          <w:szCs w:val="32"/>
        </w:rPr>
        <w:t>-ра юр. наук. – М., 2003.</w:t>
      </w:r>
    </w:p>
    <w:p w:rsidR="000254B6" w:rsidRPr="00E76E53" w:rsidRDefault="000254B6" w:rsidP="002E49CC">
      <w:pPr>
        <w:keepNext/>
        <w:spacing w:after="0" w:line="240" w:lineRule="auto"/>
        <w:ind w:right="-16" w:firstLine="567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 w:type="page"/>
      </w:r>
      <w:r w:rsidRPr="00E76E53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Приложение Г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 помещения таблицы в приложении:</w:t>
      </w:r>
    </w:p>
    <w:p w:rsidR="000254B6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3CA9" w:rsidRPr="007E3CA9" w:rsidRDefault="007E3CA9" w:rsidP="008A4468">
      <w:pPr>
        <w:widowControl w:val="0"/>
        <w:autoSpaceDE w:val="0"/>
        <w:autoSpaceDN w:val="0"/>
        <w:adjustRightInd w:val="0"/>
        <w:spacing w:after="0" w:line="240" w:lineRule="auto"/>
        <w:ind w:right="-16" w:hanging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CA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Г 1 – результаты анкетирования 100 судей</w:t>
      </w:r>
    </w:p>
    <w:p w:rsidR="007E3CA9" w:rsidRPr="007E3CA9" w:rsidRDefault="00A53762" w:rsidP="00A53762">
      <w:pPr>
        <w:widowControl w:val="0"/>
        <w:autoSpaceDE w:val="0"/>
        <w:autoSpaceDN w:val="0"/>
        <w:adjustRightInd w:val="0"/>
        <w:spacing w:after="0" w:line="240" w:lineRule="auto"/>
        <w:ind w:right="-1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7E3CA9" w:rsidRPr="007E3CA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Краснодарского края</w:t>
      </w:r>
    </w:p>
    <w:p w:rsidR="007E3CA9" w:rsidRDefault="007E3CA9" w:rsidP="007E3CA9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3CA9" w:rsidRPr="00E76E53" w:rsidRDefault="007E3CA9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5043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125"/>
        <w:gridCol w:w="1220"/>
        <w:gridCol w:w="860"/>
      </w:tblGrid>
      <w:tr w:rsidR="007E0007" w:rsidRPr="00E76E53" w:rsidTr="00AE4A69">
        <w:trPr>
          <w:trHeight w:val="447"/>
          <w:tblHeader/>
        </w:trPr>
        <w:tc>
          <w:tcPr>
            <w:tcW w:w="1496" w:type="pct"/>
            <w:tcBorders>
              <w:top w:val="single" w:sz="4" w:space="0" w:color="000000"/>
            </w:tcBorders>
          </w:tcPr>
          <w:p w:rsidR="007E0007" w:rsidRPr="00E76E53" w:rsidRDefault="007E0007" w:rsidP="00AE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Вопрос</w:t>
            </w:r>
          </w:p>
        </w:tc>
        <w:tc>
          <w:tcPr>
            <w:tcW w:w="2492" w:type="pct"/>
            <w:tcBorders>
              <w:top w:val="single" w:sz="4" w:space="0" w:color="000000"/>
            </w:tcBorders>
          </w:tcPr>
          <w:p w:rsidR="007E0007" w:rsidRPr="00E76E53" w:rsidRDefault="007E0007" w:rsidP="00AE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Варианты ответов</w:t>
            </w:r>
          </w:p>
        </w:tc>
        <w:tc>
          <w:tcPr>
            <w:tcW w:w="593" w:type="pct"/>
            <w:tcBorders>
              <w:top w:val="single" w:sz="4" w:space="0" w:color="000000"/>
            </w:tcBorders>
          </w:tcPr>
          <w:p w:rsidR="007E0007" w:rsidRPr="00E76E53" w:rsidRDefault="007E0007" w:rsidP="0047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Кол-во</w:t>
            </w:r>
          </w:p>
        </w:tc>
        <w:tc>
          <w:tcPr>
            <w:tcW w:w="418" w:type="pct"/>
            <w:tcBorders>
              <w:top w:val="single" w:sz="4" w:space="0" w:color="000000"/>
            </w:tcBorders>
          </w:tcPr>
          <w:p w:rsidR="007E0007" w:rsidRPr="00E76E53" w:rsidRDefault="007E0007" w:rsidP="0047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</w:tr>
      <w:tr w:rsidR="007E0007" w:rsidRPr="00E76E53" w:rsidTr="007E0007">
        <w:trPr>
          <w:cantSplit/>
          <w:trHeight w:val="1068"/>
        </w:trPr>
        <w:tc>
          <w:tcPr>
            <w:tcW w:w="1496" w:type="pct"/>
            <w:vMerge w:val="restart"/>
          </w:tcPr>
          <w:p w:rsidR="007E0007" w:rsidRPr="00E76E53" w:rsidRDefault="007E0007" w:rsidP="00AE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Вы понимаете под функцией пр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курора в уголовном процессе</w:t>
            </w:r>
            <w:r w:rsidR="00AE4A6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2492" w:type="pct"/>
          </w:tcPr>
          <w:p w:rsidR="007E0007" w:rsidRPr="00E76E53" w:rsidRDefault="007E0007" w:rsidP="002E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Обязанности общего характера, возложенные на прокурора УПК РФ (например, обязанность надз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рать за следствием и дознанием, поддерживать государственное о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винение в суде и т.</w:t>
            </w:r>
            <w:r w:rsidR="00AE4A6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д.).</w:t>
            </w:r>
          </w:p>
        </w:tc>
        <w:tc>
          <w:tcPr>
            <w:tcW w:w="593" w:type="pct"/>
          </w:tcPr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E0007" w:rsidRPr="00E76E53" w:rsidRDefault="007E0007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418" w:type="pct"/>
          </w:tcPr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E0007" w:rsidRPr="00E76E53" w:rsidRDefault="007E0007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</w:tr>
      <w:tr w:rsidR="007E0007" w:rsidRPr="00E76E53" w:rsidTr="007E0007">
        <w:trPr>
          <w:cantSplit/>
          <w:trHeight w:val="710"/>
        </w:trPr>
        <w:tc>
          <w:tcPr>
            <w:tcW w:w="1496" w:type="pct"/>
            <w:vMerge/>
          </w:tcPr>
          <w:p w:rsidR="007E0007" w:rsidRPr="00E76E53" w:rsidRDefault="007E0007" w:rsidP="002E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92" w:type="pct"/>
          </w:tcPr>
          <w:p w:rsidR="007E0007" w:rsidRPr="00E76E53" w:rsidRDefault="007E0007" w:rsidP="002E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Вид, направление деятельн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сти, исходя из которых можно с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дить о выполняемых функциях</w:t>
            </w:r>
          </w:p>
        </w:tc>
        <w:tc>
          <w:tcPr>
            <w:tcW w:w="593" w:type="pct"/>
          </w:tcPr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E0007" w:rsidRPr="00E76E53" w:rsidRDefault="007E0007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8" w:type="pct"/>
          </w:tcPr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E0007" w:rsidRPr="00E76E53" w:rsidRDefault="007E0007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7E0007" w:rsidRPr="00E76E53" w:rsidTr="007E0007">
        <w:trPr>
          <w:cantSplit/>
          <w:trHeight w:val="251"/>
        </w:trPr>
        <w:tc>
          <w:tcPr>
            <w:tcW w:w="1496" w:type="pct"/>
            <w:vMerge/>
          </w:tcPr>
          <w:p w:rsidR="007E0007" w:rsidRPr="00E76E53" w:rsidRDefault="007E0007" w:rsidP="002E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92" w:type="pct"/>
          </w:tcPr>
          <w:p w:rsidR="007E0007" w:rsidRPr="00E76E53" w:rsidRDefault="007E0007" w:rsidP="002E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Другое</w:t>
            </w:r>
          </w:p>
        </w:tc>
        <w:tc>
          <w:tcPr>
            <w:tcW w:w="593" w:type="pct"/>
          </w:tcPr>
          <w:p w:rsidR="007E0007" w:rsidRPr="00E76E53" w:rsidRDefault="007E0007" w:rsidP="00B1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18" w:type="pct"/>
          </w:tcPr>
          <w:p w:rsidR="007E0007" w:rsidRPr="00E76E53" w:rsidRDefault="007E0007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7E0007" w:rsidRPr="00E76E53" w:rsidTr="007E0007">
        <w:trPr>
          <w:cantSplit/>
          <w:trHeight w:val="792"/>
        </w:trPr>
        <w:tc>
          <w:tcPr>
            <w:tcW w:w="1496" w:type="pct"/>
            <w:vMerge w:val="restart"/>
          </w:tcPr>
          <w:p w:rsidR="007E0007" w:rsidRPr="00E76E53" w:rsidRDefault="007E0007" w:rsidP="00AE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Какие, на Ваш взгляд, прокурор выполняет функции в суде 1-й инста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ции</w:t>
            </w:r>
            <w:r w:rsidR="00AE4A6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2492" w:type="pct"/>
          </w:tcPr>
          <w:p w:rsidR="007E0007" w:rsidRPr="00E76E53" w:rsidRDefault="007E0007" w:rsidP="002E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Правозащитную (обязанность реагировать на нарушение закона, допущенные в ходе судебного з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седания любым участником суде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ного заседания, в том числе и с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дом) </w:t>
            </w:r>
          </w:p>
        </w:tc>
        <w:tc>
          <w:tcPr>
            <w:tcW w:w="593" w:type="pct"/>
          </w:tcPr>
          <w:p w:rsidR="00AE4A69" w:rsidRDefault="00AE4A69" w:rsidP="00B1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B1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B1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B1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E0007" w:rsidRPr="00E76E53" w:rsidRDefault="007E0007" w:rsidP="00B1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18" w:type="pct"/>
          </w:tcPr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E0007" w:rsidRPr="00E76E53" w:rsidRDefault="007E0007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</w:tr>
      <w:tr w:rsidR="007E0007" w:rsidRPr="00E76E53" w:rsidTr="00AE4A69">
        <w:trPr>
          <w:cantSplit/>
          <w:trHeight w:val="1303"/>
        </w:trPr>
        <w:tc>
          <w:tcPr>
            <w:tcW w:w="1496" w:type="pct"/>
            <w:vMerge/>
          </w:tcPr>
          <w:p w:rsidR="007E0007" w:rsidRPr="00E76E53" w:rsidRDefault="007E0007" w:rsidP="002E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492" w:type="pct"/>
          </w:tcPr>
          <w:p w:rsidR="007E0007" w:rsidRPr="00E76E53" w:rsidRDefault="007E0007" w:rsidP="002E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Уголовного преследования в форме поддержания государстве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ного обвинения </w:t>
            </w:r>
          </w:p>
        </w:tc>
        <w:tc>
          <w:tcPr>
            <w:tcW w:w="593" w:type="pct"/>
          </w:tcPr>
          <w:p w:rsidR="00AE4A69" w:rsidRDefault="00AE4A69" w:rsidP="00B1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B13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E0007" w:rsidRPr="00E76E53" w:rsidRDefault="00AE4A69" w:rsidP="00AE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</w:t>
            </w:r>
            <w:r w:rsidR="007E0007"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418" w:type="pct"/>
          </w:tcPr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E4A69" w:rsidRDefault="00AE4A69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E0007" w:rsidRPr="00E76E53" w:rsidRDefault="007E0007" w:rsidP="004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82</w:t>
            </w:r>
          </w:p>
        </w:tc>
      </w:tr>
    </w:tbl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  <w:br w:type="page"/>
      </w:r>
      <w:r w:rsidRPr="00E76E53">
        <w:rPr>
          <w:rFonts w:ascii="Times New Roman" w:eastAsia="Times New Roman" w:hAnsi="Times New Roman" w:cs="Times New Roman"/>
          <w:color w:val="212121"/>
          <w:spacing w:val="-10"/>
          <w:w w:val="106"/>
          <w:sz w:val="32"/>
          <w:szCs w:val="32"/>
          <w:lang w:eastAsia="ru-RU"/>
        </w:rPr>
        <w:lastRenderedPageBreak/>
        <w:t>Приложение Д</w:t>
      </w:r>
    </w:p>
    <w:p w:rsidR="000254B6" w:rsidRPr="00E76E53" w:rsidRDefault="000254B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color w:val="212121"/>
          <w:spacing w:val="-10"/>
          <w:w w:val="106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color w:val="212121"/>
          <w:spacing w:val="-10"/>
          <w:w w:val="106"/>
          <w:sz w:val="32"/>
          <w:szCs w:val="32"/>
          <w:lang w:eastAsia="ru-RU"/>
        </w:rPr>
        <w:t>Образцы оформления ссылки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«Действие этой причины продолжается в силу того, что для мент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литета значительной части российского общества характерна неразв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тость представлений о правах человека как социальной ценности вы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шего порядка»</w:t>
      </w:r>
      <w:r w:rsidRPr="00E76E53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ootnoteReference w:id="1"/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 … Рассматриваемый принцип, преломляясь в отдел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ь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ных отраслях права, наполняется специфическим содержанием и сво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ствами</w:t>
      </w:r>
      <w:r w:rsidRPr="00E76E53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ootnoteReference w:id="2"/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Законность – общеправовой принцип. Ученые-правоведы пре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лагают различные конструкции содержания данного принципа, его 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новных черт, принципов, требований</w:t>
      </w:r>
      <w:r w:rsidRPr="00E76E53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ootnoteReference w:id="3"/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/>
          <w:color w:val="000000"/>
          <w:spacing w:val="1"/>
          <w:sz w:val="32"/>
          <w:szCs w:val="32"/>
          <w:lang w:eastAsia="ru-RU"/>
        </w:rPr>
        <w:t>Если на этот же источник уже ссылались на предыдущих стран</w:t>
      </w:r>
      <w:r w:rsidRPr="00E76E53">
        <w:rPr>
          <w:rFonts w:ascii="Times New Roman" w:eastAsia="Times New Roman" w:hAnsi="Times New Roman" w:cs="Times New Roman"/>
          <w:i/>
          <w:color w:val="000000"/>
          <w:spacing w:val="1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i/>
          <w:color w:val="000000"/>
          <w:spacing w:val="1"/>
          <w:sz w:val="32"/>
          <w:szCs w:val="32"/>
          <w:lang w:eastAsia="ru-RU"/>
        </w:rPr>
        <w:t>цах: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Некоторые ученые-процессуалисты перечисленные исходные п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ложения называют элементами принципа состязательности, т.</w:t>
      </w:r>
      <w:r w:rsidR="00F47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е. уже в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дут речь о его содержании</w:t>
      </w:r>
      <w:r w:rsidRPr="00E76E53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footnoteReference w:id="4"/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254B6" w:rsidRPr="00E76E53" w:rsidRDefault="00FE762B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Исходя из требований ГОСТа 30772-2001</w:t>
      </w:r>
      <w:r w:rsidRPr="00E76E53">
        <w:rPr>
          <w:rStyle w:val="ac"/>
          <w:rFonts w:ascii="Times New Roman" w:eastAsia="Times New Roman" w:hAnsi="Times New Roman" w:cs="Times New Roman"/>
          <w:sz w:val="32"/>
          <w:szCs w:val="32"/>
          <w:lang w:eastAsia="ru-RU"/>
        </w:rPr>
        <w:footnoteReference w:id="5"/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….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06F5" w:rsidRPr="00E76E53" w:rsidRDefault="00D706F5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Приложение И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66EA2" w:rsidRPr="00E76E53" w:rsidRDefault="00666EA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РЕЦЕНЗИЯ</w:t>
      </w:r>
      <w:r w:rsidR="00FA2FDF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(ОТЗЫВ)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выпускную </w:t>
      </w:r>
      <w:r w:rsidR="00D706F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квалификационную работу ФГБОУ В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КубГАУ </w:t>
      </w:r>
      <w:r w:rsidR="00D706F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имени И.</w:t>
      </w:r>
      <w:r w:rsidR="00F473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706F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Т. Трубилина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юридического факультета (факультета заочного обучения) направление подготовки «Юриспруденция» степень (квал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фикация) –</w:t>
      </w:r>
      <w:r w:rsidR="00E5130C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6271D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бакалавр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профиль __</w:t>
      </w:r>
      <w:r w:rsidR="007E0007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</w:t>
      </w:r>
      <w:r w:rsidR="00DB417A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E76E5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Ф.И.О.______</w:t>
      </w:r>
      <w:r w:rsidR="004702A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________________________</w:t>
      </w:r>
      <w:r w:rsidR="00DB417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тему:«________________________________</w:t>
      </w:r>
      <w:r w:rsidR="004702AD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</w:t>
      </w: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>ТЕКСТ РЕЦЕНЗИИ</w:t>
      </w:r>
      <w:r w:rsidR="00D706F5" w:rsidRPr="00E76E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(ОТЗЫВА)</w:t>
      </w: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1C72" w:rsidRPr="00E76E53" w:rsidRDefault="00081C72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54B6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06F5" w:rsidRPr="00E76E53" w:rsidRDefault="000254B6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ученая степень, звание или должность</w:t>
      </w:r>
      <w:r w:rsidR="00FA2FDF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Ф. И. О.</w:t>
      </w:r>
      <w:r w:rsidR="00FA2FDF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FA2FDF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роспись</w:t>
      </w:r>
      <w:r w:rsidR="00D706F5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</w:p>
    <w:p w:rsidR="000254B6" w:rsidRPr="00E76E53" w:rsidRDefault="00D706F5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научного руководителя или рецензента</w:t>
      </w:r>
      <w:r w:rsidR="0052695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</w:p>
    <w:p w:rsidR="00374DF1" w:rsidRPr="00E76E53" w:rsidRDefault="00526958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</w:t>
      </w:r>
      <w:r w:rsidR="000254B6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ечать учебной или иной профильной организации </w:t>
      </w:r>
      <w:r w:rsidR="00374DF1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(для </w:t>
      </w:r>
    </w:p>
    <w:p w:rsidR="000254B6" w:rsidRPr="00E76E53" w:rsidRDefault="00374DF1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внешней рецензии)</w:t>
      </w:r>
    </w:p>
    <w:p w:rsidR="007E0007" w:rsidRPr="00E76E53" w:rsidRDefault="007E0007" w:rsidP="00081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A53762" w:rsidRDefault="00A53762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A53762" w:rsidRDefault="00A53762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П</w:t>
      </w:r>
      <w:r w:rsidR="004B0A24" w:rsidRPr="004B0A24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риложение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К</w:t>
      </w:r>
    </w:p>
    <w:p w:rsidR="00666EA2" w:rsidRPr="00E76E53" w:rsidRDefault="00666EA2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Образец заявления на кафедру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D706F5" w:rsidRPr="00E76E53" w:rsidRDefault="000254B6" w:rsidP="00DB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Ректору КубГАУ</w:t>
      </w:r>
      <w:r w:rsidR="00D706F5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им. И.Т. Трубилина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, 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профессору Трубилину А.И.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от обучающег</w:t>
      </w:r>
      <w:r w:rsidR="003A457E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ося в бакалавриате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юридического факультета____курса, группы___</w:t>
      </w:r>
    </w:p>
    <w:p w:rsidR="000254B6" w:rsidRPr="00E76E53" w:rsidRDefault="00F47364" w:rsidP="00DB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</w:t>
      </w:r>
      <w:r w:rsidR="000254B6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Ф.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0254B6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И.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О.</w:t>
      </w:r>
      <w:r w:rsidR="000254B6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_______________________________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проживающего по адресу___________________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Тел._____________________________________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Заявление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54B6" w:rsidRPr="00E76E53" w:rsidRDefault="000254B6" w:rsidP="00DB417A">
      <w:pPr>
        <w:widowControl w:val="0"/>
        <w:tabs>
          <w:tab w:val="center" w:pos="7797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Прошу разрешить написание выпускной квалификационной работы на кафедре криминалистики на т</w:t>
      </w:r>
      <w:r w:rsidR="00DB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ему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__________________</w:t>
      </w:r>
      <w:r w:rsidR="007E0007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___________</w:t>
      </w:r>
      <w:r w:rsidR="00DB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DB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и 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назначить науч</w:t>
      </w:r>
      <w:r w:rsidR="00146843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ным 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рук</w:t>
      </w:r>
      <w:r w:rsidR="00146843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оводи</w:t>
      </w:r>
      <w:r w:rsidR="00DB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телем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_______________________</w:t>
      </w:r>
      <w:r w:rsidR="00DB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_______</w:t>
      </w:r>
    </w:p>
    <w:p w:rsidR="00146843" w:rsidRPr="00E76E53" w:rsidRDefault="00146843" w:rsidP="00DB41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7F538A" w:rsidRPr="00E76E53" w:rsidRDefault="0001109E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Подпись________________________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«______»__________________20___г.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146843" w:rsidRPr="00E76E53" w:rsidRDefault="00146843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0254B6" w:rsidRPr="00E76E53" w:rsidRDefault="007F538A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«Согласен»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Зав. кафедрой криминалистики, профессор, </w:t>
      </w:r>
    </w:p>
    <w:p w:rsidR="00146843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доктор юрид. наук                                  </w:t>
      </w:r>
      <w:r w:rsidR="00146843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</w:t>
      </w:r>
      <w:r w:rsidR="00DB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Меретуков Г.</w:t>
      </w:r>
      <w:r w:rsidR="00A5376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DB417A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М.</w:t>
      </w:r>
    </w:p>
    <w:p w:rsidR="000254B6" w:rsidRPr="00E76E53" w:rsidRDefault="000254B6" w:rsidP="00DB41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«_____»___________________20___г.</w:t>
      </w:r>
    </w:p>
    <w:p w:rsidR="00B12E6E" w:rsidRPr="00E76E53" w:rsidRDefault="00B12E6E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П</w:t>
      </w:r>
      <w:r w:rsidR="00E01C73" w:rsidRPr="00E01C7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риложение 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</w:t>
      </w:r>
    </w:p>
    <w:p w:rsidR="00B12E6E" w:rsidRPr="00E76E53" w:rsidRDefault="00B12E6E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11483C" w:rsidRDefault="0011483C" w:rsidP="002E49CC">
      <w:pPr>
        <w:widowControl w:val="0"/>
        <w:spacing w:after="87" w:line="240" w:lineRule="auto"/>
        <w:ind w:firstLine="567"/>
        <w:jc w:val="center"/>
        <w:rPr>
          <w:rFonts w:ascii="Times New Roman" w:eastAsia="Segoe UI" w:hAnsi="Times New Roman" w:cs="Times New Roman"/>
          <w:b/>
          <w:bCs/>
          <w:spacing w:val="6"/>
          <w:sz w:val="32"/>
          <w:szCs w:val="32"/>
        </w:rPr>
      </w:pPr>
    </w:p>
    <w:p w:rsidR="007161C2" w:rsidRPr="00E76E53" w:rsidRDefault="00B12E6E" w:rsidP="002E49CC">
      <w:pPr>
        <w:widowControl w:val="0"/>
        <w:spacing w:after="87" w:line="240" w:lineRule="auto"/>
        <w:ind w:firstLine="567"/>
        <w:jc w:val="center"/>
        <w:rPr>
          <w:rFonts w:ascii="Times New Roman" w:eastAsia="Segoe UI" w:hAnsi="Times New Roman" w:cs="Times New Roman"/>
          <w:b/>
          <w:bCs/>
          <w:spacing w:val="6"/>
          <w:sz w:val="32"/>
          <w:szCs w:val="32"/>
        </w:rPr>
      </w:pPr>
      <w:r w:rsidRPr="00E76E53">
        <w:rPr>
          <w:rFonts w:ascii="Times New Roman" w:eastAsia="Segoe UI" w:hAnsi="Times New Roman" w:cs="Times New Roman"/>
          <w:b/>
          <w:bCs/>
          <w:spacing w:val="6"/>
          <w:sz w:val="32"/>
          <w:szCs w:val="32"/>
        </w:rPr>
        <w:t xml:space="preserve">Форма сводного отчета результатов проверок в системе </w:t>
      </w:r>
    </w:p>
    <w:p w:rsidR="00B12E6E" w:rsidRPr="00E76E53" w:rsidRDefault="00B12E6E" w:rsidP="002E49CC">
      <w:pPr>
        <w:widowControl w:val="0"/>
        <w:spacing w:after="87" w:line="240" w:lineRule="auto"/>
        <w:ind w:firstLine="567"/>
        <w:jc w:val="center"/>
        <w:rPr>
          <w:rFonts w:ascii="Times New Roman" w:eastAsia="Segoe UI" w:hAnsi="Times New Roman" w:cs="Times New Roman"/>
          <w:b/>
          <w:bCs/>
          <w:spacing w:val="6"/>
          <w:sz w:val="32"/>
          <w:szCs w:val="32"/>
        </w:rPr>
      </w:pPr>
      <w:r w:rsidRPr="00E76E53">
        <w:rPr>
          <w:rFonts w:ascii="Times New Roman" w:eastAsia="Segoe UI" w:hAnsi="Times New Roman" w:cs="Times New Roman"/>
          <w:b/>
          <w:bCs/>
          <w:spacing w:val="6"/>
          <w:sz w:val="32"/>
          <w:szCs w:val="32"/>
        </w:rPr>
        <w:t>«Антиплагиат»</w:t>
      </w:r>
    </w:p>
    <w:p w:rsidR="00B12E6E" w:rsidRPr="00E76E53" w:rsidRDefault="00B12E6E" w:rsidP="002E49CC">
      <w:pPr>
        <w:widowControl w:val="0"/>
        <w:spacing w:after="0" w:line="240" w:lineRule="auto"/>
        <w:ind w:firstLine="567"/>
        <w:jc w:val="center"/>
        <w:rPr>
          <w:rFonts w:ascii="Times New Roman" w:eastAsia="Segoe UI" w:hAnsi="Times New Roman" w:cs="Times New Roman"/>
          <w:b/>
          <w:bCs/>
          <w:spacing w:val="6"/>
          <w:sz w:val="32"/>
          <w:szCs w:val="32"/>
        </w:rPr>
      </w:pPr>
      <w:r w:rsidRPr="00E76E53">
        <w:rPr>
          <w:rFonts w:ascii="Times New Roman" w:eastAsia="Segoe UI" w:hAnsi="Times New Roman" w:cs="Times New Roman"/>
          <w:b/>
          <w:bCs/>
          <w:spacing w:val="6"/>
          <w:sz w:val="32"/>
          <w:szCs w:val="32"/>
        </w:rPr>
        <w:t>выпускных квалификационных работ</w:t>
      </w:r>
    </w:p>
    <w:p w:rsidR="00B12E6E" w:rsidRPr="00E76E53" w:rsidRDefault="00B12E6E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B12E6E" w:rsidRPr="00E76E53" w:rsidRDefault="00B12E6E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146843" w:rsidRPr="00E76E53" w:rsidRDefault="00B12E6E" w:rsidP="002E49CC">
      <w:pPr>
        <w:widowControl w:val="0"/>
        <w:spacing w:after="43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  <w:r w:rsidRPr="00E76E5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Сводный отчет результатов проверок в системе </w:t>
      </w:r>
    </w:p>
    <w:p w:rsidR="007161C2" w:rsidRPr="00E76E53" w:rsidRDefault="00B12E6E" w:rsidP="002E49CC">
      <w:pPr>
        <w:widowControl w:val="0"/>
        <w:spacing w:after="43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  <w:r w:rsidRPr="00E76E5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«Антиплагиат» </w:t>
      </w:r>
    </w:p>
    <w:p w:rsidR="00B12E6E" w:rsidRPr="00E76E53" w:rsidRDefault="00B12E6E" w:rsidP="002E49CC">
      <w:pPr>
        <w:widowControl w:val="0"/>
        <w:spacing w:after="43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  <w:r w:rsidRPr="00E76E5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выпускных квалификационных работ</w:t>
      </w:r>
    </w:p>
    <w:p w:rsidR="00B12E6E" w:rsidRPr="00E76E53" w:rsidRDefault="00B12E6E" w:rsidP="002E49CC">
      <w:pPr>
        <w:widowControl w:val="0"/>
        <w:tabs>
          <w:tab w:val="left" w:leader="underscore" w:pos="882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76E53">
        <w:rPr>
          <w:rFonts w:ascii="Times New Roman" w:eastAsia="Times New Roman" w:hAnsi="Times New Roman" w:cs="Times New Roman"/>
          <w:sz w:val="32"/>
          <w:szCs w:val="32"/>
        </w:rPr>
        <w:t>Факультет</w:t>
      </w:r>
      <w:r w:rsidRPr="00E76E53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12E6E" w:rsidRPr="00E76E53" w:rsidRDefault="00B12E6E" w:rsidP="002E49CC">
      <w:pPr>
        <w:widowControl w:val="0"/>
        <w:tabs>
          <w:tab w:val="left" w:leader="underscore" w:pos="883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76E53">
        <w:rPr>
          <w:rFonts w:ascii="Times New Roman" w:eastAsia="Times New Roman" w:hAnsi="Times New Roman" w:cs="Times New Roman"/>
          <w:sz w:val="32"/>
          <w:szCs w:val="32"/>
        </w:rPr>
        <w:t>Кафедра</w:t>
      </w:r>
      <w:r w:rsidRPr="00E76E53"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B12E6E" w:rsidRPr="00E76E53" w:rsidRDefault="00B12E6E" w:rsidP="002E49C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76E53">
        <w:rPr>
          <w:rFonts w:ascii="Times New Roman" w:eastAsia="Times New Roman" w:hAnsi="Times New Roman" w:cs="Times New Roman"/>
          <w:sz w:val="32"/>
          <w:szCs w:val="32"/>
        </w:rPr>
        <w:t xml:space="preserve">Направление подготовки </w:t>
      </w:r>
      <w:r w:rsidR="0083127B" w:rsidRPr="00E76E5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40.03.01 «Юриспруденция»,</w:t>
      </w:r>
    </w:p>
    <w:p w:rsidR="0083127B" w:rsidRPr="00E76E53" w:rsidRDefault="00B12E6E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Профиль</w:t>
      </w:r>
      <w:r w:rsidR="00CC6F58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83127B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: </w:t>
      </w:r>
      <w:r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="0083127B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(гражданско-правовой, государственно-правовой, уг</w:t>
      </w:r>
      <w:r w:rsidR="0083127B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</w:t>
      </w:r>
      <w:r w:rsidR="0083127B" w:rsidRPr="00E76E5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ловно-правовой)</w:t>
      </w:r>
    </w:p>
    <w:p w:rsidR="00B12E6E" w:rsidRPr="00E76E53" w:rsidRDefault="00B12E6E" w:rsidP="002E49C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559"/>
        <w:gridCol w:w="2410"/>
        <w:gridCol w:w="1985"/>
        <w:gridCol w:w="2409"/>
      </w:tblGrid>
      <w:tr w:rsidR="00B12E6E" w:rsidRPr="00E76E53" w:rsidTr="00BC4A41">
        <w:trPr>
          <w:trHeight w:hRule="exact" w:val="11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A41" w:rsidRPr="00E76E53" w:rsidRDefault="00B12E6E" w:rsidP="00CC6F58">
            <w:pPr>
              <w:widowControl w:val="0"/>
              <w:spacing w:after="60" w:line="240" w:lineRule="auto"/>
              <w:ind w:right="132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№</w:t>
            </w:r>
          </w:p>
          <w:p w:rsidR="00B12E6E" w:rsidRPr="00E76E53" w:rsidRDefault="00B12E6E" w:rsidP="00CC6F58">
            <w:pPr>
              <w:widowControl w:val="0"/>
              <w:spacing w:after="60" w:line="240" w:lineRule="auto"/>
              <w:ind w:right="132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CC6F58">
            <w:pPr>
              <w:widowControl w:val="0"/>
              <w:spacing w:after="6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Фамилия</w:t>
            </w:r>
          </w:p>
          <w:p w:rsidR="00B12E6E" w:rsidRPr="00E76E53" w:rsidRDefault="00062371" w:rsidP="00CC6F58">
            <w:pPr>
              <w:widowControl w:val="0"/>
              <w:spacing w:before="60"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И.</w:t>
            </w:r>
            <w:r w:rsidR="00F47364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 xml:space="preserve"> </w:t>
            </w: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A41" w:rsidRPr="00E76E53" w:rsidRDefault="00B12E6E" w:rsidP="00CC6F58">
            <w:pPr>
              <w:widowControl w:val="0"/>
              <w:spacing w:after="0" w:line="240" w:lineRule="auto"/>
              <w:ind w:firstLine="567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Название</w:t>
            </w:r>
          </w:p>
          <w:p w:rsidR="00B12E6E" w:rsidRPr="00E76E53" w:rsidRDefault="00B12E6E" w:rsidP="00CC6F58">
            <w:pPr>
              <w:widowControl w:val="0"/>
              <w:spacing w:after="0" w:line="240" w:lineRule="auto"/>
              <w:ind w:firstLine="567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CC6F58">
            <w:pPr>
              <w:widowControl w:val="0"/>
              <w:spacing w:after="120" w:line="240" w:lineRule="auto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Научный</w:t>
            </w:r>
          </w:p>
          <w:p w:rsidR="00B12E6E" w:rsidRPr="00E76E53" w:rsidRDefault="00B12E6E" w:rsidP="00CC6F58">
            <w:pPr>
              <w:widowControl w:val="0"/>
              <w:spacing w:before="120" w:after="0" w:line="240" w:lineRule="auto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E" w:rsidRPr="00E76E53" w:rsidRDefault="00B12E6E" w:rsidP="00CC6F58">
            <w:pPr>
              <w:widowControl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  <w:t>Итоговая оценка оригинальности, (%)</w:t>
            </w:r>
          </w:p>
        </w:tc>
      </w:tr>
      <w:tr w:rsidR="00B12E6E" w:rsidRPr="00E76E53" w:rsidTr="00BC4A41">
        <w:trPr>
          <w:trHeight w:hRule="exact"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right="260" w:firstLine="567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12E6E" w:rsidRPr="00E76E53" w:rsidTr="00BC4A41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right="260" w:firstLine="567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12E6E" w:rsidRPr="00E76E53" w:rsidTr="00BC4A41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right="260" w:firstLine="567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  <w:lang w:eastAsia="ru-RU"/>
              </w:rPr>
            </w:pPr>
            <w:r w:rsidRPr="00E76E53">
              <w:rPr>
                <w:rFonts w:ascii="Times New Roman" w:eastAsia="Segoe UI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12E6E" w:rsidRPr="00E76E53" w:rsidTr="00BC4A41">
        <w:trPr>
          <w:trHeight w:hRule="exact" w:val="3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E6E" w:rsidRPr="00E76E53" w:rsidRDefault="00B12E6E" w:rsidP="002E49C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12E6E" w:rsidRPr="00E76E53" w:rsidRDefault="00B12E6E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612BE4" w:rsidRDefault="00612BE4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4647DA" w:rsidRDefault="00DF6A96" w:rsidP="00612B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E53">
        <w:rPr>
          <w:rFonts w:ascii="Times New Roman" w:hAnsi="Times New Roman" w:cs="Times New Roman"/>
          <w:b/>
          <w:sz w:val="32"/>
          <w:szCs w:val="32"/>
        </w:rPr>
        <w:t xml:space="preserve">ПОДГОТОВКА ВЫПУСКНЫХ </w:t>
      </w:r>
    </w:p>
    <w:p w:rsidR="00DF6A96" w:rsidRPr="00E76E53" w:rsidRDefault="00DF6A96" w:rsidP="00612B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E53">
        <w:rPr>
          <w:rFonts w:ascii="Times New Roman" w:hAnsi="Times New Roman" w:cs="Times New Roman"/>
          <w:b/>
          <w:sz w:val="32"/>
          <w:szCs w:val="32"/>
        </w:rPr>
        <w:t>КВАЛИФИКАЦИОННЫХ РАБОТ</w:t>
      </w: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 w:firstLine="567"/>
        <w:jc w:val="center"/>
        <w:rPr>
          <w:rFonts w:ascii="Times New Roman" w:eastAsia="Times New Roman" w:hAnsi="Times New Roman" w:cs="Times New Roman"/>
          <w:i/>
          <w:color w:val="000000"/>
          <w:spacing w:val="1"/>
          <w:sz w:val="32"/>
          <w:szCs w:val="32"/>
          <w:lang w:eastAsia="ru-RU"/>
        </w:rPr>
      </w:pPr>
      <w:r w:rsidRPr="00E76E53">
        <w:rPr>
          <w:rFonts w:ascii="Times New Roman" w:eastAsia="Times New Roman" w:hAnsi="Times New Roman" w:cs="Times New Roman"/>
          <w:i/>
          <w:color w:val="000000"/>
          <w:spacing w:val="1"/>
          <w:sz w:val="32"/>
          <w:szCs w:val="32"/>
          <w:lang w:eastAsia="ru-RU"/>
        </w:rPr>
        <w:t>Методические указания</w:t>
      </w: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BC4A41" w:rsidP="002E49CC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E76E53">
        <w:rPr>
          <w:rFonts w:ascii="Times New Roman" w:hAnsi="Times New Roman" w:cs="Times New Roman"/>
          <w:sz w:val="32"/>
          <w:szCs w:val="32"/>
        </w:rPr>
        <w:t>Составители</w:t>
      </w:r>
      <w:r w:rsidR="00DF6A96" w:rsidRPr="00E76E53">
        <w:rPr>
          <w:rFonts w:ascii="Times New Roman" w:hAnsi="Times New Roman" w:cs="Times New Roman"/>
          <w:sz w:val="32"/>
          <w:szCs w:val="32"/>
        </w:rPr>
        <w:t xml:space="preserve">: </w:t>
      </w:r>
      <w:r w:rsidR="00DF6A96" w:rsidRPr="00E76E53">
        <w:rPr>
          <w:rFonts w:ascii="Times New Roman" w:hAnsi="Times New Roman" w:cs="Times New Roman"/>
          <w:b/>
          <w:sz w:val="32"/>
          <w:szCs w:val="32"/>
        </w:rPr>
        <w:t>Куемжиева</w:t>
      </w:r>
      <w:r w:rsidR="00DF6A96" w:rsidRPr="00E76E53">
        <w:rPr>
          <w:rFonts w:ascii="Times New Roman" w:hAnsi="Times New Roman" w:cs="Times New Roman"/>
          <w:sz w:val="32"/>
          <w:szCs w:val="32"/>
        </w:rPr>
        <w:t xml:space="preserve"> Светлана Александровна, </w:t>
      </w:r>
      <w:r w:rsidR="00DF6A96" w:rsidRPr="00E76E53">
        <w:rPr>
          <w:rFonts w:ascii="Times New Roman" w:hAnsi="Times New Roman" w:cs="Times New Roman"/>
          <w:b/>
          <w:sz w:val="32"/>
          <w:szCs w:val="32"/>
        </w:rPr>
        <w:t xml:space="preserve">Зеленский </w:t>
      </w:r>
      <w:r w:rsidR="00DF6A96" w:rsidRPr="00E76E53">
        <w:rPr>
          <w:rFonts w:ascii="Times New Roman" w:hAnsi="Times New Roman" w:cs="Times New Roman"/>
          <w:sz w:val="32"/>
          <w:szCs w:val="32"/>
        </w:rPr>
        <w:t xml:space="preserve">Владимир Дмитриевич, </w:t>
      </w:r>
      <w:r w:rsidR="00DF6A96" w:rsidRPr="00E76E53">
        <w:rPr>
          <w:rFonts w:ascii="Times New Roman" w:hAnsi="Times New Roman" w:cs="Times New Roman"/>
          <w:b/>
          <w:sz w:val="32"/>
          <w:szCs w:val="32"/>
        </w:rPr>
        <w:t>Тушев</w:t>
      </w:r>
      <w:r w:rsidR="00DF6A96" w:rsidRPr="00E76E53">
        <w:rPr>
          <w:rFonts w:ascii="Times New Roman" w:hAnsi="Times New Roman" w:cs="Times New Roman"/>
          <w:sz w:val="32"/>
          <w:szCs w:val="32"/>
        </w:rPr>
        <w:t xml:space="preserve"> Александр Александрович</w:t>
      </w:r>
    </w:p>
    <w:p w:rsidR="00DF6A96" w:rsidRPr="00E76E53" w:rsidRDefault="00DF6A96" w:rsidP="002E49CC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F6A96" w:rsidRPr="00E76E53" w:rsidRDefault="00DF6A96" w:rsidP="002E49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 w:rsidRPr="00E76E53">
        <w:rPr>
          <w:rFonts w:ascii="Times New Roman" w:hAnsi="Times New Roman" w:cs="Times New Roman"/>
          <w:sz w:val="32"/>
          <w:szCs w:val="32"/>
        </w:rPr>
        <w:t>Подписано в печать</w:t>
      </w:r>
      <w:r w:rsidR="00612BE4">
        <w:rPr>
          <w:rFonts w:ascii="Times New Roman" w:hAnsi="Times New Roman" w:cs="Times New Roman"/>
          <w:sz w:val="32"/>
          <w:szCs w:val="32"/>
        </w:rPr>
        <w:t xml:space="preserve"> </w:t>
      </w:r>
      <w:r w:rsidR="001D094F">
        <w:rPr>
          <w:rFonts w:ascii="Times New Roman" w:hAnsi="Times New Roman" w:cs="Times New Roman"/>
          <w:sz w:val="32"/>
          <w:szCs w:val="32"/>
        </w:rPr>
        <w:t>28</w:t>
      </w:r>
      <w:r w:rsidR="00BC4A41" w:rsidRPr="00E76E53">
        <w:rPr>
          <w:rFonts w:ascii="Times New Roman" w:hAnsi="Times New Roman" w:cs="Times New Roman"/>
          <w:sz w:val="32"/>
          <w:szCs w:val="32"/>
        </w:rPr>
        <w:t>.</w:t>
      </w:r>
      <w:r w:rsidR="001D094F">
        <w:rPr>
          <w:rFonts w:ascii="Times New Roman" w:hAnsi="Times New Roman" w:cs="Times New Roman"/>
          <w:sz w:val="32"/>
          <w:szCs w:val="32"/>
        </w:rPr>
        <w:t>09</w:t>
      </w:r>
      <w:r w:rsidR="00BC4A41" w:rsidRPr="00E76E53">
        <w:rPr>
          <w:rFonts w:ascii="Times New Roman" w:hAnsi="Times New Roman" w:cs="Times New Roman"/>
          <w:sz w:val="32"/>
          <w:szCs w:val="32"/>
        </w:rPr>
        <w:t>.2016</w:t>
      </w:r>
      <w:r w:rsidR="00612BE4">
        <w:rPr>
          <w:rFonts w:ascii="Times New Roman" w:hAnsi="Times New Roman" w:cs="Times New Roman"/>
          <w:sz w:val="32"/>
          <w:szCs w:val="32"/>
        </w:rPr>
        <w:t>.</w:t>
      </w:r>
      <w:r w:rsidR="00BC4A41" w:rsidRPr="00E76E53">
        <w:rPr>
          <w:rFonts w:ascii="Times New Roman" w:hAnsi="Times New Roman" w:cs="Times New Roman"/>
          <w:sz w:val="32"/>
          <w:szCs w:val="32"/>
        </w:rPr>
        <w:t xml:space="preserve"> </w:t>
      </w:r>
      <w:r w:rsidRPr="00E76E53">
        <w:rPr>
          <w:rFonts w:ascii="Times New Roman" w:hAnsi="Times New Roman" w:cs="Times New Roman"/>
          <w:sz w:val="32"/>
          <w:szCs w:val="32"/>
        </w:rPr>
        <w:t>Формат 60</w:t>
      </w:r>
      <w:r w:rsidR="00BC4A41" w:rsidRPr="00E76E53">
        <w:rPr>
          <w:rFonts w:ascii="Times New Roman" w:hAnsi="Times New Roman" w:cs="Times New Roman"/>
          <w:sz w:val="32"/>
          <w:szCs w:val="32"/>
        </w:rPr>
        <w:t xml:space="preserve"> </w:t>
      </w:r>
      <w:r w:rsidRPr="00E76E53">
        <w:rPr>
          <w:rFonts w:ascii="Times New Roman" w:hAnsi="Times New Roman" w:cs="Times New Roman"/>
          <w:sz w:val="32"/>
          <w:szCs w:val="32"/>
        </w:rPr>
        <w:t>×</w:t>
      </w:r>
      <w:r w:rsidR="00BC4A41" w:rsidRPr="00E76E53">
        <w:rPr>
          <w:rFonts w:ascii="Times New Roman" w:hAnsi="Times New Roman" w:cs="Times New Roman"/>
          <w:sz w:val="32"/>
          <w:szCs w:val="32"/>
        </w:rPr>
        <w:t xml:space="preserve"> </w:t>
      </w:r>
      <w:r w:rsidRPr="00E76E53">
        <w:rPr>
          <w:rFonts w:ascii="Times New Roman" w:hAnsi="Times New Roman" w:cs="Times New Roman"/>
          <w:sz w:val="32"/>
          <w:szCs w:val="32"/>
        </w:rPr>
        <w:t xml:space="preserve">84 </w:t>
      </w:r>
      <w:r w:rsidR="00750AC2" w:rsidRPr="00E76E53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E76E53">
        <w:rPr>
          <w:rFonts w:ascii="Times New Roman" w:hAnsi="Times New Roman" w:cs="Times New Roman"/>
          <w:sz w:val="32"/>
          <w:szCs w:val="32"/>
        </w:rPr>
        <w:t>/</w:t>
      </w:r>
      <w:r w:rsidR="00750AC2" w:rsidRPr="00E76E53">
        <w:rPr>
          <w:rFonts w:ascii="Times New Roman" w:hAnsi="Times New Roman" w:cs="Times New Roman"/>
          <w:sz w:val="32"/>
          <w:szCs w:val="32"/>
          <w:vertAlign w:val="subscript"/>
        </w:rPr>
        <w:t>16</w:t>
      </w:r>
      <w:r w:rsidR="00612BE4">
        <w:rPr>
          <w:rFonts w:ascii="Times New Roman" w:hAnsi="Times New Roman" w:cs="Times New Roman"/>
          <w:sz w:val="32"/>
          <w:szCs w:val="32"/>
          <w:vertAlign w:val="subscript"/>
        </w:rPr>
        <w:t>.</w:t>
      </w:r>
    </w:p>
    <w:p w:rsidR="00DF6A96" w:rsidRPr="00E76E53" w:rsidRDefault="00DF6A96" w:rsidP="002E49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E76E53">
        <w:rPr>
          <w:rFonts w:ascii="Times New Roman" w:hAnsi="Times New Roman" w:cs="Times New Roman"/>
          <w:sz w:val="32"/>
          <w:szCs w:val="32"/>
        </w:rPr>
        <w:t xml:space="preserve">Усл. печ. л. – </w:t>
      </w:r>
      <w:r w:rsidR="00612BE4">
        <w:rPr>
          <w:rFonts w:ascii="Times New Roman" w:hAnsi="Times New Roman" w:cs="Times New Roman"/>
          <w:sz w:val="32"/>
          <w:szCs w:val="32"/>
        </w:rPr>
        <w:t>1</w:t>
      </w:r>
      <w:r w:rsidRPr="00E76E53">
        <w:rPr>
          <w:rFonts w:ascii="Times New Roman" w:hAnsi="Times New Roman" w:cs="Times New Roman"/>
          <w:sz w:val="32"/>
          <w:szCs w:val="32"/>
        </w:rPr>
        <w:t>,</w:t>
      </w:r>
      <w:r w:rsidR="00612BE4">
        <w:rPr>
          <w:rFonts w:ascii="Times New Roman" w:hAnsi="Times New Roman" w:cs="Times New Roman"/>
          <w:sz w:val="32"/>
          <w:szCs w:val="32"/>
        </w:rPr>
        <w:t>8</w:t>
      </w:r>
      <w:r w:rsidRPr="00E76E53">
        <w:rPr>
          <w:rFonts w:ascii="Times New Roman" w:hAnsi="Times New Roman" w:cs="Times New Roman"/>
          <w:sz w:val="32"/>
          <w:szCs w:val="32"/>
        </w:rPr>
        <w:t>. Уч.-изд. л</w:t>
      </w:r>
      <w:r w:rsidR="00612BE4">
        <w:rPr>
          <w:rFonts w:ascii="Times New Roman" w:hAnsi="Times New Roman" w:cs="Times New Roman"/>
          <w:sz w:val="32"/>
          <w:szCs w:val="32"/>
        </w:rPr>
        <w:t>.</w:t>
      </w:r>
      <w:r w:rsidRPr="00E76E53">
        <w:rPr>
          <w:rFonts w:ascii="Times New Roman" w:hAnsi="Times New Roman" w:cs="Times New Roman"/>
          <w:sz w:val="32"/>
          <w:szCs w:val="32"/>
        </w:rPr>
        <w:t xml:space="preserve"> –</w:t>
      </w:r>
      <w:r w:rsidR="00612BE4">
        <w:rPr>
          <w:rFonts w:ascii="Times New Roman" w:hAnsi="Times New Roman" w:cs="Times New Roman"/>
          <w:sz w:val="32"/>
          <w:szCs w:val="32"/>
        </w:rPr>
        <w:t>1,4.</w:t>
      </w:r>
    </w:p>
    <w:p w:rsidR="00DF6A96" w:rsidRPr="00E76E53" w:rsidRDefault="00DF6A96" w:rsidP="002E49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E76E53">
        <w:rPr>
          <w:rFonts w:ascii="Times New Roman" w:hAnsi="Times New Roman" w:cs="Times New Roman"/>
          <w:sz w:val="32"/>
          <w:szCs w:val="32"/>
        </w:rPr>
        <w:t xml:space="preserve">Тираж 100 экз. Заказ № </w:t>
      </w:r>
    </w:p>
    <w:p w:rsidR="00BC4A41" w:rsidRPr="00E76E53" w:rsidRDefault="00BC4A41" w:rsidP="002E49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C4A41" w:rsidRPr="00E76E53" w:rsidRDefault="00BC4A41" w:rsidP="002E49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C4A41" w:rsidRPr="00E76E53" w:rsidRDefault="00BC4A41" w:rsidP="002E49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C4A41" w:rsidRPr="00E76E53" w:rsidRDefault="00BC4A41" w:rsidP="002E49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C4A41" w:rsidRPr="00E76E53" w:rsidRDefault="00BC4A41" w:rsidP="00E9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952DD" w:rsidRDefault="00472C18" w:rsidP="00612BE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6E53">
        <w:rPr>
          <w:rFonts w:ascii="Times New Roman" w:eastAsia="Calibri" w:hAnsi="Times New Roman" w:cs="Times New Roman"/>
          <w:sz w:val="32"/>
          <w:szCs w:val="32"/>
        </w:rPr>
        <w:t xml:space="preserve">Типография Кубанского государственного аграрного </w:t>
      </w:r>
      <w:r w:rsidR="00E952DD">
        <w:rPr>
          <w:rFonts w:ascii="Times New Roman" w:eastAsia="Calibri" w:hAnsi="Times New Roman" w:cs="Times New Roman"/>
          <w:sz w:val="32"/>
          <w:szCs w:val="32"/>
        </w:rPr>
        <w:t xml:space="preserve">университета </w:t>
      </w:r>
    </w:p>
    <w:p w:rsidR="00BC4A41" w:rsidRPr="00AB0F5B" w:rsidRDefault="00472C18" w:rsidP="00AB0F5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76E53">
        <w:rPr>
          <w:rFonts w:ascii="Times New Roman" w:eastAsia="Calibri" w:hAnsi="Times New Roman" w:cs="Times New Roman"/>
          <w:sz w:val="32"/>
          <w:szCs w:val="32"/>
        </w:rPr>
        <w:lastRenderedPageBreak/>
        <w:t>350044, г. Краснодар, ул. Калинина,13</w:t>
      </w:r>
    </w:p>
    <w:sectPr w:rsidR="00BC4A41" w:rsidRPr="00AB0F5B" w:rsidSect="00FB7740">
      <w:footerReference w:type="even" r:id="rId12"/>
      <w:footerReference w:type="default" r:id="rId13"/>
      <w:pgSz w:w="11907" w:h="16839" w:code="9"/>
      <w:pgMar w:top="170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62" w:rsidRDefault="008C1862" w:rsidP="000254B6">
      <w:pPr>
        <w:spacing w:after="0" w:line="240" w:lineRule="auto"/>
      </w:pPr>
      <w:r>
        <w:separator/>
      </w:r>
    </w:p>
  </w:endnote>
  <w:endnote w:type="continuationSeparator" w:id="0">
    <w:p w:rsidR="008C1862" w:rsidRDefault="008C1862" w:rsidP="0002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E5" w:rsidRDefault="00B571E5" w:rsidP="002D4C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71E5" w:rsidRDefault="00B571E5" w:rsidP="002D4C3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930868"/>
      <w:docPartObj>
        <w:docPartGallery w:val="Page Numbers (Bottom of Page)"/>
        <w:docPartUnique/>
      </w:docPartObj>
    </w:sdtPr>
    <w:sdtEndPr/>
    <w:sdtContent>
      <w:p w:rsidR="00B571E5" w:rsidRDefault="00B571E5" w:rsidP="00403006">
        <w:pPr>
          <w:pStyle w:val="a4"/>
          <w:tabs>
            <w:tab w:val="left" w:pos="4755"/>
            <w:tab w:val="center" w:pos="498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37B3">
          <w:rPr>
            <w:noProof/>
          </w:rPr>
          <w:t>33</w:t>
        </w:r>
        <w:r>
          <w:fldChar w:fldCharType="end"/>
        </w:r>
      </w:p>
    </w:sdtContent>
  </w:sdt>
  <w:p w:rsidR="00B571E5" w:rsidRDefault="00B571E5" w:rsidP="002D4C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62" w:rsidRDefault="008C1862" w:rsidP="000254B6">
      <w:pPr>
        <w:spacing w:after="0" w:line="240" w:lineRule="auto"/>
      </w:pPr>
      <w:r>
        <w:separator/>
      </w:r>
    </w:p>
  </w:footnote>
  <w:footnote w:type="continuationSeparator" w:id="0">
    <w:p w:rsidR="008C1862" w:rsidRDefault="008C1862" w:rsidP="000254B6">
      <w:pPr>
        <w:spacing w:after="0" w:line="240" w:lineRule="auto"/>
      </w:pPr>
      <w:r>
        <w:continuationSeparator/>
      </w:r>
    </w:p>
  </w:footnote>
  <w:footnote w:id="1">
    <w:p w:rsidR="00B571E5" w:rsidRPr="00257776" w:rsidRDefault="00B571E5" w:rsidP="004E35D6">
      <w:pPr>
        <w:pStyle w:val="a9"/>
        <w:ind w:firstLine="426"/>
        <w:jc w:val="both"/>
        <w:rPr>
          <w:sz w:val="24"/>
          <w:szCs w:val="24"/>
        </w:rPr>
      </w:pPr>
      <w:r w:rsidRPr="00257776">
        <w:rPr>
          <w:rStyle w:val="ac"/>
          <w:sz w:val="24"/>
          <w:szCs w:val="24"/>
        </w:rPr>
        <w:footnoteRef/>
      </w:r>
      <w:r w:rsidRPr="00257776">
        <w:rPr>
          <w:sz w:val="24"/>
          <w:szCs w:val="24"/>
        </w:rPr>
        <w:t xml:space="preserve"> </w:t>
      </w:r>
      <w:r w:rsidRPr="00257776">
        <w:rPr>
          <w:iCs/>
          <w:sz w:val="24"/>
          <w:szCs w:val="24"/>
        </w:rPr>
        <w:t>Демидов И. Ф.</w:t>
      </w:r>
      <w:r w:rsidRPr="00257776">
        <w:rPr>
          <w:sz w:val="24"/>
          <w:szCs w:val="24"/>
        </w:rPr>
        <w:t xml:space="preserve"> Проблема прав человека в Российском уголовном процессе (концептуал</w:t>
      </w:r>
      <w:r w:rsidRPr="00257776">
        <w:rPr>
          <w:sz w:val="24"/>
          <w:szCs w:val="24"/>
        </w:rPr>
        <w:t>ь</w:t>
      </w:r>
      <w:r w:rsidRPr="00257776">
        <w:rPr>
          <w:sz w:val="24"/>
          <w:szCs w:val="24"/>
        </w:rPr>
        <w:t>ные положения). М., 1995. С. 4</w:t>
      </w:r>
      <w:r>
        <w:rPr>
          <w:sz w:val="24"/>
          <w:szCs w:val="24"/>
        </w:rPr>
        <w:t>.</w:t>
      </w:r>
    </w:p>
  </w:footnote>
  <w:footnote w:id="2">
    <w:p w:rsidR="00B571E5" w:rsidRPr="00257776" w:rsidRDefault="00B571E5" w:rsidP="004E35D6">
      <w:pPr>
        <w:pStyle w:val="a9"/>
        <w:ind w:firstLine="426"/>
        <w:jc w:val="both"/>
        <w:rPr>
          <w:sz w:val="24"/>
          <w:szCs w:val="24"/>
        </w:rPr>
      </w:pPr>
      <w:r w:rsidRPr="00257776">
        <w:rPr>
          <w:rStyle w:val="ac"/>
          <w:sz w:val="24"/>
          <w:szCs w:val="24"/>
        </w:rPr>
        <w:footnoteRef/>
      </w:r>
      <w:r w:rsidRPr="00257776">
        <w:rPr>
          <w:sz w:val="24"/>
          <w:szCs w:val="24"/>
        </w:rPr>
        <w:t xml:space="preserve"> Там же. С. 21.</w:t>
      </w:r>
    </w:p>
  </w:footnote>
  <w:footnote w:id="3">
    <w:p w:rsidR="00B571E5" w:rsidRPr="00257776" w:rsidRDefault="00B571E5" w:rsidP="004E35D6">
      <w:pPr>
        <w:pStyle w:val="a9"/>
        <w:ind w:firstLine="426"/>
        <w:jc w:val="both"/>
        <w:rPr>
          <w:sz w:val="24"/>
          <w:szCs w:val="24"/>
        </w:rPr>
      </w:pPr>
      <w:r w:rsidRPr="00257776">
        <w:rPr>
          <w:rStyle w:val="ac"/>
          <w:sz w:val="24"/>
          <w:szCs w:val="24"/>
        </w:rPr>
        <w:footnoteRef/>
      </w:r>
      <w:r w:rsidRPr="00257776">
        <w:rPr>
          <w:sz w:val="24"/>
          <w:szCs w:val="24"/>
        </w:rPr>
        <w:t xml:space="preserve"> </w:t>
      </w:r>
      <w:r w:rsidRPr="00257776">
        <w:rPr>
          <w:iCs/>
          <w:sz w:val="24"/>
          <w:szCs w:val="24"/>
        </w:rPr>
        <w:t>Кудрявцев В. Н</w:t>
      </w:r>
      <w:r w:rsidRPr="00257776">
        <w:rPr>
          <w:sz w:val="24"/>
          <w:szCs w:val="24"/>
        </w:rPr>
        <w:t>. Законность: содержание и современное состояние // Законность в Росси</w:t>
      </w:r>
      <w:r w:rsidRPr="00257776">
        <w:rPr>
          <w:sz w:val="24"/>
          <w:szCs w:val="24"/>
        </w:rPr>
        <w:t>й</w:t>
      </w:r>
      <w:r w:rsidRPr="00257776">
        <w:rPr>
          <w:sz w:val="24"/>
          <w:szCs w:val="24"/>
        </w:rPr>
        <w:t xml:space="preserve">ской Федерации. М.,1998. С. 4–6; </w:t>
      </w:r>
      <w:r w:rsidRPr="00257776">
        <w:rPr>
          <w:iCs/>
          <w:sz w:val="24"/>
          <w:szCs w:val="24"/>
        </w:rPr>
        <w:t>Алиев Т. Т., Громов Н. А</w:t>
      </w:r>
      <w:r w:rsidRPr="00257776">
        <w:rPr>
          <w:sz w:val="24"/>
          <w:szCs w:val="24"/>
        </w:rPr>
        <w:t>. Основные начала уголовного суд</w:t>
      </w:r>
      <w:r w:rsidRPr="00257776">
        <w:rPr>
          <w:sz w:val="24"/>
          <w:szCs w:val="24"/>
        </w:rPr>
        <w:t>о</w:t>
      </w:r>
      <w:r w:rsidRPr="00257776">
        <w:rPr>
          <w:sz w:val="24"/>
          <w:szCs w:val="24"/>
        </w:rPr>
        <w:t>производства. М., 2003. С. 32–38.</w:t>
      </w:r>
    </w:p>
  </w:footnote>
  <w:footnote w:id="4">
    <w:p w:rsidR="00B571E5" w:rsidRDefault="00B571E5" w:rsidP="004E35D6">
      <w:pPr>
        <w:pStyle w:val="a9"/>
        <w:ind w:firstLine="426"/>
        <w:jc w:val="both"/>
      </w:pPr>
      <w:r w:rsidRPr="00257776">
        <w:rPr>
          <w:rStyle w:val="ac"/>
          <w:sz w:val="24"/>
          <w:szCs w:val="24"/>
        </w:rPr>
        <w:footnoteRef/>
      </w:r>
      <w:r w:rsidRPr="00257776">
        <w:rPr>
          <w:sz w:val="24"/>
          <w:szCs w:val="24"/>
        </w:rPr>
        <w:t xml:space="preserve"> </w:t>
      </w:r>
      <w:r w:rsidRPr="00257776">
        <w:rPr>
          <w:iCs/>
          <w:sz w:val="24"/>
          <w:szCs w:val="24"/>
        </w:rPr>
        <w:t>Лотыгин Т. А</w:t>
      </w:r>
      <w:r w:rsidRPr="00257776">
        <w:rPr>
          <w:sz w:val="24"/>
          <w:szCs w:val="24"/>
        </w:rPr>
        <w:t>. Указ. соч. С. 104–105.</w:t>
      </w:r>
    </w:p>
  </w:footnote>
  <w:footnote w:id="5">
    <w:p w:rsidR="00B571E5" w:rsidRPr="00B33C44" w:rsidRDefault="00B571E5" w:rsidP="004E35D6">
      <w:pPr>
        <w:pStyle w:val="a9"/>
        <w:ind w:firstLine="426"/>
        <w:jc w:val="both"/>
        <w:rPr>
          <w:sz w:val="24"/>
          <w:szCs w:val="24"/>
        </w:rPr>
      </w:pPr>
      <w:r w:rsidRPr="00B33C44">
        <w:rPr>
          <w:rStyle w:val="ac"/>
          <w:sz w:val="24"/>
          <w:szCs w:val="24"/>
        </w:rPr>
        <w:footnoteRef/>
      </w:r>
      <w:r w:rsidRPr="00B33C44">
        <w:rPr>
          <w:sz w:val="24"/>
          <w:szCs w:val="24"/>
        </w:rPr>
        <w:t xml:space="preserve"> ГОСТ 30772-2001 «Ресурсосбережение. Обращение с отходами. Термины и определения» от 24 мая 2001 года [Электронный ресурс] // Справочная правовая система «Гарант». URL: www.</w:t>
      </w:r>
      <w:r w:rsidRPr="00B33C44">
        <w:rPr>
          <w:bCs/>
          <w:sz w:val="24"/>
          <w:szCs w:val="24"/>
        </w:rPr>
        <w:t>garant</w:t>
      </w:r>
      <w:r w:rsidRPr="00B33C44">
        <w:rPr>
          <w:sz w:val="24"/>
          <w:szCs w:val="24"/>
        </w:rPr>
        <w:t>.ru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0CC5DC"/>
    <w:lvl w:ilvl="0">
      <w:numFmt w:val="bullet"/>
      <w:lvlText w:val="*"/>
      <w:lvlJc w:val="left"/>
    </w:lvl>
  </w:abstractNum>
  <w:abstractNum w:abstractNumId="1">
    <w:nsid w:val="00196A30"/>
    <w:multiLevelType w:val="hybridMultilevel"/>
    <w:tmpl w:val="1804C54C"/>
    <w:lvl w:ilvl="0" w:tplc="6F347CBC">
      <w:start w:val="1"/>
      <w:numFmt w:val="decimal"/>
      <w:lvlText w:val="%1)"/>
      <w:lvlJc w:val="left"/>
      <w:pPr>
        <w:ind w:left="150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D91727"/>
    <w:multiLevelType w:val="hybridMultilevel"/>
    <w:tmpl w:val="B282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1554"/>
    <w:multiLevelType w:val="hybridMultilevel"/>
    <w:tmpl w:val="B128E8CA"/>
    <w:lvl w:ilvl="0" w:tplc="18AE46C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0D0144"/>
    <w:multiLevelType w:val="multilevel"/>
    <w:tmpl w:val="72E07FD2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A6D37"/>
    <w:multiLevelType w:val="hybridMultilevel"/>
    <w:tmpl w:val="6F8A92C6"/>
    <w:lvl w:ilvl="0" w:tplc="48BA5576">
      <w:start w:val="2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3D2EB8"/>
    <w:multiLevelType w:val="hybridMultilevel"/>
    <w:tmpl w:val="EFDE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02318"/>
    <w:multiLevelType w:val="hybridMultilevel"/>
    <w:tmpl w:val="2EE0B030"/>
    <w:lvl w:ilvl="0" w:tplc="48BA5576">
      <w:start w:val="2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2FC20E5"/>
    <w:multiLevelType w:val="hybridMultilevel"/>
    <w:tmpl w:val="670C8C8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40416D"/>
    <w:multiLevelType w:val="singleLevel"/>
    <w:tmpl w:val="AC8885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0">
    <w:nsid w:val="3CB07AEB"/>
    <w:multiLevelType w:val="hybridMultilevel"/>
    <w:tmpl w:val="D39EDA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C712C3"/>
    <w:multiLevelType w:val="hybridMultilevel"/>
    <w:tmpl w:val="E546445A"/>
    <w:lvl w:ilvl="0" w:tplc="B8F87F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46F62041"/>
    <w:multiLevelType w:val="singleLevel"/>
    <w:tmpl w:val="48BA5576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E222CC0"/>
    <w:multiLevelType w:val="hybridMultilevel"/>
    <w:tmpl w:val="E86402E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29" w:hanging="360"/>
      </w:pPr>
    </w:lvl>
    <w:lvl w:ilvl="2" w:tplc="0419001B" w:tentative="1">
      <w:start w:val="1"/>
      <w:numFmt w:val="lowerRoman"/>
      <w:lvlText w:val="%3."/>
      <w:lvlJc w:val="right"/>
      <w:pPr>
        <w:ind w:left="10949" w:hanging="180"/>
      </w:pPr>
    </w:lvl>
    <w:lvl w:ilvl="3" w:tplc="0419000F" w:tentative="1">
      <w:start w:val="1"/>
      <w:numFmt w:val="decimal"/>
      <w:lvlText w:val="%4."/>
      <w:lvlJc w:val="left"/>
      <w:pPr>
        <w:ind w:left="11669" w:hanging="360"/>
      </w:pPr>
    </w:lvl>
    <w:lvl w:ilvl="4" w:tplc="04190019" w:tentative="1">
      <w:start w:val="1"/>
      <w:numFmt w:val="lowerLetter"/>
      <w:lvlText w:val="%5."/>
      <w:lvlJc w:val="left"/>
      <w:pPr>
        <w:ind w:left="12389" w:hanging="360"/>
      </w:pPr>
    </w:lvl>
    <w:lvl w:ilvl="5" w:tplc="0419001B" w:tentative="1">
      <w:start w:val="1"/>
      <w:numFmt w:val="lowerRoman"/>
      <w:lvlText w:val="%6."/>
      <w:lvlJc w:val="right"/>
      <w:pPr>
        <w:ind w:left="13109" w:hanging="180"/>
      </w:pPr>
    </w:lvl>
    <w:lvl w:ilvl="6" w:tplc="0419000F" w:tentative="1">
      <w:start w:val="1"/>
      <w:numFmt w:val="decimal"/>
      <w:lvlText w:val="%7."/>
      <w:lvlJc w:val="left"/>
      <w:pPr>
        <w:ind w:left="13829" w:hanging="360"/>
      </w:pPr>
    </w:lvl>
    <w:lvl w:ilvl="7" w:tplc="04190019" w:tentative="1">
      <w:start w:val="1"/>
      <w:numFmt w:val="lowerLetter"/>
      <w:lvlText w:val="%8."/>
      <w:lvlJc w:val="left"/>
      <w:pPr>
        <w:ind w:left="14549" w:hanging="360"/>
      </w:pPr>
    </w:lvl>
    <w:lvl w:ilvl="8" w:tplc="0419001B" w:tentative="1">
      <w:start w:val="1"/>
      <w:numFmt w:val="lowerRoman"/>
      <w:lvlText w:val="%9."/>
      <w:lvlJc w:val="right"/>
      <w:pPr>
        <w:ind w:left="15269" w:hanging="180"/>
      </w:pPr>
    </w:lvl>
  </w:abstractNum>
  <w:abstractNum w:abstractNumId="14">
    <w:nsid w:val="5550157A"/>
    <w:multiLevelType w:val="hybridMultilevel"/>
    <w:tmpl w:val="5770F47E"/>
    <w:lvl w:ilvl="0" w:tplc="FD903396">
      <w:start w:val="1"/>
      <w:numFmt w:val="decimal"/>
      <w:lvlText w:val="%1."/>
      <w:lvlJc w:val="left"/>
      <w:pPr>
        <w:ind w:left="821" w:firstLine="4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5A1B7A68"/>
    <w:multiLevelType w:val="multilevel"/>
    <w:tmpl w:val="6DD40132"/>
    <w:lvl w:ilvl="0">
      <w:start w:val="1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5E62A1"/>
    <w:multiLevelType w:val="hybridMultilevel"/>
    <w:tmpl w:val="72523B6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0FE3D1D"/>
    <w:multiLevelType w:val="multilevel"/>
    <w:tmpl w:val="83F01282"/>
    <w:lvl w:ilvl="0">
      <w:start w:val="1"/>
      <w:numFmt w:val="bullet"/>
      <w:lvlText w:val="—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1B695A"/>
    <w:multiLevelType w:val="hybridMultilevel"/>
    <w:tmpl w:val="8C30A766"/>
    <w:lvl w:ilvl="0" w:tplc="8A66DAD4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3DD3F45"/>
    <w:multiLevelType w:val="hybridMultilevel"/>
    <w:tmpl w:val="8C1EEC1C"/>
    <w:lvl w:ilvl="0" w:tplc="9C68D9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7FE41027"/>
    <w:multiLevelType w:val="hybridMultilevel"/>
    <w:tmpl w:val="DC8C6B24"/>
    <w:lvl w:ilvl="0" w:tplc="AC88855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1"/>
  </w:num>
  <w:num w:numId="10">
    <w:abstractNumId w:val="14"/>
  </w:num>
  <w:num w:numId="11">
    <w:abstractNumId w:val="11"/>
  </w:num>
  <w:num w:numId="12">
    <w:abstractNumId w:val="16"/>
  </w:num>
  <w:num w:numId="13">
    <w:abstractNumId w:val="6"/>
  </w:num>
  <w:num w:numId="14">
    <w:abstractNumId w:val="15"/>
  </w:num>
  <w:num w:numId="15">
    <w:abstractNumId w:val="13"/>
  </w:num>
  <w:num w:numId="16">
    <w:abstractNumId w:val="18"/>
  </w:num>
  <w:num w:numId="17">
    <w:abstractNumId w:val="2"/>
  </w:num>
  <w:num w:numId="18">
    <w:abstractNumId w:val="17"/>
  </w:num>
  <w:num w:numId="19">
    <w:abstractNumId w:val="10"/>
  </w:num>
  <w:num w:numId="20">
    <w:abstractNumId w:val="4"/>
  </w:num>
  <w:num w:numId="21">
    <w:abstractNumId w:val="14"/>
    <w:lvlOverride w:ilvl="0">
      <w:lvl w:ilvl="0" w:tplc="FD903396">
        <w:start w:val="1"/>
        <w:numFmt w:val="decimal"/>
        <w:lvlText w:val="%1."/>
        <w:lvlJc w:val="left"/>
        <w:pPr>
          <w:ind w:left="113" w:firstLine="455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3"/>
  </w:num>
  <w:num w:numId="23">
    <w:abstractNumId w:val="7"/>
  </w:num>
  <w:num w:numId="24">
    <w:abstractNumId w:val="20"/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B6"/>
    <w:rsid w:val="0001109E"/>
    <w:rsid w:val="00024A8B"/>
    <w:rsid w:val="000254B6"/>
    <w:rsid w:val="00047E6C"/>
    <w:rsid w:val="00061581"/>
    <w:rsid w:val="00062371"/>
    <w:rsid w:val="000626DA"/>
    <w:rsid w:val="00065EAE"/>
    <w:rsid w:val="00066401"/>
    <w:rsid w:val="00074550"/>
    <w:rsid w:val="00080412"/>
    <w:rsid w:val="00081C72"/>
    <w:rsid w:val="0009186C"/>
    <w:rsid w:val="00096D7C"/>
    <w:rsid w:val="000A5E1D"/>
    <w:rsid w:val="000B2D68"/>
    <w:rsid w:val="000C4D42"/>
    <w:rsid w:val="000D5455"/>
    <w:rsid w:val="000D5810"/>
    <w:rsid w:val="000F202A"/>
    <w:rsid w:val="000F3BC6"/>
    <w:rsid w:val="000F7700"/>
    <w:rsid w:val="0011483C"/>
    <w:rsid w:val="0011795A"/>
    <w:rsid w:val="00146843"/>
    <w:rsid w:val="00152DCF"/>
    <w:rsid w:val="00186EBC"/>
    <w:rsid w:val="001873F9"/>
    <w:rsid w:val="00191B3D"/>
    <w:rsid w:val="001A7CD6"/>
    <w:rsid w:val="001B7200"/>
    <w:rsid w:val="001C6BE7"/>
    <w:rsid w:val="001D094F"/>
    <w:rsid w:val="001D357B"/>
    <w:rsid w:val="001D6572"/>
    <w:rsid w:val="00210E13"/>
    <w:rsid w:val="00237D6A"/>
    <w:rsid w:val="00243463"/>
    <w:rsid w:val="00243D16"/>
    <w:rsid w:val="002571EC"/>
    <w:rsid w:val="00257776"/>
    <w:rsid w:val="002613D7"/>
    <w:rsid w:val="00272027"/>
    <w:rsid w:val="0027308F"/>
    <w:rsid w:val="00292A0D"/>
    <w:rsid w:val="0029360A"/>
    <w:rsid w:val="002D4C3A"/>
    <w:rsid w:val="002E49CC"/>
    <w:rsid w:val="00312EC5"/>
    <w:rsid w:val="00326DD7"/>
    <w:rsid w:val="0033162F"/>
    <w:rsid w:val="0034080B"/>
    <w:rsid w:val="00345962"/>
    <w:rsid w:val="00354D02"/>
    <w:rsid w:val="00374DF1"/>
    <w:rsid w:val="003A457E"/>
    <w:rsid w:val="003F03B9"/>
    <w:rsid w:val="003F5988"/>
    <w:rsid w:val="004026D3"/>
    <w:rsid w:val="00403006"/>
    <w:rsid w:val="004216F8"/>
    <w:rsid w:val="0042368B"/>
    <w:rsid w:val="00432230"/>
    <w:rsid w:val="00433359"/>
    <w:rsid w:val="00442B7B"/>
    <w:rsid w:val="004431C5"/>
    <w:rsid w:val="004603FF"/>
    <w:rsid w:val="0046123F"/>
    <w:rsid w:val="00461A99"/>
    <w:rsid w:val="004647DA"/>
    <w:rsid w:val="004702AD"/>
    <w:rsid w:val="00472C18"/>
    <w:rsid w:val="00481A86"/>
    <w:rsid w:val="004923D4"/>
    <w:rsid w:val="004A1AAD"/>
    <w:rsid w:val="004B0A24"/>
    <w:rsid w:val="004E35D6"/>
    <w:rsid w:val="004E4083"/>
    <w:rsid w:val="00503165"/>
    <w:rsid w:val="005058BE"/>
    <w:rsid w:val="005102FD"/>
    <w:rsid w:val="005214F1"/>
    <w:rsid w:val="00526958"/>
    <w:rsid w:val="0056779C"/>
    <w:rsid w:val="00567E63"/>
    <w:rsid w:val="00571939"/>
    <w:rsid w:val="005743CD"/>
    <w:rsid w:val="0057637A"/>
    <w:rsid w:val="00580B6F"/>
    <w:rsid w:val="0058327E"/>
    <w:rsid w:val="00587481"/>
    <w:rsid w:val="0059419C"/>
    <w:rsid w:val="005B58FF"/>
    <w:rsid w:val="005C4F3B"/>
    <w:rsid w:val="005E4F16"/>
    <w:rsid w:val="005E761B"/>
    <w:rsid w:val="005F31DE"/>
    <w:rsid w:val="00610322"/>
    <w:rsid w:val="00612BE4"/>
    <w:rsid w:val="00616349"/>
    <w:rsid w:val="00631DCD"/>
    <w:rsid w:val="006346A4"/>
    <w:rsid w:val="00634EA8"/>
    <w:rsid w:val="00647D8D"/>
    <w:rsid w:val="00656D62"/>
    <w:rsid w:val="00657DC3"/>
    <w:rsid w:val="00666EA2"/>
    <w:rsid w:val="00683310"/>
    <w:rsid w:val="006A3AC6"/>
    <w:rsid w:val="006C317D"/>
    <w:rsid w:val="006C35B8"/>
    <w:rsid w:val="006C66D1"/>
    <w:rsid w:val="006C7ACC"/>
    <w:rsid w:val="006D1CB6"/>
    <w:rsid w:val="006E2523"/>
    <w:rsid w:val="006E3579"/>
    <w:rsid w:val="006E602B"/>
    <w:rsid w:val="006F4C86"/>
    <w:rsid w:val="006F792D"/>
    <w:rsid w:val="00700444"/>
    <w:rsid w:val="00702317"/>
    <w:rsid w:val="00704554"/>
    <w:rsid w:val="007066CF"/>
    <w:rsid w:val="007161C2"/>
    <w:rsid w:val="00730D8B"/>
    <w:rsid w:val="00743BE2"/>
    <w:rsid w:val="00750AC2"/>
    <w:rsid w:val="00766B80"/>
    <w:rsid w:val="00781EB1"/>
    <w:rsid w:val="00797CA9"/>
    <w:rsid w:val="007D56B6"/>
    <w:rsid w:val="007E0007"/>
    <w:rsid w:val="007E3936"/>
    <w:rsid w:val="007E3CA9"/>
    <w:rsid w:val="007F538A"/>
    <w:rsid w:val="007F5825"/>
    <w:rsid w:val="007F719A"/>
    <w:rsid w:val="008058ED"/>
    <w:rsid w:val="00805BA0"/>
    <w:rsid w:val="008118BB"/>
    <w:rsid w:val="00813455"/>
    <w:rsid w:val="00817195"/>
    <w:rsid w:val="00821F8D"/>
    <w:rsid w:val="008234A2"/>
    <w:rsid w:val="00825A80"/>
    <w:rsid w:val="0083127B"/>
    <w:rsid w:val="0085153E"/>
    <w:rsid w:val="00863A37"/>
    <w:rsid w:val="0086414B"/>
    <w:rsid w:val="00873068"/>
    <w:rsid w:val="008820F2"/>
    <w:rsid w:val="00884FFB"/>
    <w:rsid w:val="00885207"/>
    <w:rsid w:val="00891A42"/>
    <w:rsid w:val="00893B15"/>
    <w:rsid w:val="008A4468"/>
    <w:rsid w:val="008A6380"/>
    <w:rsid w:val="008A7670"/>
    <w:rsid w:val="008C1862"/>
    <w:rsid w:val="008C57DF"/>
    <w:rsid w:val="008D05B2"/>
    <w:rsid w:val="008D2172"/>
    <w:rsid w:val="008D5793"/>
    <w:rsid w:val="008E03C3"/>
    <w:rsid w:val="008E214F"/>
    <w:rsid w:val="008F2F45"/>
    <w:rsid w:val="009005E3"/>
    <w:rsid w:val="00903B0C"/>
    <w:rsid w:val="0090490F"/>
    <w:rsid w:val="009422BA"/>
    <w:rsid w:val="009449B6"/>
    <w:rsid w:val="009567FE"/>
    <w:rsid w:val="00972214"/>
    <w:rsid w:val="00973969"/>
    <w:rsid w:val="00977FC6"/>
    <w:rsid w:val="009964E7"/>
    <w:rsid w:val="009B05DD"/>
    <w:rsid w:val="009B2591"/>
    <w:rsid w:val="009C0460"/>
    <w:rsid w:val="009E103F"/>
    <w:rsid w:val="00A00528"/>
    <w:rsid w:val="00A2241F"/>
    <w:rsid w:val="00A26D2B"/>
    <w:rsid w:val="00A33391"/>
    <w:rsid w:val="00A53762"/>
    <w:rsid w:val="00A55C9C"/>
    <w:rsid w:val="00A6271D"/>
    <w:rsid w:val="00A65844"/>
    <w:rsid w:val="00A94A88"/>
    <w:rsid w:val="00A95089"/>
    <w:rsid w:val="00AA1A98"/>
    <w:rsid w:val="00AA3D6A"/>
    <w:rsid w:val="00AB0F5B"/>
    <w:rsid w:val="00AC1188"/>
    <w:rsid w:val="00AC216E"/>
    <w:rsid w:val="00AC2EE5"/>
    <w:rsid w:val="00AC38DC"/>
    <w:rsid w:val="00AE010F"/>
    <w:rsid w:val="00AE405F"/>
    <w:rsid w:val="00AE4A69"/>
    <w:rsid w:val="00AE6EF9"/>
    <w:rsid w:val="00AF14D7"/>
    <w:rsid w:val="00B019C0"/>
    <w:rsid w:val="00B12E6E"/>
    <w:rsid w:val="00B13F32"/>
    <w:rsid w:val="00B303BB"/>
    <w:rsid w:val="00B33C44"/>
    <w:rsid w:val="00B343F8"/>
    <w:rsid w:val="00B37891"/>
    <w:rsid w:val="00B37AAD"/>
    <w:rsid w:val="00B437B3"/>
    <w:rsid w:val="00B571E5"/>
    <w:rsid w:val="00B64E8E"/>
    <w:rsid w:val="00B65214"/>
    <w:rsid w:val="00B66E45"/>
    <w:rsid w:val="00B73D0E"/>
    <w:rsid w:val="00B75D6D"/>
    <w:rsid w:val="00B76FC1"/>
    <w:rsid w:val="00B7737B"/>
    <w:rsid w:val="00B957D8"/>
    <w:rsid w:val="00B97993"/>
    <w:rsid w:val="00B97A1B"/>
    <w:rsid w:val="00BA0B71"/>
    <w:rsid w:val="00BA58FC"/>
    <w:rsid w:val="00BA60D1"/>
    <w:rsid w:val="00BB1DC6"/>
    <w:rsid w:val="00BC4A41"/>
    <w:rsid w:val="00BD68AA"/>
    <w:rsid w:val="00BD76DA"/>
    <w:rsid w:val="00BE4EFA"/>
    <w:rsid w:val="00BF4BED"/>
    <w:rsid w:val="00C13BB5"/>
    <w:rsid w:val="00C304AC"/>
    <w:rsid w:val="00C3307D"/>
    <w:rsid w:val="00C41F35"/>
    <w:rsid w:val="00C46300"/>
    <w:rsid w:val="00C511A3"/>
    <w:rsid w:val="00C603B3"/>
    <w:rsid w:val="00C61B27"/>
    <w:rsid w:val="00C77346"/>
    <w:rsid w:val="00C84A35"/>
    <w:rsid w:val="00C873C6"/>
    <w:rsid w:val="00C96B18"/>
    <w:rsid w:val="00CA24B3"/>
    <w:rsid w:val="00CA5EFD"/>
    <w:rsid w:val="00CB2156"/>
    <w:rsid w:val="00CC6F58"/>
    <w:rsid w:val="00CF0108"/>
    <w:rsid w:val="00D13EA7"/>
    <w:rsid w:val="00D45F9B"/>
    <w:rsid w:val="00D527DE"/>
    <w:rsid w:val="00D706F5"/>
    <w:rsid w:val="00D715F6"/>
    <w:rsid w:val="00DB417A"/>
    <w:rsid w:val="00DD0C50"/>
    <w:rsid w:val="00DD7A00"/>
    <w:rsid w:val="00DE6195"/>
    <w:rsid w:val="00DF09BE"/>
    <w:rsid w:val="00DF6A96"/>
    <w:rsid w:val="00E01C73"/>
    <w:rsid w:val="00E11922"/>
    <w:rsid w:val="00E16051"/>
    <w:rsid w:val="00E163D7"/>
    <w:rsid w:val="00E22F6B"/>
    <w:rsid w:val="00E5130C"/>
    <w:rsid w:val="00E61ACC"/>
    <w:rsid w:val="00E716BA"/>
    <w:rsid w:val="00E76E53"/>
    <w:rsid w:val="00E8749F"/>
    <w:rsid w:val="00E952DD"/>
    <w:rsid w:val="00EA20DF"/>
    <w:rsid w:val="00EA21D4"/>
    <w:rsid w:val="00EB2399"/>
    <w:rsid w:val="00EB448C"/>
    <w:rsid w:val="00EB6A93"/>
    <w:rsid w:val="00EC61E6"/>
    <w:rsid w:val="00ED6CBE"/>
    <w:rsid w:val="00F20372"/>
    <w:rsid w:val="00F47364"/>
    <w:rsid w:val="00F56214"/>
    <w:rsid w:val="00F56F57"/>
    <w:rsid w:val="00F6542F"/>
    <w:rsid w:val="00F70501"/>
    <w:rsid w:val="00F71546"/>
    <w:rsid w:val="00F80EE1"/>
    <w:rsid w:val="00F81DC2"/>
    <w:rsid w:val="00F8552D"/>
    <w:rsid w:val="00FA290A"/>
    <w:rsid w:val="00FA2B51"/>
    <w:rsid w:val="00FA2FDF"/>
    <w:rsid w:val="00FB46BF"/>
    <w:rsid w:val="00FB5613"/>
    <w:rsid w:val="00FB623B"/>
    <w:rsid w:val="00FB6552"/>
    <w:rsid w:val="00FB7740"/>
    <w:rsid w:val="00FE13E2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4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4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4B6"/>
  </w:style>
  <w:style w:type="table" w:styleId="a3">
    <w:name w:val="Table Grid"/>
    <w:basedOn w:val="a1"/>
    <w:rsid w:val="0002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54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254B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0254B6"/>
  </w:style>
  <w:style w:type="paragraph" w:styleId="a7">
    <w:name w:val="Title"/>
    <w:basedOn w:val="a"/>
    <w:link w:val="a8"/>
    <w:qFormat/>
    <w:rsid w:val="000254B6"/>
    <w:pPr>
      <w:widowControl w:val="0"/>
      <w:shd w:val="clear" w:color="auto" w:fill="FFFFFF"/>
      <w:autoSpaceDE w:val="0"/>
      <w:autoSpaceDN w:val="0"/>
      <w:adjustRightInd w:val="0"/>
      <w:spacing w:after="0" w:line="497" w:lineRule="exact"/>
      <w:ind w:firstLine="567"/>
      <w:jc w:val="center"/>
    </w:pPr>
    <w:rPr>
      <w:rFonts w:ascii="Times New Roman" w:eastAsia="Times New Roman" w:hAnsi="Times New Roman" w:cs="Times New Roman"/>
      <w:color w:val="212121"/>
      <w:spacing w:val="-10"/>
      <w:w w:val="106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0254B6"/>
    <w:rPr>
      <w:rFonts w:ascii="Times New Roman" w:eastAsia="Times New Roman" w:hAnsi="Times New Roman" w:cs="Times New Roman"/>
      <w:color w:val="212121"/>
      <w:spacing w:val="-10"/>
      <w:w w:val="106"/>
      <w:sz w:val="28"/>
      <w:szCs w:val="28"/>
      <w:shd w:val="clear" w:color="auto" w:fill="FFFFFF"/>
      <w:lang w:eastAsia="ru-RU"/>
    </w:rPr>
  </w:style>
  <w:style w:type="paragraph" w:styleId="a9">
    <w:name w:val="footnote text"/>
    <w:basedOn w:val="a"/>
    <w:link w:val="aa"/>
    <w:rsid w:val="0002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02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254B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rsid w:val="000254B6"/>
    <w:rPr>
      <w:vertAlign w:val="superscript"/>
    </w:rPr>
  </w:style>
  <w:style w:type="paragraph" w:styleId="ad">
    <w:name w:val="Normal (Web)"/>
    <w:basedOn w:val="a"/>
    <w:uiPriority w:val="99"/>
    <w:unhideWhenUsed/>
    <w:rsid w:val="0002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254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254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025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0254B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2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5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basedOn w:val="a0"/>
    <w:link w:val="90"/>
    <w:rsid w:val="000254B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90pt">
    <w:name w:val="Основной текст (9) + Курсив;Интервал 0 pt"/>
    <w:basedOn w:val="9"/>
    <w:rsid w:val="000254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0254B6"/>
    <w:pPr>
      <w:widowControl w:val="0"/>
      <w:shd w:val="clear" w:color="auto" w:fill="FFFFFF"/>
      <w:spacing w:before="120" w:after="120" w:line="293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f3">
    <w:name w:val="Hyperlink"/>
    <w:basedOn w:val="a0"/>
    <w:uiPriority w:val="99"/>
    <w:unhideWhenUsed/>
    <w:rsid w:val="000254B6"/>
    <w:rPr>
      <w:color w:val="0000FF" w:themeColor="hyperlink"/>
      <w:u w:val="single"/>
    </w:rPr>
  </w:style>
  <w:style w:type="character" w:customStyle="1" w:styleId="af4">
    <w:name w:val="Основной текст_"/>
    <w:basedOn w:val="a0"/>
    <w:link w:val="4"/>
    <w:rsid w:val="00C511A3"/>
    <w:rPr>
      <w:rFonts w:ascii="Arial Unicode MS" w:eastAsia="Arial Unicode MS" w:hAnsi="Arial Unicode MS" w:cs="Arial Unicode MS"/>
      <w:spacing w:val="7"/>
      <w:shd w:val="clear" w:color="auto" w:fill="FFFFFF"/>
    </w:rPr>
  </w:style>
  <w:style w:type="paragraph" w:customStyle="1" w:styleId="4">
    <w:name w:val="Основной текст4"/>
    <w:basedOn w:val="a"/>
    <w:link w:val="af4"/>
    <w:rsid w:val="00C511A3"/>
    <w:pPr>
      <w:widowControl w:val="0"/>
      <w:shd w:val="clear" w:color="auto" w:fill="FFFFFF"/>
      <w:spacing w:after="0" w:line="413" w:lineRule="exact"/>
      <w:jc w:val="center"/>
    </w:pPr>
    <w:rPr>
      <w:rFonts w:ascii="Arial Unicode MS" w:eastAsia="Arial Unicode MS" w:hAnsi="Arial Unicode MS" w:cs="Arial Unicode MS"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54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4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54B6"/>
  </w:style>
  <w:style w:type="table" w:styleId="a3">
    <w:name w:val="Table Grid"/>
    <w:basedOn w:val="a1"/>
    <w:rsid w:val="00025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54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254B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0254B6"/>
  </w:style>
  <w:style w:type="paragraph" w:styleId="a7">
    <w:name w:val="Title"/>
    <w:basedOn w:val="a"/>
    <w:link w:val="a8"/>
    <w:qFormat/>
    <w:rsid w:val="000254B6"/>
    <w:pPr>
      <w:widowControl w:val="0"/>
      <w:shd w:val="clear" w:color="auto" w:fill="FFFFFF"/>
      <w:autoSpaceDE w:val="0"/>
      <w:autoSpaceDN w:val="0"/>
      <w:adjustRightInd w:val="0"/>
      <w:spacing w:after="0" w:line="497" w:lineRule="exact"/>
      <w:ind w:firstLine="567"/>
      <w:jc w:val="center"/>
    </w:pPr>
    <w:rPr>
      <w:rFonts w:ascii="Times New Roman" w:eastAsia="Times New Roman" w:hAnsi="Times New Roman" w:cs="Times New Roman"/>
      <w:color w:val="212121"/>
      <w:spacing w:val="-10"/>
      <w:w w:val="106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0254B6"/>
    <w:rPr>
      <w:rFonts w:ascii="Times New Roman" w:eastAsia="Times New Roman" w:hAnsi="Times New Roman" w:cs="Times New Roman"/>
      <w:color w:val="212121"/>
      <w:spacing w:val="-10"/>
      <w:w w:val="106"/>
      <w:sz w:val="28"/>
      <w:szCs w:val="28"/>
      <w:shd w:val="clear" w:color="auto" w:fill="FFFFFF"/>
      <w:lang w:eastAsia="ru-RU"/>
    </w:rPr>
  </w:style>
  <w:style w:type="paragraph" w:styleId="a9">
    <w:name w:val="footnote text"/>
    <w:basedOn w:val="a"/>
    <w:link w:val="aa"/>
    <w:rsid w:val="0002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0254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254B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254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rsid w:val="000254B6"/>
    <w:rPr>
      <w:vertAlign w:val="superscript"/>
    </w:rPr>
  </w:style>
  <w:style w:type="paragraph" w:styleId="ad">
    <w:name w:val="Normal (Web)"/>
    <w:basedOn w:val="a"/>
    <w:uiPriority w:val="99"/>
    <w:unhideWhenUsed/>
    <w:rsid w:val="0002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254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254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025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0254B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254B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54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basedOn w:val="a0"/>
    <w:link w:val="90"/>
    <w:rsid w:val="000254B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90pt">
    <w:name w:val="Основной текст (9) + Курсив;Интервал 0 pt"/>
    <w:basedOn w:val="9"/>
    <w:rsid w:val="000254B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0254B6"/>
    <w:pPr>
      <w:widowControl w:val="0"/>
      <w:shd w:val="clear" w:color="auto" w:fill="FFFFFF"/>
      <w:spacing w:before="120" w:after="120" w:line="293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f3">
    <w:name w:val="Hyperlink"/>
    <w:basedOn w:val="a0"/>
    <w:uiPriority w:val="99"/>
    <w:unhideWhenUsed/>
    <w:rsid w:val="000254B6"/>
    <w:rPr>
      <w:color w:val="0000FF" w:themeColor="hyperlink"/>
      <w:u w:val="single"/>
    </w:rPr>
  </w:style>
  <w:style w:type="character" w:customStyle="1" w:styleId="af4">
    <w:name w:val="Основной текст_"/>
    <w:basedOn w:val="a0"/>
    <w:link w:val="4"/>
    <w:rsid w:val="00C511A3"/>
    <w:rPr>
      <w:rFonts w:ascii="Arial Unicode MS" w:eastAsia="Arial Unicode MS" w:hAnsi="Arial Unicode MS" w:cs="Arial Unicode MS"/>
      <w:spacing w:val="7"/>
      <w:shd w:val="clear" w:color="auto" w:fill="FFFFFF"/>
    </w:rPr>
  </w:style>
  <w:style w:type="paragraph" w:customStyle="1" w:styleId="4">
    <w:name w:val="Основной текст4"/>
    <w:basedOn w:val="a"/>
    <w:link w:val="af4"/>
    <w:rsid w:val="00C511A3"/>
    <w:pPr>
      <w:widowControl w:val="0"/>
      <w:shd w:val="clear" w:color="auto" w:fill="FFFFFF"/>
      <w:spacing w:after="0" w:line="413" w:lineRule="exact"/>
      <w:jc w:val="center"/>
    </w:pPr>
    <w:rPr>
      <w:rFonts w:ascii="Arial Unicode MS" w:eastAsia="Arial Unicode MS" w:hAnsi="Arial Unicode MS" w:cs="Arial Unicode MS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search/?q=%D1%83%D0%BF%D0%BA+%D1%80%D1%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%20&#1057;&#1055;&#1057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ubsau.antiplagia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59AA-C7E5-464E-AD2D-8DB0685D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2016-09-28T07:14:00Z</cp:lastPrinted>
  <dcterms:created xsi:type="dcterms:W3CDTF">2017-02-09T11:30:00Z</dcterms:created>
  <dcterms:modified xsi:type="dcterms:W3CDTF">2017-02-09T11:30:00Z</dcterms:modified>
</cp:coreProperties>
</file>