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E0D" w:rsidRDefault="002E44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Сведения об экспонате (</w:t>
      </w:r>
      <w:r>
        <w:rPr>
          <w:color w:val="000000"/>
          <w:sz w:val="22"/>
          <w:szCs w:val="22"/>
        </w:rPr>
        <w:t>карточка жюри</w:t>
      </w:r>
      <w:r>
        <w:rPr>
          <w:b/>
          <w:color w:val="000000"/>
          <w:sz w:val="22"/>
          <w:szCs w:val="22"/>
        </w:rPr>
        <w:t>) по изобретениям (полезным моделям)</w:t>
      </w:r>
    </w:p>
    <w:p w:rsidR="00F86E0D" w:rsidRDefault="002E44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rFonts w:ascii="NewtonC" w:eastAsia="NewtonC" w:hAnsi="NewtonC" w:cs="NewtonC"/>
          <w:color w:val="000000"/>
          <w:sz w:val="22"/>
          <w:szCs w:val="22"/>
        </w:rPr>
        <w:t xml:space="preserve">(направлять в эл. виде по </w:t>
      </w:r>
      <w:r>
        <w:rPr>
          <w:color w:val="000000"/>
          <w:sz w:val="22"/>
          <w:szCs w:val="22"/>
        </w:rPr>
        <w:t xml:space="preserve">e-mail, формат файла: .doc или .rtf, шрифт Times New Roman №12) </w:t>
      </w:r>
    </w:p>
    <w:p w:rsidR="00F86E0D" w:rsidRDefault="00F86E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F86E0D" w:rsidRDefault="002E44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1.</w:t>
      </w:r>
      <w:r>
        <w:rPr>
          <w:color w:val="000000"/>
          <w:sz w:val="22"/>
          <w:szCs w:val="22"/>
        </w:rPr>
        <w:t>Название экспоната: _______________________________________________________________________</w:t>
      </w:r>
    </w:p>
    <w:p w:rsidR="00F86E0D" w:rsidRDefault="002E44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___________________________________________________________________________________________</w:t>
      </w:r>
    </w:p>
    <w:p w:rsidR="00F86E0D" w:rsidRDefault="002E44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.Описание экспоната (до 800 знаков)</w:t>
      </w:r>
    </w:p>
    <w:p w:rsidR="00F86E0D" w:rsidRDefault="002E44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</w:t>
      </w:r>
      <w:r>
        <w:rPr>
          <w:color w:val="000000"/>
          <w:sz w:val="22"/>
          <w:szCs w:val="22"/>
        </w:rPr>
        <w:t>________________________________________________________</w:t>
      </w:r>
    </w:p>
    <w:p w:rsidR="00F86E0D" w:rsidRDefault="002E44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___________________________________________________________________________________________ ___________________________________________________________________________________________</w:t>
      </w:r>
    </w:p>
    <w:p w:rsidR="00F86E0D" w:rsidRDefault="002E44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___________________________________________________________________________________________</w:t>
      </w:r>
    </w:p>
    <w:p w:rsidR="00F86E0D" w:rsidRDefault="002E44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___________________________________________________________________________________________</w:t>
      </w:r>
    </w:p>
    <w:p w:rsidR="00F86E0D" w:rsidRDefault="002E44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</w:t>
      </w:r>
      <w:r>
        <w:rPr>
          <w:color w:val="000000"/>
          <w:sz w:val="22"/>
          <w:szCs w:val="22"/>
        </w:rPr>
        <w:t>___________________</w:t>
      </w:r>
    </w:p>
    <w:p w:rsidR="00F86E0D" w:rsidRDefault="002E44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___________________________________________________________________________________________</w:t>
      </w:r>
    </w:p>
    <w:p w:rsidR="00F86E0D" w:rsidRDefault="002E44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Область применения (класс МПК) ____________________________________________________________</w:t>
      </w:r>
    </w:p>
    <w:p w:rsidR="00F86E0D" w:rsidRDefault="002E44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</w:t>
      </w:r>
      <w:r>
        <w:rPr>
          <w:color w:val="000000"/>
          <w:sz w:val="22"/>
          <w:szCs w:val="22"/>
        </w:rPr>
        <w:t>Разработчик (авторы): __________________________</w:t>
      </w:r>
      <w:r>
        <w:rPr>
          <w:color w:val="000000"/>
          <w:sz w:val="22"/>
          <w:szCs w:val="22"/>
        </w:rPr>
        <w:t>____________________________________________</w:t>
      </w:r>
    </w:p>
    <w:p w:rsidR="00F86E0D" w:rsidRDefault="002E44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___________________________________________________________________________________________</w:t>
      </w:r>
    </w:p>
    <w:p w:rsidR="00F86E0D" w:rsidRDefault="002E4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5</w:t>
      </w:r>
      <w:r>
        <w:rPr>
          <w:color w:val="000000"/>
          <w:sz w:val="22"/>
          <w:szCs w:val="22"/>
        </w:rPr>
        <w:t>.Вид  объекта патентного права  ______________________________________________________________</w:t>
      </w:r>
    </w:p>
    <w:p w:rsidR="00F86E0D" w:rsidRDefault="002E4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                     </w:t>
      </w:r>
      <w:r>
        <w:rPr>
          <w:i/>
          <w:color w:val="000000"/>
          <w:sz w:val="22"/>
          <w:szCs w:val="22"/>
        </w:rPr>
        <w:t xml:space="preserve">                                                               (изобретение или полезная модель; № патента, заявки)</w:t>
      </w:r>
    </w:p>
    <w:p w:rsidR="00F86E0D" w:rsidRDefault="002E4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6.</w:t>
      </w:r>
      <w:r>
        <w:rPr>
          <w:color w:val="000000"/>
          <w:sz w:val="22"/>
          <w:szCs w:val="22"/>
        </w:rPr>
        <w:t>Правообладатель (на русском языке и в транслитерации)</w:t>
      </w:r>
      <w:r>
        <w:rPr>
          <w:color w:val="000000"/>
          <w:sz w:val="22"/>
          <w:szCs w:val="22"/>
          <w:u w:val="single"/>
        </w:rPr>
        <w:t xml:space="preserve">: ________________________________________                                                                          </w:t>
      </w:r>
    </w:p>
    <w:p w:rsidR="00F86E0D" w:rsidRDefault="002E44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 xml:space="preserve">___________________________________________________________________________________________ </w:t>
      </w:r>
    </w:p>
    <w:p w:rsidR="00F86E0D" w:rsidRDefault="002E44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 xml:space="preserve">.Роспатентом отобрано (включено) в базу “Перспективные изобретения”, № патента РФ_______________    </w:t>
      </w:r>
    </w:p>
    <w:p w:rsidR="00F86E0D" w:rsidRDefault="002E4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8.</w:t>
      </w:r>
      <w:r>
        <w:rPr>
          <w:color w:val="000000"/>
          <w:sz w:val="22"/>
          <w:szCs w:val="22"/>
        </w:rPr>
        <w:t>Вид представленного экспоната  (</w:t>
      </w:r>
      <w:r>
        <w:rPr>
          <w:i/>
          <w:color w:val="000000"/>
          <w:sz w:val="22"/>
          <w:szCs w:val="22"/>
        </w:rPr>
        <w:t>нужное подчеркнуть):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плакат, бета-версия, демо-версия, опытный  </w:t>
      </w:r>
    </w:p>
    <w:p w:rsidR="00F86E0D" w:rsidRDefault="002E4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образец, серийный образец, другое</w:t>
      </w:r>
      <w:r>
        <w:rPr>
          <w:color w:val="000000"/>
          <w:sz w:val="22"/>
          <w:szCs w:val="22"/>
        </w:rPr>
        <w:t xml:space="preserve">: </w:t>
      </w:r>
      <w:r>
        <w:rPr>
          <w:color w:val="000000"/>
          <w:sz w:val="22"/>
          <w:szCs w:val="22"/>
          <w:u w:val="single"/>
        </w:rPr>
        <w:t xml:space="preserve"> __________________</w:t>
      </w:r>
      <w:r>
        <w:rPr>
          <w:color w:val="000000"/>
          <w:sz w:val="22"/>
          <w:szCs w:val="22"/>
          <w:u w:val="single"/>
        </w:rPr>
        <w:t xml:space="preserve">________________________________________                                                                                           </w:t>
      </w:r>
      <w:r>
        <w:rPr>
          <w:color w:val="000000"/>
          <w:sz w:val="22"/>
          <w:szCs w:val="22"/>
        </w:rPr>
        <w:t xml:space="preserve">  </w:t>
      </w:r>
    </w:p>
    <w:p w:rsidR="00F86E0D" w:rsidRDefault="002E4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9.</w:t>
      </w:r>
      <w:r>
        <w:rPr>
          <w:color w:val="000000"/>
          <w:sz w:val="22"/>
          <w:szCs w:val="22"/>
        </w:rPr>
        <w:t>Класс экспоната по классификатору Салона «Архимед»:_________________________________________</w:t>
      </w:r>
      <w:r>
        <w:rPr>
          <w:color w:val="000000"/>
          <w:sz w:val="22"/>
          <w:szCs w:val="22"/>
          <w:u w:val="single"/>
        </w:rPr>
        <w:t xml:space="preserve">                           </w:t>
      </w:r>
      <w:r>
        <w:rPr>
          <w:color w:val="000000"/>
          <w:sz w:val="22"/>
          <w:szCs w:val="22"/>
          <w:u w:val="single"/>
        </w:rPr>
        <w:t xml:space="preserve">                                                    </w:t>
      </w:r>
    </w:p>
    <w:p w:rsidR="00F86E0D" w:rsidRDefault="002E4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10</w:t>
      </w:r>
      <w:r>
        <w:rPr>
          <w:color w:val="000000"/>
          <w:sz w:val="22"/>
          <w:szCs w:val="22"/>
        </w:rPr>
        <w:t>.Актуальность решаемой задачи:</w:t>
      </w:r>
    </w:p>
    <w:p w:rsidR="00F86E0D" w:rsidRDefault="002E4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</w:rPr>
        <w:t>Соответствие  программам (подпрограммам), в том числе:</w:t>
      </w:r>
    </w:p>
    <w:p w:rsidR="00F86E0D" w:rsidRDefault="002E4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</w:rPr>
      </w:pPr>
      <w:r>
        <w:rPr>
          <w:color w:val="000000"/>
          <w:sz w:val="28"/>
          <w:szCs w:val="28"/>
        </w:rPr>
        <w:t></w:t>
      </w:r>
      <w:r>
        <w:rPr>
          <w:color w:val="000000"/>
        </w:rPr>
        <w:t>государственной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 </w:t>
      </w:r>
      <w:r>
        <w:rPr>
          <w:color w:val="000000"/>
        </w:rPr>
        <w:t xml:space="preserve">региональной, </w:t>
      </w:r>
      <w:r>
        <w:rPr>
          <w:color w:val="000000"/>
          <w:sz w:val="28"/>
          <w:szCs w:val="28"/>
        </w:rPr>
        <w:t xml:space="preserve"> </w:t>
      </w:r>
      <w:r>
        <w:rPr>
          <w:color w:val="000000"/>
        </w:rPr>
        <w:t xml:space="preserve">ведомственной, </w:t>
      </w:r>
      <w:r>
        <w:rPr>
          <w:color w:val="000000"/>
          <w:sz w:val="28"/>
          <w:szCs w:val="28"/>
        </w:rPr>
        <w:t></w:t>
      </w:r>
      <w:r>
        <w:rPr>
          <w:color w:val="000000"/>
        </w:rPr>
        <w:t xml:space="preserve"> муниципальной.</w:t>
      </w:r>
    </w:p>
    <w:p w:rsidR="00F86E0D" w:rsidRDefault="002E4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Разработка выполнена по </w:t>
      </w:r>
      <w:r>
        <w:rPr>
          <w:color w:val="000000"/>
          <w:sz w:val="28"/>
          <w:szCs w:val="28"/>
        </w:rPr>
        <w:t xml:space="preserve"> </w:t>
      </w:r>
      <w:r>
        <w:rPr>
          <w:color w:val="000000"/>
        </w:rPr>
        <w:t xml:space="preserve">государственному или </w:t>
      </w:r>
      <w:r>
        <w:rPr>
          <w:color w:val="000000"/>
          <w:sz w:val="28"/>
          <w:szCs w:val="28"/>
        </w:rPr>
        <w:t xml:space="preserve"> </w:t>
      </w:r>
      <w:r>
        <w:rPr>
          <w:color w:val="000000"/>
        </w:rPr>
        <w:t>муниципальному контракту.</w:t>
      </w:r>
    </w:p>
    <w:p w:rsidR="00F86E0D" w:rsidRDefault="002E4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u w:val="single"/>
        </w:rPr>
      </w:pPr>
      <w:r>
        <w:rPr>
          <w:color w:val="000000"/>
        </w:rPr>
        <w:t xml:space="preserve">№ </w:t>
      </w:r>
      <w:r>
        <w:rPr>
          <w:color w:val="000000"/>
          <w:u w:val="single"/>
        </w:rPr>
        <w:t xml:space="preserve">                                  __ </w:t>
      </w:r>
      <w:r>
        <w:rPr>
          <w:color w:val="000000"/>
        </w:rPr>
        <w:t xml:space="preserve"> от _______________</w:t>
      </w:r>
      <w:r>
        <w:rPr>
          <w:color w:val="000000"/>
          <w:u w:val="single"/>
        </w:rPr>
        <w:t xml:space="preserve"> </w:t>
      </w:r>
      <w:r>
        <w:rPr>
          <w:color w:val="000000"/>
          <w:sz w:val="22"/>
          <w:szCs w:val="22"/>
        </w:rPr>
        <w:t> другое ____________________________________</w:t>
      </w:r>
      <w:r>
        <w:rPr>
          <w:color w:val="000000"/>
          <w:u w:val="single"/>
        </w:rPr>
        <w:t xml:space="preserve">                                        </w:t>
      </w:r>
    </w:p>
    <w:p w:rsidR="00F86E0D" w:rsidRDefault="002E4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vertAlign w:val="superscript"/>
        </w:rPr>
      </w:pPr>
      <w:r>
        <w:rPr>
          <w:color w:val="000000"/>
          <w:vertAlign w:val="superscript"/>
        </w:rPr>
        <w:t xml:space="preserve">                           контракта</w:t>
      </w:r>
    </w:p>
    <w:p w:rsidR="00F86E0D" w:rsidRDefault="002E4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2"/>
          <w:szCs w:val="22"/>
        </w:rPr>
        <w:t xml:space="preserve"> Готовность к использованию:</w:t>
      </w:r>
    </w:p>
    <w:p w:rsidR="00F86E0D" w:rsidRDefault="002E4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экспонат не исследован и не испытан          </w:t>
      </w:r>
      <w:r>
        <w:rPr>
          <w:color w:val="000000"/>
          <w:sz w:val="22"/>
          <w:szCs w:val="22"/>
        </w:rPr>
        <w:t>в стадии разработки, проводится НИОКР</w:t>
      </w:r>
    </w:p>
    <w:p w:rsidR="00F86E0D" w:rsidRDefault="002E4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изготовлен опытный образец   </w:t>
      </w:r>
      <w:r>
        <w:rPr>
          <w:color w:val="000000"/>
          <w:sz w:val="22"/>
          <w:szCs w:val="22"/>
        </w:rPr>
        <w:t xml:space="preserve">полностью готов к промышленному использованию или уже используется     </w:t>
      </w:r>
    </w:p>
    <w:p w:rsidR="00F86E0D" w:rsidRDefault="002E4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</w:rPr>
        <w:t>11</w:t>
      </w:r>
      <w:r>
        <w:rPr>
          <w:color w:val="000000"/>
          <w:sz w:val="22"/>
          <w:szCs w:val="22"/>
        </w:rPr>
        <w:t>.Техническая и/или экономическая эффе</w:t>
      </w:r>
      <w:r>
        <w:rPr>
          <w:color w:val="000000"/>
          <w:sz w:val="22"/>
          <w:szCs w:val="22"/>
        </w:rPr>
        <w:t>ктивность от использования разработки (в рублях)</w:t>
      </w:r>
      <w:r>
        <w:rPr>
          <w:color w:val="000000"/>
          <w:sz w:val="22"/>
          <w:szCs w:val="22"/>
          <w:u w:val="single"/>
        </w:rPr>
        <w:t xml:space="preserve">                                                                                                                          </w:t>
      </w:r>
    </w:p>
    <w:p w:rsidR="00F86E0D" w:rsidRDefault="002E4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>от использования на одном предприятии _______________________________________________</w:t>
      </w:r>
      <w:r>
        <w:rPr>
          <w:color w:val="000000"/>
          <w:sz w:val="22"/>
          <w:szCs w:val="22"/>
        </w:rPr>
        <w:t>_________</w:t>
      </w:r>
    </w:p>
    <w:p w:rsidR="00F86E0D" w:rsidRDefault="002E4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 использования на нескольких предприятиях ___________________________________________</w:t>
      </w:r>
      <w:r>
        <w:rPr>
          <w:b/>
          <w:color w:val="000000"/>
          <w:sz w:val="22"/>
          <w:szCs w:val="22"/>
        </w:rPr>
        <w:t xml:space="preserve">________                                                                                                                                                       </w:t>
      </w:r>
      <w:r>
        <w:rPr>
          <w:b/>
          <w:color w:val="000000"/>
          <w:sz w:val="22"/>
          <w:szCs w:val="22"/>
        </w:rPr>
        <w:t xml:space="preserve">    </w:t>
      </w:r>
    </w:p>
    <w:p w:rsidR="00F86E0D" w:rsidRDefault="002E4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>.Требуемые инвестиции (предмет инвестирования, потенциальная стратегия выхода): ____________________________________________________________________________________________</w:t>
      </w:r>
    </w:p>
    <w:p w:rsidR="00F86E0D" w:rsidRDefault="002E4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13</w:t>
      </w:r>
      <w:r>
        <w:rPr>
          <w:color w:val="000000"/>
          <w:sz w:val="22"/>
          <w:szCs w:val="22"/>
        </w:rPr>
        <w:t>.Коммерческое  предложение:__________________________________________________________</w:t>
      </w:r>
    </w:p>
    <w:p w:rsidR="00F86E0D" w:rsidRDefault="002E4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____________________________________________________________________________________________</w:t>
      </w:r>
    </w:p>
    <w:p w:rsidR="00F86E0D" w:rsidRDefault="002E4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:rsidR="00F86E0D" w:rsidRDefault="002E4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Ответственность за предоставленную информацию несет лицо, заполнившее форму</w:t>
      </w:r>
    </w:p>
    <w:p w:rsidR="00F86E0D" w:rsidRDefault="00F86E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F86E0D" w:rsidRDefault="002E4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«_______»______________________20__ г.                                       </w:t>
      </w:r>
    </w:p>
    <w:p w:rsidR="00F86E0D" w:rsidRDefault="00F86E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F86E0D" w:rsidRDefault="002E4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Подпись:______________________________________________</w:t>
      </w:r>
    </w:p>
    <w:p w:rsidR="00F86E0D" w:rsidRDefault="002E4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</w:t>
      </w:r>
      <w:r>
        <w:rPr>
          <w:color w:val="000000"/>
          <w:sz w:val="22"/>
          <w:szCs w:val="22"/>
        </w:rPr>
        <w:t xml:space="preserve">         МП</w:t>
      </w:r>
    </w:p>
    <w:p w:rsidR="00601861" w:rsidRDefault="00601861" w:rsidP="00601861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Сведения об участнике, работающем на Салоне</w:t>
      </w:r>
    </w:p>
    <w:p w:rsidR="00601861" w:rsidRPr="00CD1DAD" w:rsidRDefault="00601861" w:rsidP="00601861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1.Моисеев Аркадий Викторович  </w:t>
      </w:r>
    </w:p>
    <w:p w:rsidR="00601861" w:rsidRPr="00601861" w:rsidRDefault="00601861" w:rsidP="00601861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2. Юридическое лицо, представителем которого является </w:t>
      </w:r>
      <w:bookmarkStart w:id="0" w:name="_GoBack"/>
      <w:r w:rsidRPr="00601861">
        <w:rPr>
          <w:sz w:val="22"/>
          <w:szCs w:val="22"/>
        </w:rPr>
        <w:t xml:space="preserve">участник Федеральное государственное бюджетное образовательное учреждение высшего образования «Кубанский государственный аграрный университет имени И.Т. Трубилина» </w:t>
      </w:r>
    </w:p>
    <w:p w:rsidR="00601861" w:rsidRPr="00601861" w:rsidRDefault="00601861" w:rsidP="00601861">
      <w:pPr>
        <w:ind w:left="0" w:hanging="2"/>
        <w:rPr>
          <w:sz w:val="22"/>
          <w:szCs w:val="22"/>
        </w:rPr>
      </w:pPr>
      <w:r w:rsidRPr="00601861">
        <w:rPr>
          <w:sz w:val="22"/>
          <w:szCs w:val="22"/>
        </w:rPr>
        <w:lastRenderedPageBreak/>
        <w:t xml:space="preserve">3. Адрес (почтовый и электронный)  350044, Краснодарский край, г. Краснодар, ул. Калинина, 13, </w:t>
      </w:r>
      <w:hyperlink r:id="rId8" w:history="1">
        <w:r w:rsidRPr="00601861">
          <w:rPr>
            <w:rStyle w:val="ab"/>
            <w:color w:val="000000"/>
            <w:sz w:val="22"/>
            <w:szCs w:val="22"/>
            <w:u w:val="none"/>
          </w:rPr>
          <w:t>otdel_naukikgau@</w:t>
        </w:r>
        <w:r w:rsidRPr="00601861">
          <w:rPr>
            <w:rStyle w:val="ab"/>
            <w:color w:val="000000"/>
            <w:sz w:val="22"/>
            <w:szCs w:val="22"/>
            <w:u w:val="none"/>
            <w:lang w:val="en-US"/>
          </w:rPr>
          <w:t>mail</w:t>
        </w:r>
        <w:r w:rsidRPr="00601861">
          <w:rPr>
            <w:rStyle w:val="ab"/>
            <w:color w:val="000000"/>
            <w:sz w:val="22"/>
            <w:szCs w:val="22"/>
            <w:u w:val="none"/>
          </w:rPr>
          <w:t>.</w:t>
        </w:r>
        <w:r w:rsidRPr="00601861">
          <w:rPr>
            <w:rStyle w:val="ab"/>
            <w:color w:val="000000"/>
            <w:sz w:val="22"/>
            <w:szCs w:val="22"/>
            <w:u w:val="none"/>
            <w:lang w:val="en-US"/>
          </w:rPr>
          <w:t>ru</w:t>
        </w:r>
      </w:hyperlink>
      <w:r w:rsidRPr="00601861">
        <w:rPr>
          <w:color w:val="000000"/>
          <w:sz w:val="22"/>
          <w:szCs w:val="22"/>
        </w:rPr>
        <w:t>.</w:t>
      </w:r>
    </w:p>
    <w:bookmarkEnd w:id="0"/>
    <w:p w:rsidR="00601861" w:rsidRPr="00DC6036" w:rsidRDefault="00601861" w:rsidP="00601861">
      <w:pPr>
        <w:ind w:left="0" w:hanging="2"/>
        <w:rPr>
          <w:b/>
          <w:sz w:val="22"/>
          <w:szCs w:val="22"/>
        </w:rPr>
      </w:pPr>
    </w:p>
    <w:p w:rsidR="00601861" w:rsidRPr="00DC6036" w:rsidRDefault="00601861" w:rsidP="00601861">
      <w:pPr>
        <w:ind w:left="0" w:hanging="2"/>
        <w:rPr>
          <w:sz w:val="22"/>
          <w:szCs w:val="22"/>
        </w:rPr>
      </w:pPr>
      <w:r w:rsidRPr="00DC6036">
        <w:rPr>
          <w:sz w:val="22"/>
          <w:szCs w:val="22"/>
        </w:rPr>
        <w:t>4. Контактный телефон 8(861)221-58-74</w:t>
      </w:r>
    </w:p>
    <w:p w:rsidR="00F86E0D" w:rsidRDefault="002E4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Классификатор Салона «Архимед»</w:t>
      </w:r>
    </w:p>
    <w:p w:rsidR="00F86E0D" w:rsidRDefault="00F86E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  <w:sectPr w:rsidR="00F86E0D">
          <w:footerReference w:type="even" r:id="rId9"/>
          <w:footerReference w:type="default" r:id="rId10"/>
          <w:pgSz w:w="11906" w:h="16838"/>
          <w:pgMar w:top="1134" w:right="566" w:bottom="1134" w:left="1260" w:header="708" w:footer="708" w:gutter="0"/>
          <w:pgNumType w:start="1"/>
          <w:cols w:space="720"/>
        </w:sectPr>
      </w:pPr>
    </w:p>
    <w:p w:rsidR="00F86E0D" w:rsidRDefault="002E44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Агропромышленный комплекс и лесное хозяйство</w:t>
      </w:r>
    </w:p>
    <w:p w:rsidR="00F86E0D" w:rsidRDefault="002E44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Легкая промышленность</w:t>
      </w:r>
    </w:p>
    <w:p w:rsidR="00F86E0D" w:rsidRDefault="002E44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Средства обучения, рекламное дело, музыкальные инструменты</w:t>
      </w:r>
    </w:p>
    <w:p w:rsidR="00F86E0D" w:rsidRDefault="002E44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Пищевая промышленность </w:t>
      </w:r>
    </w:p>
    <w:p w:rsidR="00F86E0D" w:rsidRDefault="002E44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Биотехнология и генная инженерия</w:t>
      </w:r>
    </w:p>
    <w:p w:rsidR="00F86E0D" w:rsidRDefault="002E44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Упаковка и хранение</w:t>
      </w:r>
    </w:p>
    <w:p w:rsidR="00F86E0D" w:rsidRDefault="002E44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Строительство и строительные материалы</w:t>
      </w:r>
    </w:p>
    <w:p w:rsidR="00F86E0D" w:rsidRDefault="002E44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Горная промышленность </w:t>
      </w:r>
    </w:p>
    <w:p w:rsidR="00F86E0D" w:rsidRDefault="002E44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Удобрения и регуляторы роста растений</w:t>
      </w:r>
    </w:p>
    <w:p w:rsidR="00F86E0D" w:rsidRDefault="002E44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Металлургия</w:t>
      </w:r>
    </w:p>
    <w:p w:rsidR="00F86E0D" w:rsidRDefault="002E44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Общее машиностроение</w:t>
      </w:r>
    </w:p>
    <w:p w:rsidR="00F86E0D" w:rsidRDefault="002E44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Авиакосмическая промышленность</w:t>
      </w:r>
    </w:p>
    <w:p w:rsidR="00F86E0D" w:rsidRDefault="002E44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Наземный, морской и воздушный транспорт</w:t>
      </w:r>
    </w:p>
    <w:p w:rsidR="00F86E0D" w:rsidRDefault="002E44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Информационные, управляющие и навигационные системы</w:t>
      </w:r>
    </w:p>
    <w:p w:rsidR="00F86E0D" w:rsidRDefault="002E44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Безопасность, защита и спасение человек</w:t>
      </w:r>
      <w:r>
        <w:rPr>
          <w:color w:val="000000"/>
        </w:rPr>
        <w:t>а</w:t>
      </w:r>
    </w:p>
    <w:p w:rsidR="00F86E0D" w:rsidRDefault="002E44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Радио, телевидение и связь</w:t>
      </w:r>
    </w:p>
    <w:p w:rsidR="00F86E0D" w:rsidRDefault="002E44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Технологии наноиндустрии</w:t>
      </w:r>
    </w:p>
    <w:p w:rsidR="00F86E0D" w:rsidRDefault="002E44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Технологии водородной и атомной энергетики, ядерного топливного цикла, переработка и  утилизация радиоактивных отходов</w:t>
      </w:r>
    </w:p>
    <w:p w:rsidR="00F86E0D" w:rsidRDefault="002E44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Технологии новых и возобновляемых источников энергии</w:t>
      </w:r>
    </w:p>
    <w:p w:rsidR="00F86E0D" w:rsidRDefault="002E44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Бытовое и  офисное оборудование, отопление и освещение</w:t>
      </w:r>
    </w:p>
    <w:p w:rsidR="00F86E0D" w:rsidRDefault="002E44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Медицина и медицинская техника, гигиена, косметика, ветеринария</w:t>
      </w:r>
    </w:p>
    <w:p w:rsidR="00F86E0D" w:rsidRDefault="002E44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Химическая и нефтегазодобывающая промышленность</w:t>
      </w:r>
    </w:p>
    <w:p w:rsidR="00F86E0D" w:rsidRDefault="002E44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Технологии защиты окружающей среды, предотвращения и ликвидации её загрязнения</w:t>
      </w:r>
    </w:p>
    <w:p w:rsidR="00F86E0D" w:rsidRDefault="002E44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Информацио</w:t>
      </w:r>
      <w:r>
        <w:rPr>
          <w:color w:val="000000"/>
        </w:rPr>
        <w:t>нно-телекоммуникационные технологии</w:t>
      </w:r>
    </w:p>
    <w:p w:rsidR="00F86E0D" w:rsidRDefault="002E44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Промышленный дизайн</w:t>
      </w:r>
    </w:p>
    <w:p w:rsidR="00F86E0D" w:rsidRDefault="002E44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Творчество молодежи</w:t>
      </w:r>
    </w:p>
    <w:p w:rsidR="00F86E0D" w:rsidRDefault="002E44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Энергетика, электроника и силовая электроника </w:t>
      </w:r>
    </w:p>
    <w:p w:rsidR="00F86E0D" w:rsidRDefault="002E44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Инновационная инфраструктура</w:t>
      </w:r>
    </w:p>
    <w:p w:rsidR="00F86E0D" w:rsidRDefault="002E44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СМИ </w:t>
      </w:r>
    </w:p>
    <w:p w:rsidR="00F86E0D" w:rsidRDefault="002E44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Разное</w:t>
      </w:r>
    </w:p>
    <w:p w:rsidR="00F86E0D" w:rsidRDefault="00F86E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FF0000"/>
          <w:sz w:val="20"/>
          <w:szCs w:val="20"/>
        </w:rPr>
        <w:sectPr w:rsidR="00F86E0D">
          <w:type w:val="continuous"/>
          <w:pgSz w:w="11906" w:h="16838"/>
          <w:pgMar w:top="1134" w:right="566" w:bottom="1134" w:left="1260" w:header="708" w:footer="708" w:gutter="0"/>
          <w:cols w:num="2" w:space="720" w:equalWidth="0">
            <w:col w:w="4686" w:space="708"/>
            <w:col w:w="4686" w:space="0"/>
          </w:cols>
        </w:sectPr>
      </w:pPr>
    </w:p>
    <w:p w:rsidR="00F86E0D" w:rsidRDefault="002E44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Оценка (заполняется экспертом Салона)</w:t>
      </w:r>
    </w:p>
    <w:p w:rsidR="00F86E0D" w:rsidRDefault="00F86E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a"/>
        <w:tblW w:w="929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876"/>
        <w:gridCol w:w="1417"/>
      </w:tblGrid>
      <w:tr w:rsidR="00F86E0D">
        <w:trPr>
          <w:trHeight w:val="603"/>
        </w:trPr>
        <w:tc>
          <w:tcPr>
            <w:tcW w:w="7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E0D" w:rsidRDefault="002E44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Оценочные характеристики экспоната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E0D" w:rsidRDefault="002E44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Количество баллов </w:t>
            </w:r>
          </w:p>
        </w:tc>
      </w:tr>
      <w:tr w:rsidR="00F86E0D">
        <w:trPr>
          <w:trHeight w:val="545"/>
        </w:trPr>
        <w:tc>
          <w:tcPr>
            <w:tcW w:w="7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E0D" w:rsidRDefault="002E44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1. Степень защищенности экспоната охранными документами на объекты патентного права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E0D" w:rsidRDefault="00F86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F86E0D">
        <w:trPr>
          <w:trHeight w:val="545"/>
        </w:trPr>
        <w:tc>
          <w:tcPr>
            <w:tcW w:w="7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E0D" w:rsidRDefault="002E44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2. Технический уровень разработки (научно-техническая значимость)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E0D" w:rsidRDefault="00F86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F86E0D">
        <w:trPr>
          <w:trHeight w:val="619"/>
        </w:trPr>
        <w:tc>
          <w:tcPr>
            <w:tcW w:w="7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E0D" w:rsidRDefault="002E44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3. Актуальность решаемой задачи: соответствие программам (подпрограммам) -</w:t>
            </w:r>
            <w:r>
              <w:rPr>
                <w:rFonts w:ascii="NewtonC" w:eastAsia="NewtonC" w:hAnsi="NewtonC" w:cs="NewtonC"/>
                <w:color w:val="000000"/>
              </w:rPr>
              <w:t xml:space="preserve"> государственной,</w:t>
            </w:r>
            <w:r>
              <w:rPr>
                <w:rFonts w:ascii="NewtonC" w:eastAsia="NewtonC" w:hAnsi="NewtonC" w:cs="NewtonC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NewtonC" w:eastAsia="NewtonC" w:hAnsi="NewtonC" w:cs="NewtonC"/>
                <w:color w:val="000000"/>
              </w:rPr>
              <w:t>региональной, ведомственной,  муниципальной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E0D" w:rsidRDefault="00F86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F86E0D">
        <w:trPr>
          <w:trHeight w:val="545"/>
        </w:trPr>
        <w:tc>
          <w:tcPr>
            <w:tcW w:w="7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E0D" w:rsidRDefault="002E44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4. Готовность разработки к использованию (НИОКР, опытный образец, промышленное использование)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E0D" w:rsidRDefault="00F86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F86E0D">
        <w:trPr>
          <w:trHeight w:val="555"/>
        </w:trPr>
        <w:tc>
          <w:tcPr>
            <w:tcW w:w="7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E0D" w:rsidRDefault="002E44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5. Технико-экономическая эффективность от использования разработки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E0D" w:rsidRDefault="00F86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F86E0D">
        <w:trPr>
          <w:trHeight w:val="555"/>
        </w:trPr>
        <w:tc>
          <w:tcPr>
            <w:tcW w:w="7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E0D" w:rsidRDefault="002E44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Итоговая оценка: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E0D" w:rsidRDefault="002E44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Σ=  </w:t>
            </w:r>
          </w:p>
        </w:tc>
      </w:tr>
    </w:tbl>
    <w:p w:rsidR="00F86E0D" w:rsidRDefault="002E44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50"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</w:t>
      </w:r>
    </w:p>
    <w:p w:rsidR="00F86E0D" w:rsidRDefault="002E44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50" w:line="240" w:lineRule="auto"/>
        <w:ind w:left="0" w:hanging="2"/>
        <w:rPr>
          <w:rFonts w:ascii="NewtonC" w:eastAsia="NewtonC" w:hAnsi="NewtonC" w:cs="NewtonC"/>
          <w:color w:val="000000"/>
        </w:rPr>
      </w:pPr>
      <w:r>
        <w:rPr>
          <w:color w:val="000000"/>
        </w:rPr>
        <w:t xml:space="preserve">Решение Экспертной комиссии, утвержденное ее председателем ___________________________ </w:t>
      </w:r>
    </w:p>
    <w:sectPr w:rsidR="00F86E0D">
      <w:type w:val="continuous"/>
      <w:pgSz w:w="11906" w:h="16838"/>
      <w:pgMar w:top="1134" w:right="566" w:bottom="1134" w:left="126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434" w:rsidRDefault="002E4434">
      <w:pPr>
        <w:spacing w:line="240" w:lineRule="auto"/>
        <w:ind w:left="0" w:hanging="2"/>
      </w:pPr>
      <w:r>
        <w:separator/>
      </w:r>
    </w:p>
  </w:endnote>
  <w:endnote w:type="continuationSeparator" w:id="0">
    <w:p w:rsidR="002E4434" w:rsidRDefault="002E443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">
    <w:altName w:val="Newton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E0D" w:rsidRDefault="002E443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F86E0D" w:rsidRDefault="00F86E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E0D" w:rsidRDefault="002E443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601861">
      <w:rPr>
        <w:color w:val="000000"/>
      </w:rPr>
      <w:fldChar w:fldCharType="separate"/>
    </w:r>
    <w:r w:rsidR="00601861">
      <w:rPr>
        <w:noProof/>
        <w:color w:val="000000"/>
      </w:rPr>
      <w:t>1</w:t>
    </w:r>
    <w:r>
      <w:rPr>
        <w:color w:val="000000"/>
      </w:rPr>
      <w:fldChar w:fldCharType="end"/>
    </w:r>
  </w:p>
  <w:p w:rsidR="00F86E0D" w:rsidRDefault="00F86E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434" w:rsidRDefault="002E4434">
      <w:pPr>
        <w:spacing w:line="240" w:lineRule="auto"/>
        <w:ind w:left="0" w:hanging="2"/>
      </w:pPr>
      <w:r>
        <w:separator/>
      </w:r>
    </w:p>
  </w:footnote>
  <w:footnote w:type="continuationSeparator" w:id="0">
    <w:p w:rsidR="002E4434" w:rsidRDefault="002E4434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06C92"/>
    <w:multiLevelType w:val="multilevel"/>
    <w:tmpl w:val="C5F863D6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E0D"/>
    <w:rsid w:val="002E4434"/>
    <w:rsid w:val="00601861"/>
    <w:rsid w:val="00F8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587F8-4096-484E-AD34-AAFE2E289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Основной шрифт абзаца;Знак Знак1"/>
    <w:rPr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NewtonC" w:hAnsi="NewtonC" w:cs="NewtonC"/>
      <w:color w:val="000000"/>
      <w:position w:val="-1"/>
      <w:sz w:val="24"/>
      <w:szCs w:val="24"/>
    </w:rPr>
  </w:style>
  <w:style w:type="paragraph" w:customStyle="1" w:styleId="CM5">
    <w:name w:val="CM5"/>
    <w:basedOn w:val="Default"/>
    <w:next w:val="Default"/>
    <w:pPr>
      <w:spacing w:after="163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pPr>
      <w:spacing w:after="293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pPr>
      <w:spacing w:line="53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pPr>
      <w:spacing w:after="230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pPr>
      <w:spacing w:after="50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pPr>
      <w:spacing w:line="298" w:lineRule="atLeast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rPr>
      <w:rFonts w:cs="Times New Roman"/>
      <w:color w:val="auto"/>
    </w:rPr>
  </w:style>
  <w:style w:type="paragraph" w:customStyle="1" w:styleId="CM9">
    <w:name w:val="CM9"/>
    <w:basedOn w:val="Default"/>
    <w:next w:val="Default"/>
    <w:pPr>
      <w:spacing w:after="17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pPr>
      <w:spacing w:line="320" w:lineRule="atLeast"/>
    </w:pPr>
    <w:rPr>
      <w:rFonts w:cs="Times New Roman"/>
      <w:color w:val="auto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basedOn w:val="a"/>
    <w:pPr>
      <w:spacing w:after="160" w:line="240" w:lineRule="atLeas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Document Map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10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6018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del_naukikgau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9tAHVhK9HZfHdexCghe6JA+g2A==">AMUW2mXulZYn2skb/oRZvosRZ0N4fahwNCDih/sqXB/26eJTSf2ppkdQASpVmf7BZRkwJXcQTPBW3LfKWMGIlefHujFEEKgEc4ub+nPaN/EjUBRzBsfbniE=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1015</Words>
  <Characters>5790</Characters>
  <Application>Microsoft Office Word</Application>
  <DocSecurity>0</DocSecurity>
  <Lines>48</Lines>
  <Paragraphs>13</Paragraphs>
  <ScaleCrop>false</ScaleCrop>
  <Company/>
  <LinksUpToDate>false</LinksUpToDate>
  <CharactersWithSpaces>6792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otd4528</dc:creator>
  <cp:lastModifiedBy>User</cp:lastModifiedBy>
  <cp:revision>2</cp:revision>
  <dcterms:created xsi:type="dcterms:W3CDTF">2010-02-05T08:52:00Z</dcterms:created>
  <dcterms:modified xsi:type="dcterms:W3CDTF">2024-01-15T11:03:00Z</dcterms:modified>
</cp:coreProperties>
</file>