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ED2" w:rsidRPr="001D79CE" w:rsidRDefault="00F51ED2" w:rsidP="00F51ED2">
      <w:pPr>
        <w:spacing w:after="120"/>
        <w:ind w:firstLine="709"/>
        <w:jc w:val="center"/>
        <w:rPr>
          <w:sz w:val="24"/>
        </w:rPr>
      </w:pPr>
      <w:r w:rsidRPr="001D79CE">
        <w:rPr>
          <w:sz w:val="24"/>
        </w:rPr>
        <w:t>Министерство сельского хозяйства РФ</w:t>
      </w:r>
    </w:p>
    <w:p w:rsidR="00F51ED2" w:rsidRPr="001D79CE" w:rsidRDefault="00F51ED2" w:rsidP="00F51ED2">
      <w:pPr>
        <w:spacing w:after="120"/>
        <w:ind w:firstLine="709"/>
        <w:jc w:val="center"/>
        <w:rPr>
          <w:sz w:val="24"/>
        </w:rPr>
      </w:pPr>
      <w:r w:rsidRPr="001D79CE">
        <w:rPr>
          <w:sz w:val="24"/>
        </w:rPr>
        <w:t>ФГБОУ ВО «Кубанский государственный</w:t>
      </w:r>
      <w:r w:rsidRPr="001D79CE">
        <w:rPr>
          <w:sz w:val="24"/>
        </w:rPr>
        <w:br/>
        <w:t>аграрный университет имени И. Т. Трубилина»</w:t>
      </w:r>
    </w:p>
    <w:p w:rsidR="00F51ED2" w:rsidRPr="001D79CE" w:rsidRDefault="00F51ED2" w:rsidP="00F51ED2">
      <w:pPr>
        <w:spacing w:after="120"/>
        <w:ind w:firstLine="709"/>
        <w:jc w:val="center"/>
        <w:rPr>
          <w:sz w:val="24"/>
        </w:rPr>
      </w:pPr>
      <w:r w:rsidRPr="001D79CE">
        <w:rPr>
          <w:sz w:val="24"/>
        </w:rPr>
        <w:t xml:space="preserve">Юридический факультет </w:t>
      </w:r>
    </w:p>
    <w:p w:rsidR="00F51ED2" w:rsidRPr="001D79CE" w:rsidRDefault="00F51ED2" w:rsidP="00F51ED2">
      <w:pPr>
        <w:ind w:firstLine="709"/>
        <w:jc w:val="center"/>
        <w:rPr>
          <w:sz w:val="24"/>
        </w:rPr>
      </w:pPr>
      <w:r w:rsidRPr="001D79CE">
        <w:rPr>
          <w:sz w:val="24"/>
        </w:rPr>
        <w:t>Кафедра земельного, трудового и экологического права</w:t>
      </w:r>
    </w:p>
    <w:p w:rsidR="00F51ED2" w:rsidRPr="001D79CE" w:rsidRDefault="00F51ED2" w:rsidP="00F51ED2">
      <w:pPr>
        <w:ind w:firstLine="709"/>
        <w:jc w:val="center"/>
        <w:rPr>
          <w:b/>
          <w:bCs/>
          <w:sz w:val="24"/>
        </w:rPr>
      </w:pPr>
    </w:p>
    <w:p w:rsidR="00F51ED2" w:rsidRPr="001D79CE" w:rsidRDefault="00F51ED2" w:rsidP="00F51ED2">
      <w:pPr>
        <w:ind w:firstLine="709"/>
        <w:jc w:val="center"/>
        <w:rPr>
          <w:b/>
          <w:bCs/>
          <w:sz w:val="24"/>
        </w:rPr>
      </w:pPr>
    </w:p>
    <w:p w:rsidR="00F51ED2" w:rsidRPr="001D79CE" w:rsidRDefault="00F51ED2" w:rsidP="00F51ED2">
      <w:pPr>
        <w:ind w:firstLine="709"/>
        <w:jc w:val="center"/>
        <w:rPr>
          <w:b/>
          <w:bCs/>
          <w:sz w:val="24"/>
        </w:rPr>
      </w:pPr>
    </w:p>
    <w:p w:rsidR="00F51ED2" w:rsidRPr="001D79CE" w:rsidRDefault="00F51ED2" w:rsidP="00F51ED2">
      <w:pPr>
        <w:ind w:firstLine="709"/>
        <w:jc w:val="center"/>
        <w:rPr>
          <w:b/>
          <w:bCs/>
          <w:sz w:val="24"/>
        </w:rPr>
      </w:pPr>
    </w:p>
    <w:p w:rsidR="00F51ED2" w:rsidRPr="001D79CE" w:rsidRDefault="00F51ED2" w:rsidP="00F51ED2">
      <w:pPr>
        <w:ind w:firstLine="709"/>
        <w:jc w:val="center"/>
        <w:rPr>
          <w:b/>
          <w:bCs/>
          <w:sz w:val="24"/>
        </w:rPr>
      </w:pPr>
    </w:p>
    <w:p w:rsidR="00F51ED2" w:rsidRPr="001D79CE" w:rsidRDefault="00F51ED2" w:rsidP="00F51ED2">
      <w:pPr>
        <w:ind w:firstLine="709"/>
        <w:jc w:val="center"/>
        <w:rPr>
          <w:b/>
          <w:bCs/>
          <w:sz w:val="24"/>
        </w:rPr>
      </w:pPr>
    </w:p>
    <w:p w:rsidR="00F51ED2" w:rsidRPr="001D79CE" w:rsidRDefault="00F51ED2" w:rsidP="00F51ED2">
      <w:pPr>
        <w:ind w:firstLine="709"/>
        <w:jc w:val="center"/>
        <w:rPr>
          <w:b/>
          <w:bCs/>
          <w:sz w:val="24"/>
        </w:rPr>
      </w:pPr>
    </w:p>
    <w:p w:rsidR="00F51ED2" w:rsidRDefault="00F51ED2" w:rsidP="00F51ED2">
      <w:pPr>
        <w:jc w:val="center"/>
        <w:rPr>
          <w:b/>
          <w:sz w:val="24"/>
        </w:rPr>
      </w:pPr>
      <w:r>
        <w:rPr>
          <w:b/>
          <w:sz w:val="24"/>
        </w:rPr>
        <w:t xml:space="preserve">ПРАВОВОЕ РЕГУЛИРОВАНИЕ </w:t>
      </w:r>
    </w:p>
    <w:p w:rsidR="00F51ED2" w:rsidRDefault="00F51ED2" w:rsidP="00F51ED2">
      <w:pPr>
        <w:jc w:val="center"/>
        <w:rPr>
          <w:b/>
          <w:sz w:val="24"/>
        </w:rPr>
      </w:pPr>
      <w:r>
        <w:rPr>
          <w:b/>
          <w:sz w:val="24"/>
        </w:rPr>
        <w:t>КАДАСТРОВОГО УЧЕТА И ОЦЕНКИ</w:t>
      </w:r>
    </w:p>
    <w:p w:rsidR="00F51ED2" w:rsidRDefault="00F51ED2" w:rsidP="00F51ED2">
      <w:pPr>
        <w:jc w:val="center"/>
        <w:rPr>
          <w:b/>
          <w:sz w:val="24"/>
        </w:rPr>
      </w:pPr>
      <w:r>
        <w:rPr>
          <w:b/>
          <w:sz w:val="24"/>
        </w:rPr>
        <w:t xml:space="preserve"> ЗЕМЕЛЬНЫХ УЧАСТКОВ</w:t>
      </w:r>
    </w:p>
    <w:p w:rsidR="00F51ED2" w:rsidRPr="00271EE7" w:rsidRDefault="00F51ED2" w:rsidP="00F51ED2">
      <w:pPr>
        <w:jc w:val="center"/>
        <w:rPr>
          <w:b/>
          <w:bCs/>
          <w:szCs w:val="28"/>
        </w:rPr>
      </w:pPr>
    </w:p>
    <w:p w:rsidR="00F51ED2" w:rsidRDefault="00F51ED2" w:rsidP="00F51ED2">
      <w:pPr>
        <w:jc w:val="center"/>
        <w:rPr>
          <w:b/>
          <w:bCs/>
          <w:sz w:val="24"/>
        </w:rPr>
      </w:pPr>
      <w:r w:rsidRPr="00D93672">
        <w:rPr>
          <w:b/>
          <w:bCs/>
          <w:sz w:val="24"/>
        </w:rPr>
        <w:t>Методические указания</w:t>
      </w:r>
    </w:p>
    <w:p w:rsidR="00F51ED2" w:rsidRDefault="00F51ED2" w:rsidP="00F51ED2">
      <w:pPr>
        <w:jc w:val="center"/>
        <w:rPr>
          <w:bCs/>
          <w:sz w:val="24"/>
        </w:rPr>
      </w:pPr>
      <w:r>
        <w:rPr>
          <w:bCs/>
          <w:sz w:val="24"/>
        </w:rPr>
        <w:t>для</w:t>
      </w:r>
      <w:r w:rsidRPr="00D93672">
        <w:rPr>
          <w:bCs/>
          <w:sz w:val="24"/>
        </w:rPr>
        <w:t xml:space="preserve"> организации самостоятельной работы обучающихся</w:t>
      </w:r>
    </w:p>
    <w:p w:rsidR="00F51ED2" w:rsidRPr="00D93672" w:rsidRDefault="00F51ED2" w:rsidP="00F51ED2">
      <w:pPr>
        <w:jc w:val="center"/>
        <w:rPr>
          <w:bCs/>
          <w:sz w:val="24"/>
        </w:rPr>
      </w:pPr>
      <w:r w:rsidRPr="00D93672">
        <w:rPr>
          <w:bCs/>
          <w:sz w:val="24"/>
        </w:rPr>
        <w:t xml:space="preserve"> по направлению подготовки 40.04.01 Юриспруденция, </w:t>
      </w:r>
      <w:r>
        <w:rPr>
          <w:bCs/>
          <w:sz w:val="24"/>
        </w:rPr>
        <w:t xml:space="preserve">направленность </w:t>
      </w:r>
      <w:r w:rsidRPr="00D93672">
        <w:rPr>
          <w:bCs/>
          <w:sz w:val="24"/>
        </w:rPr>
        <w:t>«</w:t>
      </w:r>
      <w:r w:rsidRPr="00D93672">
        <w:rPr>
          <w:rFonts w:eastAsia="Times New Roman"/>
          <w:sz w:val="24"/>
        </w:rPr>
        <w:t>Правовое обеспечение агропромышленного комплекса</w:t>
      </w:r>
      <w:r w:rsidRPr="00D93672">
        <w:rPr>
          <w:bCs/>
          <w:sz w:val="24"/>
        </w:rPr>
        <w:t xml:space="preserve">» (программа магистратуры) </w:t>
      </w:r>
    </w:p>
    <w:p w:rsidR="00F51ED2" w:rsidRPr="001D79CE" w:rsidRDefault="00F51ED2" w:rsidP="00F51ED2">
      <w:pPr>
        <w:ind w:firstLine="709"/>
        <w:jc w:val="center"/>
        <w:rPr>
          <w:b/>
          <w:bCs/>
          <w:sz w:val="24"/>
        </w:rPr>
      </w:pPr>
      <w:r w:rsidRPr="001D79CE">
        <w:rPr>
          <w:b/>
          <w:bCs/>
          <w:sz w:val="24"/>
        </w:rPr>
        <w:t xml:space="preserve"> </w:t>
      </w:r>
    </w:p>
    <w:p w:rsidR="00F51ED2" w:rsidRPr="001D79CE" w:rsidRDefault="00F51ED2" w:rsidP="00F51ED2">
      <w:pPr>
        <w:ind w:firstLine="709"/>
        <w:jc w:val="center"/>
        <w:rPr>
          <w:bCs/>
          <w:sz w:val="24"/>
        </w:rPr>
      </w:pPr>
    </w:p>
    <w:p w:rsidR="00F51ED2" w:rsidRPr="001D79CE" w:rsidRDefault="00F51ED2" w:rsidP="00F51ED2">
      <w:pPr>
        <w:ind w:firstLine="709"/>
        <w:jc w:val="center"/>
        <w:rPr>
          <w:bCs/>
          <w:sz w:val="24"/>
        </w:rPr>
      </w:pPr>
    </w:p>
    <w:p w:rsidR="00F51ED2" w:rsidRPr="001D79CE" w:rsidRDefault="00F51ED2" w:rsidP="00F51ED2">
      <w:pPr>
        <w:autoSpaceDE w:val="0"/>
        <w:autoSpaceDN w:val="0"/>
        <w:adjustRightInd w:val="0"/>
        <w:ind w:firstLine="709"/>
        <w:jc w:val="center"/>
        <w:rPr>
          <w:bCs/>
          <w:sz w:val="24"/>
        </w:rPr>
      </w:pPr>
      <w:r w:rsidRPr="001D79CE">
        <w:rPr>
          <w:bCs/>
          <w:sz w:val="24"/>
        </w:rPr>
        <w:t xml:space="preserve"> </w:t>
      </w:r>
    </w:p>
    <w:p w:rsidR="00F51ED2" w:rsidRPr="001D79CE" w:rsidRDefault="00F51ED2" w:rsidP="00F51ED2">
      <w:pPr>
        <w:autoSpaceDE w:val="0"/>
        <w:autoSpaceDN w:val="0"/>
        <w:adjustRightInd w:val="0"/>
        <w:ind w:firstLine="709"/>
        <w:jc w:val="center"/>
        <w:rPr>
          <w:bCs/>
          <w:sz w:val="24"/>
        </w:rPr>
      </w:pPr>
    </w:p>
    <w:p w:rsidR="00F51ED2" w:rsidRPr="001D79CE" w:rsidRDefault="00F51ED2" w:rsidP="00F51ED2">
      <w:pPr>
        <w:ind w:firstLine="709"/>
        <w:jc w:val="center"/>
        <w:rPr>
          <w:bCs/>
          <w:sz w:val="24"/>
        </w:rPr>
      </w:pPr>
    </w:p>
    <w:p w:rsidR="00F51ED2" w:rsidRDefault="00F51ED2" w:rsidP="00F51ED2">
      <w:pPr>
        <w:rPr>
          <w:bCs/>
          <w:sz w:val="24"/>
        </w:rPr>
      </w:pPr>
    </w:p>
    <w:p w:rsidR="00F51ED2" w:rsidRDefault="00F51ED2" w:rsidP="00F51ED2">
      <w:pPr>
        <w:ind w:firstLine="709"/>
        <w:jc w:val="center"/>
        <w:rPr>
          <w:bCs/>
          <w:sz w:val="24"/>
        </w:rPr>
      </w:pPr>
    </w:p>
    <w:p w:rsidR="00F51ED2" w:rsidRPr="001D79CE" w:rsidRDefault="00F51ED2" w:rsidP="00F51ED2">
      <w:pPr>
        <w:ind w:firstLine="709"/>
        <w:jc w:val="center"/>
        <w:rPr>
          <w:bCs/>
          <w:sz w:val="24"/>
        </w:rPr>
      </w:pPr>
    </w:p>
    <w:p w:rsidR="00F51ED2" w:rsidRPr="001D79CE" w:rsidRDefault="00F51ED2" w:rsidP="00F51ED2">
      <w:pPr>
        <w:ind w:firstLine="709"/>
        <w:jc w:val="center"/>
        <w:rPr>
          <w:bCs/>
          <w:sz w:val="24"/>
        </w:rPr>
      </w:pPr>
    </w:p>
    <w:p w:rsidR="00F51ED2" w:rsidRPr="001D79CE" w:rsidRDefault="00F51ED2" w:rsidP="00F51ED2">
      <w:pPr>
        <w:ind w:firstLine="709"/>
        <w:jc w:val="center"/>
        <w:rPr>
          <w:bCs/>
          <w:sz w:val="24"/>
        </w:rPr>
      </w:pPr>
      <w:r w:rsidRPr="001D79CE">
        <w:rPr>
          <w:bCs/>
          <w:sz w:val="24"/>
        </w:rPr>
        <w:t>Краснодар</w:t>
      </w:r>
    </w:p>
    <w:p w:rsidR="00F51ED2" w:rsidRPr="001D79CE" w:rsidRDefault="00F51ED2" w:rsidP="00F51ED2">
      <w:pPr>
        <w:ind w:firstLine="709"/>
        <w:jc w:val="center"/>
        <w:rPr>
          <w:bCs/>
          <w:sz w:val="24"/>
        </w:rPr>
      </w:pPr>
      <w:r w:rsidRPr="001D79CE">
        <w:rPr>
          <w:bCs/>
          <w:sz w:val="24"/>
        </w:rPr>
        <w:t>КубГАУ</w:t>
      </w:r>
    </w:p>
    <w:p w:rsidR="00F51ED2" w:rsidRPr="001D79CE" w:rsidRDefault="00F51ED2" w:rsidP="00F51ED2">
      <w:pPr>
        <w:ind w:firstLine="709"/>
        <w:jc w:val="center"/>
        <w:rPr>
          <w:bCs/>
          <w:sz w:val="24"/>
        </w:rPr>
        <w:sectPr w:rsidR="00F51ED2" w:rsidRPr="001D79CE" w:rsidSect="00271EE7">
          <w:footerReference w:type="even" r:id="rId7"/>
          <w:footerReference w:type="default" r:id="rId8"/>
          <w:footerReference w:type="first" r:id="rId9"/>
          <w:pgSz w:w="8392" w:h="11907" w:code="11"/>
          <w:pgMar w:top="1021" w:right="964" w:bottom="1021" w:left="964" w:header="709" w:footer="709" w:gutter="0"/>
          <w:cols w:space="708"/>
          <w:docGrid w:linePitch="360"/>
        </w:sectPr>
      </w:pPr>
      <w:r>
        <w:rPr>
          <w:bCs/>
          <w:sz w:val="24"/>
        </w:rPr>
        <w:t>2019</w:t>
      </w:r>
    </w:p>
    <w:p w:rsidR="00F51ED2" w:rsidRPr="001D79CE" w:rsidRDefault="00F51ED2" w:rsidP="00F51ED2">
      <w:pPr>
        <w:ind w:firstLine="709"/>
        <w:jc w:val="center"/>
        <w:rPr>
          <w:sz w:val="24"/>
        </w:rPr>
      </w:pPr>
    </w:p>
    <w:p w:rsidR="00F51ED2" w:rsidRPr="001D79CE" w:rsidRDefault="00F51ED2" w:rsidP="00F51ED2">
      <w:pPr>
        <w:pStyle w:val="Default"/>
        <w:ind w:firstLine="425"/>
        <w:jc w:val="both"/>
      </w:pPr>
      <w:r w:rsidRPr="00820335">
        <w:rPr>
          <w:bCs/>
          <w:i/>
        </w:rPr>
        <w:t>Составител</w:t>
      </w:r>
      <w:r>
        <w:rPr>
          <w:bCs/>
          <w:i/>
        </w:rPr>
        <w:t>ь</w:t>
      </w:r>
      <w:r w:rsidRPr="00820335">
        <w:rPr>
          <w:bCs/>
          <w:i/>
        </w:rPr>
        <w:t>:</w:t>
      </w:r>
      <w:r w:rsidRPr="00820335">
        <w:rPr>
          <w:b/>
          <w:bCs/>
        </w:rPr>
        <w:t xml:space="preserve"> </w:t>
      </w:r>
      <w:r>
        <w:rPr>
          <w:bCs/>
        </w:rPr>
        <w:t>Э.А. Гряда</w:t>
      </w:r>
    </w:p>
    <w:p w:rsidR="00F51ED2" w:rsidRPr="00820335" w:rsidRDefault="00F51ED2" w:rsidP="00F51ED2">
      <w:pPr>
        <w:pStyle w:val="Default"/>
        <w:ind w:firstLine="425"/>
      </w:pPr>
    </w:p>
    <w:p w:rsidR="00F51ED2" w:rsidRPr="00820335" w:rsidRDefault="00F51ED2" w:rsidP="00F51ED2">
      <w:pPr>
        <w:pStyle w:val="Default"/>
        <w:ind w:firstLine="425"/>
      </w:pPr>
    </w:p>
    <w:p w:rsidR="00F51ED2" w:rsidRPr="00820335" w:rsidRDefault="00F51ED2" w:rsidP="00F51ED2">
      <w:pPr>
        <w:jc w:val="both"/>
        <w:rPr>
          <w:sz w:val="24"/>
        </w:rPr>
      </w:pPr>
      <w:r>
        <w:rPr>
          <w:b/>
          <w:sz w:val="24"/>
        </w:rPr>
        <w:t xml:space="preserve">         Правовое кадастрового учета и оценки земельных </w:t>
      </w:r>
      <w:r w:rsidRPr="00325707">
        <w:rPr>
          <w:b/>
          <w:sz w:val="24"/>
        </w:rPr>
        <w:t xml:space="preserve">участков </w:t>
      </w:r>
      <w:r w:rsidRPr="00325707">
        <w:rPr>
          <w:b/>
          <w:bCs/>
          <w:sz w:val="24"/>
        </w:rPr>
        <w:t xml:space="preserve">: </w:t>
      </w:r>
      <w:r w:rsidRPr="00325707">
        <w:rPr>
          <w:bCs/>
          <w:sz w:val="24"/>
        </w:rPr>
        <w:t xml:space="preserve">метод. указания </w:t>
      </w:r>
      <w:r w:rsidRPr="00325707">
        <w:rPr>
          <w:sz w:val="24"/>
        </w:rPr>
        <w:t xml:space="preserve"> / сост. Э.А. Гряда</w:t>
      </w:r>
      <w:r w:rsidRPr="00325707">
        <w:rPr>
          <w:bCs/>
          <w:sz w:val="24"/>
        </w:rPr>
        <w:t xml:space="preserve">. [Электронный ресурс], 2019. – </w:t>
      </w:r>
      <w:r w:rsidR="00325707" w:rsidRPr="00325707">
        <w:rPr>
          <w:bCs/>
          <w:sz w:val="24"/>
        </w:rPr>
        <w:t>35</w:t>
      </w:r>
      <w:r w:rsidRPr="00325707">
        <w:rPr>
          <w:bCs/>
          <w:sz w:val="24"/>
        </w:rPr>
        <w:t xml:space="preserve"> с.</w:t>
      </w:r>
      <w:r w:rsidRPr="00820335">
        <w:rPr>
          <w:sz w:val="24"/>
        </w:rPr>
        <w:t xml:space="preserve">  </w:t>
      </w:r>
    </w:p>
    <w:p w:rsidR="00F51ED2" w:rsidRPr="00820335" w:rsidRDefault="00F51ED2" w:rsidP="00F51ED2">
      <w:pPr>
        <w:ind w:firstLine="425"/>
        <w:rPr>
          <w:sz w:val="24"/>
        </w:rPr>
      </w:pPr>
    </w:p>
    <w:p w:rsidR="00F51ED2" w:rsidRPr="00820335" w:rsidRDefault="00F51ED2" w:rsidP="00F51ED2">
      <w:pPr>
        <w:ind w:firstLine="425"/>
        <w:jc w:val="both"/>
        <w:rPr>
          <w:sz w:val="24"/>
        </w:rPr>
      </w:pPr>
      <w:r w:rsidRPr="00820335">
        <w:rPr>
          <w:sz w:val="24"/>
        </w:rPr>
        <w:t>Методические указания содержат краткую характеристику основных аспектов самостоятельной работы обучающихся при изучении дисциплины «</w:t>
      </w:r>
      <w:r w:rsidRPr="0077637D">
        <w:rPr>
          <w:sz w:val="24"/>
        </w:rPr>
        <w:t>Правовое кадастрового учета и оценки земельных участков</w:t>
      </w:r>
      <w:r w:rsidRPr="00820335">
        <w:rPr>
          <w:sz w:val="24"/>
        </w:rPr>
        <w:t xml:space="preserve">», требования по ее выполнению. </w:t>
      </w:r>
    </w:p>
    <w:p w:rsidR="00F51ED2" w:rsidRPr="00820335" w:rsidRDefault="00F51ED2" w:rsidP="00F51ED2">
      <w:pPr>
        <w:ind w:firstLine="425"/>
        <w:jc w:val="both"/>
        <w:rPr>
          <w:sz w:val="24"/>
        </w:rPr>
      </w:pPr>
      <w:r w:rsidRPr="005C1918">
        <w:rPr>
          <w:sz w:val="24"/>
        </w:rPr>
        <w:t xml:space="preserve">Предназначено для </w:t>
      </w:r>
      <w:r>
        <w:rPr>
          <w:sz w:val="24"/>
        </w:rPr>
        <w:t xml:space="preserve">обучающихся </w:t>
      </w:r>
      <w:r>
        <w:rPr>
          <w:bCs/>
          <w:sz w:val="24"/>
        </w:rPr>
        <w:t xml:space="preserve">заочной формы обучения  по направлению подготовки 40.04.01 Юриспруденция, направленность </w:t>
      </w:r>
      <w:r w:rsidRPr="00D93672">
        <w:rPr>
          <w:bCs/>
          <w:sz w:val="24"/>
        </w:rPr>
        <w:t>«</w:t>
      </w:r>
      <w:r w:rsidRPr="00D93672">
        <w:rPr>
          <w:rFonts w:eastAsia="Times New Roman"/>
          <w:sz w:val="24"/>
        </w:rPr>
        <w:t>Правовое обеспечение агропромышленного комплекса</w:t>
      </w:r>
      <w:r w:rsidRPr="00D93672">
        <w:rPr>
          <w:bCs/>
          <w:sz w:val="24"/>
        </w:rPr>
        <w:t>»</w:t>
      </w:r>
      <w:r>
        <w:rPr>
          <w:bCs/>
          <w:sz w:val="24"/>
        </w:rPr>
        <w:t xml:space="preserve"> (программа магистратуры)</w:t>
      </w:r>
      <w:r w:rsidRPr="005C1918">
        <w:rPr>
          <w:sz w:val="24"/>
        </w:rPr>
        <w:t>.</w:t>
      </w:r>
      <w:r w:rsidRPr="00820335">
        <w:rPr>
          <w:sz w:val="24"/>
        </w:rPr>
        <w:t xml:space="preserve"> </w:t>
      </w:r>
    </w:p>
    <w:p w:rsidR="00F51ED2" w:rsidRPr="00820335" w:rsidRDefault="00F51ED2" w:rsidP="00F51ED2">
      <w:pPr>
        <w:ind w:firstLine="425"/>
        <w:jc w:val="both"/>
        <w:rPr>
          <w:sz w:val="24"/>
        </w:rPr>
      </w:pPr>
    </w:p>
    <w:p w:rsidR="00F51ED2" w:rsidRPr="00820335" w:rsidRDefault="00F51ED2" w:rsidP="00F51ED2">
      <w:pPr>
        <w:pStyle w:val="Default"/>
        <w:ind w:firstLine="425"/>
        <w:jc w:val="both"/>
      </w:pPr>
    </w:p>
    <w:p w:rsidR="00F51ED2" w:rsidRDefault="00F51ED2" w:rsidP="00F51ED2">
      <w:pPr>
        <w:pStyle w:val="Default"/>
        <w:ind w:left="2814"/>
        <w:jc w:val="right"/>
        <w:rPr>
          <w:sz w:val="22"/>
          <w:szCs w:val="22"/>
        </w:rPr>
        <w:sectPr w:rsidR="00F51ED2" w:rsidSect="00271EE7">
          <w:footerReference w:type="default" r:id="rId10"/>
          <w:pgSz w:w="8392" w:h="11907" w:code="11"/>
          <w:pgMar w:top="1021" w:right="964" w:bottom="1021" w:left="964" w:header="709" w:footer="709" w:gutter="0"/>
          <w:cols w:space="708"/>
          <w:docGrid w:linePitch="360"/>
        </w:sectPr>
      </w:pPr>
      <w:r>
        <w:t xml:space="preserve"> </w:t>
      </w:r>
    </w:p>
    <w:p w:rsidR="00F51ED2" w:rsidRDefault="00F51ED2" w:rsidP="00F51ED2">
      <w:pPr>
        <w:autoSpaceDE w:val="0"/>
        <w:autoSpaceDN w:val="0"/>
        <w:adjustRightInd w:val="0"/>
        <w:jc w:val="center"/>
        <w:rPr>
          <w:b/>
          <w:bCs/>
          <w:sz w:val="24"/>
        </w:rPr>
      </w:pPr>
      <w:r w:rsidRPr="00841DA8">
        <w:rPr>
          <w:b/>
          <w:bCs/>
          <w:sz w:val="24"/>
        </w:rPr>
        <w:lastRenderedPageBreak/>
        <w:t>ВВЕДЕНИЕ</w:t>
      </w:r>
    </w:p>
    <w:p w:rsidR="00F51ED2" w:rsidRPr="00841DA8" w:rsidRDefault="00F51ED2" w:rsidP="00F51ED2">
      <w:pPr>
        <w:autoSpaceDE w:val="0"/>
        <w:autoSpaceDN w:val="0"/>
        <w:adjustRightInd w:val="0"/>
        <w:jc w:val="center"/>
        <w:rPr>
          <w:b/>
          <w:bCs/>
          <w:sz w:val="24"/>
        </w:rPr>
      </w:pPr>
    </w:p>
    <w:p w:rsidR="00F51ED2" w:rsidRPr="0077637D" w:rsidRDefault="00F51ED2" w:rsidP="00F51ED2">
      <w:pPr>
        <w:ind w:firstLine="567"/>
        <w:jc w:val="both"/>
        <w:rPr>
          <w:sz w:val="24"/>
        </w:rPr>
      </w:pPr>
      <w:r w:rsidRPr="0077637D">
        <w:rPr>
          <w:rFonts w:eastAsia="Times New Roman"/>
          <w:b/>
          <w:sz w:val="24"/>
        </w:rPr>
        <w:t>Целью</w:t>
      </w:r>
      <w:r w:rsidRPr="0077637D">
        <w:rPr>
          <w:rFonts w:eastAsia="Times New Roman"/>
          <w:sz w:val="24"/>
        </w:rPr>
        <w:t xml:space="preserve"> освоения дисциплины </w:t>
      </w:r>
      <w:r w:rsidRPr="0077637D">
        <w:rPr>
          <w:sz w:val="24"/>
        </w:rPr>
        <w:t>«П</w:t>
      </w:r>
      <w:r w:rsidRPr="0077637D">
        <w:rPr>
          <w:color w:val="000000"/>
          <w:sz w:val="24"/>
        </w:rPr>
        <w:t>равовое регулирование кадастрового учета  и оценки земельных участков</w:t>
      </w:r>
      <w:r w:rsidRPr="0077637D">
        <w:rPr>
          <w:bCs/>
          <w:sz w:val="24"/>
        </w:rPr>
        <w:t xml:space="preserve">» </w:t>
      </w:r>
      <w:r w:rsidRPr="0077637D">
        <w:rPr>
          <w:rFonts w:eastAsia="Times New Roman"/>
          <w:sz w:val="24"/>
        </w:rPr>
        <w:t>является формирование комплекса знаний, умений и навыков, необходимых для осуществления профессиональной деятельности</w:t>
      </w:r>
      <w:r w:rsidRPr="0077637D">
        <w:rPr>
          <w:bCs/>
          <w:sz w:val="24"/>
        </w:rPr>
        <w:t>, связанной с реализацией законодательства, регулирующего отношения,</w:t>
      </w:r>
      <w:r w:rsidRPr="0077637D">
        <w:rPr>
          <w:sz w:val="24"/>
        </w:rPr>
        <w:t xml:space="preserve"> возникающие в процессе государственного кадастрового учета и оценки земельных участков. </w:t>
      </w:r>
    </w:p>
    <w:p w:rsidR="00F51ED2" w:rsidRPr="0077637D" w:rsidRDefault="00F51ED2" w:rsidP="00F51ED2">
      <w:pPr>
        <w:ind w:firstLine="567"/>
        <w:jc w:val="both"/>
        <w:rPr>
          <w:rFonts w:eastAsia="Times New Roman"/>
          <w:b/>
          <w:sz w:val="24"/>
        </w:rPr>
      </w:pPr>
      <w:r w:rsidRPr="0077637D">
        <w:rPr>
          <w:rFonts w:eastAsia="Times New Roman"/>
          <w:b/>
          <w:sz w:val="24"/>
        </w:rPr>
        <w:t xml:space="preserve">Задачи дисциплины: </w:t>
      </w:r>
    </w:p>
    <w:p w:rsidR="00F51ED2" w:rsidRPr="0077637D" w:rsidRDefault="00F51ED2" w:rsidP="00F51ED2">
      <w:pPr>
        <w:tabs>
          <w:tab w:val="left" w:pos="993"/>
          <w:tab w:val="left" w:pos="1134"/>
        </w:tabs>
        <w:ind w:firstLine="567"/>
        <w:jc w:val="both"/>
        <w:rPr>
          <w:rFonts w:eastAsia="Times New Roman"/>
          <w:sz w:val="24"/>
        </w:rPr>
      </w:pPr>
      <w:r w:rsidRPr="0077637D">
        <w:rPr>
          <w:rFonts w:eastAsia="Times New Roman"/>
          <w:sz w:val="24"/>
        </w:rPr>
        <w:t>- формирование способности добросовестно исполнять профессиональные обязанности, соблюдать принципы этики юриста при осуществлении деятельности, связанной с применением законодательства о государственном кадастровом учете и оценке земельных участков;</w:t>
      </w:r>
    </w:p>
    <w:p w:rsidR="00F51ED2" w:rsidRPr="0077637D" w:rsidRDefault="00F51ED2" w:rsidP="00F51ED2">
      <w:pPr>
        <w:tabs>
          <w:tab w:val="left" w:pos="993"/>
        </w:tabs>
        <w:ind w:firstLine="567"/>
        <w:jc w:val="both"/>
        <w:rPr>
          <w:rFonts w:eastAsia="Times New Roman"/>
          <w:sz w:val="24"/>
        </w:rPr>
      </w:pPr>
      <w:r w:rsidRPr="0077637D">
        <w:rPr>
          <w:rFonts w:eastAsia="Times New Roman"/>
          <w:sz w:val="24"/>
        </w:rPr>
        <w:t>- формирование способности квалифицированно применять нормативные правовые акты о государственном кадастровом учете и оценке земельных участков, реализовывать нормы материального и процессуального права в профессиональной деятельности, связанной с осуществлением кадастрового учета и оценки земельных участков;</w:t>
      </w:r>
    </w:p>
    <w:p w:rsidR="00F51ED2" w:rsidRPr="0077637D" w:rsidRDefault="00F51ED2" w:rsidP="00F51ED2">
      <w:pPr>
        <w:tabs>
          <w:tab w:val="left" w:pos="993"/>
        </w:tabs>
        <w:ind w:firstLine="567"/>
        <w:jc w:val="both"/>
        <w:rPr>
          <w:rFonts w:eastAsia="Times New Roman"/>
          <w:sz w:val="24"/>
        </w:rPr>
      </w:pPr>
      <w:r w:rsidRPr="0077637D">
        <w:rPr>
          <w:rFonts w:eastAsia="Times New Roman"/>
          <w:sz w:val="24"/>
        </w:rPr>
        <w:t>- формирование способности квалифицированно толковать нормативные правовые акты о государственном кадастровом учете и оценке земельных участков.</w:t>
      </w:r>
    </w:p>
    <w:p w:rsidR="00F51ED2" w:rsidRPr="0077637D" w:rsidRDefault="00F51ED2" w:rsidP="00F51ED2">
      <w:pPr>
        <w:pStyle w:val="ad"/>
        <w:ind w:firstLine="567"/>
        <w:jc w:val="both"/>
        <w:rPr>
          <w:rFonts w:ascii="Times New Roman" w:hAnsi="Times New Roman"/>
          <w:sz w:val="24"/>
          <w:szCs w:val="24"/>
        </w:rPr>
      </w:pPr>
      <w:r w:rsidRPr="0077637D">
        <w:rPr>
          <w:rFonts w:ascii="Times New Roman" w:hAnsi="Times New Roman"/>
          <w:sz w:val="24"/>
          <w:szCs w:val="24"/>
        </w:rPr>
        <w:t>«П</w:t>
      </w:r>
      <w:r w:rsidRPr="0077637D">
        <w:rPr>
          <w:rFonts w:ascii="Times New Roman" w:hAnsi="Times New Roman"/>
          <w:color w:val="000000"/>
          <w:sz w:val="24"/>
          <w:szCs w:val="24"/>
        </w:rPr>
        <w:t>равовое регулирование кадастрового учета и оценки земельных участков</w:t>
      </w:r>
      <w:r w:rsidRPr="0077637D">
        <w:rPr>
          <w:rFonts w:ascii="Times New Roman" w:hAnsi="Times New Roman"/>
          <w:sz w:val="24"/>
          <w:szCs w:val="24"/>
        </w:rPr>
        <w:t xml:space="preserve">» является дисциплиной вариативной части ОПОП ВО подготовки обучающихся по направлению подготовки </w:t>
      </w:r>
      <w:r w:rsidRPr="0077637D">
        <w:rPr>
          <w:rFonts w:ascii="Times New Roman" w:hAnsi="Times New Roman"/>
          <w:bCs/>
          <w:sz w:val="24"/>
          <w:szCs w:val="24"/>
        </w:rPr>
        <w:t>40.04.01 «Юриспруденция»,</w:t>
      </w:r>
      <w:r w:rsidRPr="0077637D">
        <w:rPr>
          <w:rFonts w:ascii="Times New Roman" w:hAnsi="Times New Roman"/>
          <w:sz w:val="24"/>
          <w:szCs w:val="24"/>
        </w:rPr>
        <w:t xml:space="preserve"> направленность «Правовое обеспечение агропромышленного комплекса». </w:t>
      </w:r>
    </w:p>
    <w:p w:rsidR="00F51ED2" w:rsidRPr="00841DA8" w:rsidRDefault="00F51ED2" w:rsidP="00F51ED2">
      <w:pPr>
        <w:pStyle w:val="11"/>
        <w:numPr>
          <w:ilvl w:val="0"/>
          <w:numId w:val="1"/>
        </w:numPr>
        <w:tabs>
          <w:tab w:val="left" w:pos="284"/>
          <w:tab w:val="left" w:pos="832"/>
        </w:tabs>
        <w:ind w:left="0" w:firstLine="0"/>
        <w:contextualSpacing/>
        <w:jc w:val="center"/>
        <w:rPr>
          <w:sz w:val="24"/>
          <w:szCs w:val="24"/>
          <w:lang w:val="ru-RU"/>
        </w:rPr>
      </w:pPr>
      <w:r w:rsidRPr="00841DA8">
        <w:rPr>
          <w:spacing w:val="-1"/>
          <w:sz w:val="24"/>
          <w:szCs w:val="24"/>
          <w:lang w:val="ru-RU"/>
        </w:rPr>
        <w:lastRenderedPageBreak/>
        <w:t>ВИДЫ</w:t>
      </w:r>
      <w:r w:rsidRPr="00841DA8">
        <w:rPr>
          <w:spacing w:val="-2"/>
          <w:sz w:val="24"/>
          <w:szCs w:val="24"/>
          <w:lang w:val="ru-RU"/>
        </w:rPr>
        <w:t xml:space="preserve"> </w:t>
      </w:r>
      <w:r w:rsidRPr="00841DA8">
        <w:rPr>
          <w:spacing w:val="-1"/>
          <w:sz w:val="24"/>
          <w:szCs w:val="24"/>
          <w:lang w:val="ru-RU"/>
        </w:rPr>
        <w:t>САМОСТОЯТЕЛЬНОЙ РАБОТЫ</w:t>
      </w:r>
      <w:r w:rsidRPr="00841DA8">
        <w:rPr>
          <w:spacing w:val="-4"/>
          <w:sz w:val="24"/>
          <w:szCs w:val="24"/>
          <w:lang w:val="ru-RU"/>
        </w:rPr>
        <w:t xml:space="preserve"> </w:t>
      </w:r>
      <w:r w:rsidRPr="00841DA8">
        <w:rPr>
          <w:spacing w:val="-1"/>
          <w:sz w:val="24"/>
          <w:szCs w:val="24"/>
          <w:lang w:val="ru-RU"/>
        </w:rPr>
        <w:t xml:space="preserve">ОБУЧАЮЩИХСЯ  </w:t>
      </w:r>
    </w:p>
    <w:p w:rsidR="00F51ED2" w:rsidRPr="00841DA8" w:rsidRDefault="00F51ED2" w:rsidP="00F51ED2">
      <w:pPr>
        <w:pStyle w:val="11"/>
        <w:tabs>
          <w:tab w:val="left" w:pos="284"/>
          <w:tab w:val="left" w:pos="832"/>
        </w:tabs>
        <w:ind w:left="0"/>
        <w:contextualSpacing/>
        <w:rPr>
          <w:sz w:val="24"/>
          <w:szCs w:val="24"/>
          <w:lang w:val="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235"/>
        <w:gridCol w:w="3544"/>
      </w:tblGrid>
      <w:tr w:rsidR="00F51ED2" w:rsidRPr="00841DA8" w:rsidTr="003D59EB">
        <w:trPr>
          <w:cantSplit/>
          <w:trHeight w:val="507"/>
          <w:tblHeader/>
        </w:trPr>
        <w:tc>
          <w:tcPr>
            <w:tcW w:w="425" w:type="dxa"/>
            <w:tcBorders>
              <w:top w:val="single" w:sz="4" w:space="0" w:color="auto"/>
              <w:left w:val="single" w:sz="4" w:space="0" w:color="auto"/>
              <w:bottom w:val="single" w:sz="4" w:space="0" w:color="auto"/>
              <w:right w:val="single" w:sz="4" w:space="0" w:color="auto"/>
            </w:tcBorders>
            <w:vAlign w:val="center"/>
            <w:hideMark/>
          </w:tcPr>
          <w:p w:rsidR="00F51ED2" w:rsidRPr="00841DA8" w:rsidRDefault="00F51ED2" w:rsidP="003D59EB">
            <w:pPr>
              <w:rPr>
                <w:rFonts w:eastAsia="Times New Roman"/>
                <w:b/>
                <w:sz w:val="24"/>
                <w:lang w:eastAsia="en-US"/>
              </w:rPr>
            </w:pPr>
            <w:r w:rsidRPr="00841DA8">
              <w:rPr>
                <w:rFonts w:eastAsia="Times New Roman"/>
                <w:b/>
                <w:sz w:val="24"/>
                <w:lang w:eastAsia="en-US"/>
              </w:rPr>
              <w:t>№</w:t>
            </w:r>
          </w:p>
          <w:p w:rsidR="00F51ED2" w:rsidRPr="00841DA8" w:rsidRDefault="00F51ED2" w:rsidP="003D59EB">
            <w:pPr>
              <w:rPr>
                <w:rFonts w:eastAsia="Times New Roman"/>
                <w:b/>
                <w:sz w:val="24"/>
                <w:lang w:eastAsia="en-US"/>
              </w:rPr>
            </w:pPr>
            <w:r w:rsidRPr="00841DA8">
              <w:rPr>
                <w:rFonts w:eastAsia="Times New Roman"/>
                <w:b/>
                <w:sz w:val="24"/>
                <w:lang w:eastAsia="en-US"/>
              </w:rPr>
              <w:t>п/п</w:t>
            </w:r>
          </w:p>
        </w:tc>
        <w:tc>
          <w:tcPr>
            <w:tcW w:w="2235" w:type="dxa"/>
            <w:tcBorders>
              <w:top w:val="single" w:sz="4" w:space="0" w:color="auto"/>
              <w:left w:val="single" w:sz="4" w:space="0" w:color="auto"/>
              <w:bottom w:val="single" w:sz="4" w:space="0" w:color="auto"/>
              <w:right w:val="single" w:sz="4" w:space="0" w:color="auto"/>
            </w:tcBorders>
            <w:vAlign w:val="center"/>
            <w:hideMark/>
          </w:tcPr>
          <w:p w:rsidR="00F51ED2" w:rsidRPr="00841DA8" w:rsidRDefault="00F51ED2" w:rsidP="003D59EB">
            <w:pPr>
              <w:jc w:val="center"/>
              <w:rPr>
                <w:rFonts w:eastAsia="Times New Roman"/>
                <w:b/>
                <w:sz w:val="24"/>
                <w:lang w:eastAsia="en-US"/>
              </w:rPr>
            </w:pPr>
            <w:r w:rsidRPr="00841DA8">
              <w:rPr>
                <w:rFonts w:eastAsia="Times New Roman"/>
                <w:b/>
                <w:sz w:val="24"/>
                <w:lang w:eastAsia="en-US"/>
              </w:rPr>
              <w:t>Темы дисциплины</w:t>
            </w:r>
          </w:p>
        </w:tc>
        <w:tc>
          <w:tcPr>
            <w:tcW w:w="3544" w:type="dxa"/>
            <w:tcBorders>
              <w:top w:val="single" w:sz="4" w:space="0" w:color="auto"/>
              <w:left w:val="single" w:sz="4" w:space="0" w:color="auto"/>
              <w:bottom w:val="single" w:sz="4" w:space="0" w:color="auto"/>
              <w:right w:val="single" w:sz="4" w:space="0" w:color="auto"/>
            </w:tcBorders>
            <w:vAlign w:val="center"/>
            <w:hideMark/>
          </w:tcPr>
          <w:p w:rsidR="00F51ED2" w:rsidRPr="00841DA8" w:rsidRDefault="00F51ED2" w:rsidP="003D59EB">
            <w:pPr>
              <w:jc w:val="center"/>
              <w:rPr>
                <w:rFonts w:eastAsia="Times New Roman"/>
                <w:b/>
                <w:sz w:val="24"/>
                <w:lang w:eastAsia="en-US"/>
              </w:rPr>
            </w:pPr>
            <w:r w:rsidRPr="00841DA8">
              <w:rPr>
                <w:b/>
                <w:sz w:val="24"/>
                <w:lang w:eastAsia="en-US"/>
              </w:rPr>
              <w:t xml:space="preserve"> </w:t>
            </w:r>
            <w:r w:rsidRPr="00841DA8">
              <w:rPr>
                <w:b/>
                <w:sz w:val="24"/>
              </w:rPr>
              <w:t>Виды самостоятельной работы</w:t>
            </w:r>
            <w:r w:rsidRPr="00841DA8">
              <w:rPr>
                <w:rStyle w:val="af1"/>
                <w:b/>
                <w:sz w:val="24"/>
              </w:rPr>
              <w:footnoteReference w:id="2"/>
            </w:r>
          </w:p>
        </w:tc>
      </w:tr>
      <w:tr w:rsidR="00F51ED2" w:rsidRPr="00841DA8" w:rsidTr="003D59EB">
        <w:trPr>
          <w:trHeight w:val="1182"/>
        </w:trPr>
        <w:tc>
          <w:tcPr>
            <w:tcW w:w="425" w:type="dxa"/>
            <w:tcBorders>
              <w:top w:val="single" w:sz="4" w:space="0" w:color="auto"/>
              <w:left w:val="single" w:sz="4" w:space="0" w:color="auto"/>
              <w:bottom w:val="single" w:sz="4" w:space="0" w:color="auto"/>
              <w:right w:val="single" w:sz="4" w:space="0" w:color="auto"/>
            </w:tcBorders>
            <w:hideMark/>
          </w:tcPr>
          <w:p w:rsidR="00F51ED2" w:rsidRPr="00841DA8" w:rsidRDefault="00F51ED2" w:rsidP="003D59EB">
            <w:pPr>
              <w:pStyle w:val="ad"/>
              <w:rPr>
                <w:rFonts w:ascii="Times New Roman" w:eastAsia="Calibri" w:hAnsi="Times New Roman"/>
                <w:sz w:val="24"/>
                <w:szCs w:val="24"/>
                <w:lang w:eastAsia="en-US"/>
              </w:rPr>
            </w:pPr>
            <w:r w:rsidRPr="00841DA8">
              <w:rPr>
                <w:rFonts w:ascii="Times New Roman" w:hAnsi="Times New Roman"/>
                <w:sz w:val="24"/>
                <w:szCs w:val="24"/>
                <w:lang w:eastAsia="en-US"/>
              </w:rPr>
              <w:t>1</w:t>
            </w:r>
          </w:p>
        </w:tc>
        <w:tc>
          <w:tcPr>
            <w:tcW w:w="2235" w:type="dxa"/>
            <w:tcBorders>
              <w:top w:val="single" w:sz="4" w:space="0" w:color="auto"/>
              <w:left w:val="single" w:sz="4" w:space="0" w:color="auto"/>
              <w:bottom w:val="single" w:sz="4" w:space="0" w:color="auto"/>
              <w:right w:val="single" w:sz="4" w:space="0" w:color="auto"/>
            </w:tcBorders>
          </w:tcPr>
          <w:p w:rsidR="00F51ED2" w:rsidRPr="00B510BE" w:rsidRDefault="00F51ED2" w:rsidP="003D59EB">
            <w:pPr>
              <w:ind w:firstLine="21"/>
              <w:jc w:val="both"/>
              <w:rPr>
                <w:sz w:val="24"/>
              </w:rPr>
            </w:pPr>
            <w:r w:rsidRPr="00B510BE">
              <w:rPr>
                <w:sz w:val="24"/>
              </w:rPr>
              <w:t>Общая характеристика кадастрового учета и оценки земельных участков</w:t>
            </w:r>
          </w:p>
          <w:p w:rsidR="00F51ED2" w:rsidRPr="00B510BE" w:rsidRDefault="00F51ED2" w:rsidP="003D59EB">
            <w:pPr>
              <w:pStyle w:val="ad"/>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F51ED2" w:rsidRDefault="00F51ED2" w:rsidP="00F51ED2">
            <w:pPr>
              <w:numPr>
                <w:ilvl w:val="0"/>
                <w:numId w:val="5"/>
              </w:numPr>
              <w:tabs>
                <w:tab w:val="left" w:pos="317"/>
              </w:tabs>
              <w:ind w:left="34" w:firstLine="0"/>
              <w:jc w:val="both"/>
              <w:rPr>
                <w:sz w:val="24"/>
              </w:rPr>
            </w:pPr>
            <w:r w:rsidRPr="00841DA8">
              <w:rPr>
                <w:sz w:val="24"/>
              </w:rPr>
              <w:t>Подготовка к собеседованию</w:t>
            </w:r>
          </w:p>
          <w:p w:rsidR="00F51ED2" w:rsidRDefault="00F51ED2" w:rsidP="00F51ED2">
            <w:pPr>
              <w:numPr>
                <w:ilvl w:val="0"/>
                <w:numId w:val="5"/>
              </w:numPr>
              <w:tabs>
                <w:tab w:val="left" w:pos="317"/>
              </w:tabs>
              <w:ind w:left="34" w:firstLine="0"/>
              <w:jc w:val="both"/>
              <w:rPr>
                <w:sz w:val="24"/>
              </w:rPr>
            </w:pPr>
            <w:r>
              <w:rPr>
                <w:sz w:val="24"/>
              </w:rPr>
              <w:t>Подготовка к научной дискуссии</w:t>
            </w:r>
          </w:p>
          <w:p w:rsidR="00F51ED2" w:rsidRDefault="00F51ED2" w:rsidP="00F51ED2">
            <w:pPr>
              <w:numPr>
                <w:ilvl w:val="0"/>
                <w:numId w:val="5"/>
              </w:numPr>
              <w:tabs>
                <w:tab w:val="left" w:pos="317"/>
              </w:tabs>
              <w:ind w:left="34" w:firstLine="0"/>
              <w:jc w:val="both"/>
              <w:rPr>
                <w:sz w:val="24"/>
              </w:rPr>
            </w:pPr>
            <w:r>
              <w:rPr>
                <w:sz w:val="24"/>
              </w:rPr>
              <w:t>Подготовка доклада</w:t>
            </w:r>
          </w:p>
          <w:p w:rsidR="00F51ED2" w:rsidRPr="00864EB0" w:rsidRDefault="00F51ED2" w:rsidP="00F51ED2">
            <w:pPr>
              <w:numPr>
                <w:ilvl w:val="0"/>
                <w:numId w:val="5"/>
              </w:numPr>
              <w:tabs>
                <w:tab w:val="left" w:pos="317"/>
              </w:tabs>
              <w:ind w:left="34" w:firstLine="0"/>
              <w:jc w:val="both"/>
              <w:rPr>
                <w:sz w:val="24"/>
              </w:rPr>
            </w:pPr>
            <w:r w:rsidRPr="00864EB0">
              <w:rPr>
                <w:sz w:val="24"/>
              </w:rPr>
              <w:t xml:space="preserve">Решение компетентностно-ориентированной задачи </w:t>
            </w:r>
            <w:r w:rsidRPr="00864EB0">
              <w:rPr>
                <w:bCs/>
                <w:i/>
                <w:sz w:val="24"/>
              </w:rPr>
              <w:t>(ситуационной)</w:t>
            </w:r>
          </w:p>
          <w:p w:rsidR="00F51ED2" w:rsidRPr="00B510BE" w:rsidRDefault="00F51ED2" w:rsidP="00F51ED2">
            <w:pPr>
              <w:numPr>
                <w:ilvl w:val="0"/>
                <w:numId w:val="5"/>
              </w:numPr>
              <w:tabs>
                <w:tab w:val="left" w:pos="317"/>
              </w:tabs>
              <w:ind w:left="34" w:firstLine="0"/>
              <w:jc w:val="both"/>
              <w:rPr>
                <w:sz w:val="24"/>
              </w:rPr>
            </w:pPr>
            <w:r w:rsidRPr="00B510BE">
              <w:rPr>
                <w:bCs/>
                <w:sz w:val="24"/>
              </w:rPr>
              <w:t>Подготовка к тестированию</w:t>
            </w:r>
          </w:p>
        </w:tc>
      </w:tr>
      <w:tr w:rsidR="00F51ED2" w:rsidRPr="00841DA8" w:rsidTr="003D59EB">
        <w:trPr>
          <w:trHeight w:val="1398"/>
        </w:trPr>
        <w:tc>
          <w:tcPr>
            <w:tcW w:w="425" w:type="dxa"/>
            <w:tcBorders>
              <w:top w:val="single" w:sz="4" w:space="0" w:color="auto"/>
              <w:left w:val="single" w:sz="4" w:space="0" w:color="auto"/>
              <w:bottom w:val="single" w:sz="4" w:space="0" w:color="auto"/>
              <w:right w:val="single" w:sz="4" w:space="0" w:color="auto"/>
            </w:tcBorders>
            <w:hideMark/>
          </w:tcPr>
          <w:p w:rsidR="00F51ED2" w:rsidRPr="00841DA8" w:rsidRDefault="00F51ED2" w:rsidP="003D59EB">
            <w:pPr>
              <w:pStyle w:val="ad"/>
              <w:rPr>
                <w:rFonts w:ascii="Times New Roman" w:eastAsia="Calibri" w:hAnsi="Times New Roman"/>
                <w:sz w:val="24"/>
                <w:szCs w:val="24"/>
                <w:lang w:eastAsia="en-US"/>
              </w:rPr>
            </w:pPr>
            <w:r w:rsidRPr="00841DA8">
              <w:rPr>
                <w:rFonts w:ascii="Times New Roman" w:hAnsi="Times New Roman"/>
                <w:sz w:val="24"/>
                <w:szCs w:val="24"/>
                <w:lang w:eastAsia="en-US"/>
              </w:rPr>
              <w:t>2</w:t>
            </w:r>
          </w:p>
        </w:tc>
        <w:tc>
          <w:tcPr>
            <w:tcW w:w="2235" w:type="dxa"/>
            <w:tcBorders>
              <w:top w:val="single" w:sz="4" w:space="0" w:color="auto"/>
              <w:left w:val="single" w:sz="4" w:space="0" w:color="auto"/>
              <w:bottom w:val="single" w:sz="4" w:space="0" w:color="auto"/>
              <w:right w:val="single" w:sz="4" w:space="0" w:color="auto"/>
            </w:tcBorders>
          </w:tcPr>
          <w:p w:rsidR="00F51ED2" w:rsidRPr="00B510BE" w:rsidRDefault="00F51ED2" w:rsidP="003D59EB">
            <w:pPr>
              <w:ind w:firstLine="21"/>
              <w:jc w:val="both"/>
              <w:rPr>
                <w:sz w:val="24"/>
              </w:rPr>
            </w:pPr>
            <w:r w:rsidRPr="00B510BE">
              <w:rPr>
                <w:sz w:val="24"/>
              </w:rPr>
              <w:t>Кадастровый учет земельных участков как функция государственного управления земельными ресурсами</w:t>
            </w:r>
          </w:p>
          <w:p w:rsidR="00F51ED2" w:rsidRPr="00B510BE" w:rsidRDefault="00F51ED2" w:rsidP="003D59EB">
            <w:pPr>
              <w:pStyle w:val="aa"/>
              <w:ind w:firstLine="34"/>
              <w:jc w:val="both"/>
              <w:rPr>
                <w:sz w:val="24"/>
              </w:rPr>
            </w:pPr>
          </w:p>
        </w:tc>
        <w:tc>
          <w:tcPr>
            <w:tcW w:w="3544" w:type="dxa"/>
            <w:tcBorders>
              <w:top w:val="single" w:sz="4" w:space="0" w:color="auto"/>
              <w:left w:val="single" w:sz="4" w:space="0" w:color="auto"/>
              <w:bottom w:val="single" w:sz="4" w:space="0" w:color="auto"/>
              <w:right w:val="single" w:sz="4" w:space="0" w:color="auto"/>
            </w:tcBorders>
            <w:hideMark/>
          </w:tcPr>
          <w:p w:rsidR="00F51ED2" w:rsidRDefault="00F51ED2" w:rsidP="00F51ED2">
            <w:pPr>
              <w:numPr>
                <w:ilvl w:val="0"/>
                <w:numId w:val="6"/>
              </w:numPr>
              <w:tabs>
                <w:tab w:val="left" w:pos="317"/>
              </w:tabs>
              <w:ind w:left="34" w:firstLine="0"/>
              <w:jc w:val="both"/>
              <w:rPr>
                <w:sz w:val="24"/>
              </w:rPr>
            </w:pPr>
            <w:r>
              <w:rPr>
                <w:sz w:val="24"/>
              </w:rPr>
              <w:t>Подготовка к собеседованию</w:t>
            </w:r>
          </w:p>
          <w:p w:rsidR="00F51ED2" w:rsidRDefault="00F51ED2" w:rsidP="00F51ED2">
            <w:pPr>
              <w:numPr>
                <w:ilvl w:val="0"/>
                <w:numId w:val="6"/>
              </w:numPr>
              <w:tabs>
                <w:tab w:val="left" w:pos="317"/>
              </w:tabs>
              <w:ind w:left="34" w:firstLine="0"/>
              <w:jc w:val="both"/>
              <w:rPr>
                <w:sz w:val="24"/>
              </w:rPr>
            </w:pPr>
            <w:r>
              <w:rPr>
                <w:sz w:val="24"/>
              </w:rPr>
              <w:t>Подготовка к научной дискуссии</w:t>
            </w:r>
          </w:p>
          <w:p w:rsidR="00F51ED2" w:rsidRDefault="00F51ED2" w:rsidP="00F51ED2">
            <w:pPr>
              <w:numPr>
                <w:ilvl w:val="0"/>
                <w:numId w:val="6"/>
              </w:numPr>
              <w:tabs>
                <w:tab w:val="left" w:pos="317"/>
              </w:tabs>
              <w:ind w:left="34" w:firstLine="0"/>
              <w:jc w:val="both"/>
              <w:rPr>
                <w:sz w:val="24"/>
              </w:rPr>
            </w:pPr>
            <w:r>
              <w:rPr>
                <w:sz w:val="24"/>
              </w:rPr>
              <w:t>Подготовка доклада</w:t>
            </w:r>
          </w:p>
          <w:p w:rsidR="00F51ED2" w:rsidRPr="00864EB0" w:rsidRDefault="00F51ED2" w:rsidP="00F51ED2">
            <w:pPr>
              <w:numPr>
                <w:ilvl w:val="0"/>
                <w:numId w:val="6"/>
              </w:numPr>
              <w:tabs>
                <w:tab w:val="left" w:pos="317"/>
              </w:tabs>
              <w:ind w:left="34" w:firstLine="0"/>
              <w:jc w:val="both"/>
              <w:rPr>
                <w:sz w:val="24"/>
              </w:rPr>
            </w:pPr>
            <w:r>
              <w:rPr>
                <w:sz w:val="24"/>
              </w:rPr>
              <w:t xml:space="preserve">Решение компетентностно-ориентированной задачи </w:t>
            </w:r>
            <w:r>
              <w:rPr>
                <w:bCs/>
                <w:i/>
                <w:sz w:val="24"/>
              </w:rPr>
              <w:t>(ситуационной)</w:t>
            </w:r>
          </w:p>
          <w:p w:rsidR="00F51ED2" w:rsidRPr="00864EB0" w:rsidRDefault="00F51ED2" w:rsidP="00F51ED2">
            <w:pPr>
              <w:numPr>
                <w:ilvl w:val="0"/>
                <w:numId w:val="6"/>
              </w:numPr>
              <w:tabs>
                <w:tab w:val="left" w:pos="317"/>
              </w:tabs>
              <w:ind w:left="34" w:firstLine="0"/>
              <w:jc w:val="both"/>
              <w:rPr>
                <w:sz w:val="24"/>
              </w:rPr>
            </w:pPr>
            <w:r w:rsidRPr="00864EB0">
              <w:rPr>
                <w:bCs/>
                <w:sz w:val="24"/>
              </w:rPr>
              <w:t>Подготовка к тестированию</w:t>
            </w:r>
          </w:p>
        </w:tc>
      </w:tr>
      <w:tr w:rsidR="00F51ED2" w:rsidRPr="00841DA8" w:rsidTr="003D59EB">
        <w:tc>
          <w:tcPr>
            <w:tcW w:w="425" w:type="dxa"/>
            <w:tcBorders>
              <w:top w:val="single" w:sz="4" w:space="0" w:color="auto"/>
              <w:left w:val="single" w:sz="4" w:space="0" w:color="auto"/>
              <w:bottom w:val="single" w:sz="4" w:space="0" w:color="auto"/>
              <w:right w:val="single" w:sz="4" w:space="0" w:color="auto"/>
            </w:tcBorders>
            <w:hideMark/>
          </w:tcPr>
          <w:p w:rsidR="00F51ED2" w:rsidRPr="00841DA8" w:rsidRDefault="00F51ED2" w:rsidP="003D59EB">
            <w:pPr>
              <w:pStyle w:val="ad"/>
              <w:rPr>
                <w:rFonts w:ascii="Times New Roman" w:eastAsia="Calibri" w:hAnsi="Times New Roman"/>
                <w:sz w:val="24"/>
                <w:szCs w:val="24"/>
                <w:lang w:eastAsia="en-US"/>
              </w:rPr>
            </w:pPr>
            <w:r w:rsidRPr="00841DA8">
              <w:rPr>
                <w:rFonts w:ascii="Times New Roman" w:hAnsi="Times New Roman"/>
                <w:sz w:val="24"/>
                <w:szCs w:val="24"/>
                <w:lang w:eastAsia="en-US"/>
              </w:rPr>
              <w:t>3</w:t>
            </w:r>
          </w:p>
        </w:tc>
        <w:tc>
          <w:tcPr>
            <w:tcW w:w="2235" w:type="dxa"/>
            <w:tcBorders>
              <w:top w:val="single" w:sz="4" w:space="0" w:color="auto"/>
              <w:left w:val="single" w:sz="4" w:space="0" w:color="auto"/>
              <w:bottom w:val="single" w:sz="4" w:space="0" w:color="auto"/>
              <w:right w:val="single" w:sz="4" w:space="0" w:color="auto"/>
            </w:tcBorders>
          </w:tcPr>
          <w:p w:rsidR="00F51ED2" w:rsidRPr="00B510BE" w:rsidRDefault="00F51ED2" w:rsidP="003D59EB">
            <w:pPr>
              <w:ind w:firstLine="21"/>
              <w:jc w:val="both"/>
              <w:rPr>
                <w:sz w:val="24"/>
              </w:rPr>
            </w:pPr>
            <w:r w:rsidRPr="00B510BE">
              <w:rPr>
                <w:sz w:val="24"/>
              </w:rPr>
              <w:t>Особенности осуществления государственного кадастрового учета земельных участков в отдельных случаях</w:t>
            </w:r>
          </w:p>
          <w:p w:rsidR="00F51ED2" w:rsidRPr="00B510BE" w:rsidRDefault="00F51ED2" w:rsidP="003D59EB">
            <w:pPr>
              <w:pStyle w:val="ad"/>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F51ED2" w:rsidRDefault="00F51ED2" w:rsidP="00F51ED2">
            <w:pPr>
              <w:numPr>
                <w:ilvl w:val="0"/>
                <w:numId w:val="3"/>
              </w:numPr>
              <w:tabs>
                <w:tab w:val="left" w:pos="317"/>
              </w:tabs>
              <w:ind w:left="34" w:firstLine="0"/>
              <w:jc w:val="both"/>
              <w:rPr>
                <w:sz w:val="24"/>
              </w:rPr>
            </w:pPr>
            <w:r>
              <w:rPr>
                <w:sz w:val="24"/>
              </w:rPr>
              <w:lastRenderedPageBreak/>
              <w:t>Подготовка к собеседованию</w:t>
            </w:r>
          </w:p>
          <w:p w:rsidR="00F51ED2" w:rsidRPr="00CE26ED" w:rsidRDefault="00F51ED2" w:rsidP="00F51ED2">
            <w:pPr>
              <w:numPr>
                <w:ilvl w:val="0"/>
                <w:numId w:val="3"/>
              </w:numPr>
              <w:tabs>
                <w:tab w:val="left" w:pos="317"/>
              </w:tabs>
              <w:ind w:left="34" w:firstLine="0"/>
              <w:jc w:val="both"/>
              <w:rPr>
                <w:sz w:val="24"/>
              </w:rPr>
            </w:pPr>
            <w:r w:rsidRPr="00CE26ED">
              <w:rPr>
                <w:sz w:val="24"/>
              </w:rPr>
              <w:t>Подготовка доклада</w:t>
            </w:r>
          </w:p>
          <w:p w:rsidR="00F51ED2" w:rsidRDefault="00F51ED2" w:rsidP="00F51ED2">
            <w:pPr>
              <w:numPr>
                <w:ilvl w:val="0"/>
                <w:numId w:val="3"/>
              </w:numPr>
              <w:tabs>
                <w:tab w:val="left" w:pos="317"/>
              </w:tabs>
              <w:ind w:left="34" w:firstLine="0"/>
              <w:jc w:val="both"/>
              <w:rPr>
                <w:sz w:val="24"/>
              </w:rPr>
            </w:pPr>
            <w:r>
              <w:rPr>
                <w:sz w:val="24"/>
              </w:rPr>
              <w:t xml:space="preserve">Решение компетентностно-ориентированной задачи </w:t>
            </w:r>
            <w:r>
              <w:rPr>
                <w:bCs/>
                <w:i/>
                <w:sz w:val="24"/>
              </w:rPr>
              <w:t>(ситуационной)</w:t>
            </w:r>
          </w:p>
          <w:p w:rsidR="00F51ED2" w:rsidRPr="00841DA8" w:rsidRDefault="00F51ED2" w:rsidP="00F51ED2">
            <w:pPr>
              <w:pStyle w:val="ad"/>
              <w:numPr>
                <w:ilvl w:val="0"/>
                <w:numId w:val="3"/>
              </w:numPr>
              <w:tabs>
                <w:tab w:val="left" w:pos="359"/>
              </w:tabs>
              <w:ind w:left="34" w:firstLine="0"/>
            </w:pPr>
            <w:r>
              <w:rPr>
                <w:bCs/>
                <w:sz w:val="24"/>
              </w:rPr>
              <w:t>Подготовка к тестированию Подготовка к тестированию</w:t>
            </w:r>
          </w:p>
        </w:tc>
      </w:tr>
      <w:tr w:rsidR="00F51ED2" w:rsidRPr="00841DA8" w:rsidTr="003D59EB">
        <w:trPr>
          <w:trHeight w:val="2400"/>
        </w:trPr>
        <w:tc>
          <w:tcPr>
            <w:tcW w:w="425" w:type="dxa"/>
            <w:tcBorders>
              <w:top w:val="single" w:sz="4" w:space="0" w:color="auto"/>
              <w:left w:val="single" w:sz="4" w:space="0" w:color="auto"/>
              <w:bottom w:val="single" w:sz="4" w:space="0" w:color="auto"/>
              <w:right w:val="single" w:sz="4" w:space="0" w:color="auto"/>
            </w:tcBorders>
            <w:hideMark/>
          </w:tcPr>
          <w:p w:rsidR="00F51ED2" w:rsidRPr="00841DA8" w:rsidRDefault="00F51ED2" w:rsidP="003D59EB">
            <w:pPr>
              <w:pStyle w:val="ad"/>
              <w:rPr>
                <w:rFonts w:ascii="Times New Roman" w:eastAsia="Calibri" w:hAnsi="Times New Roman"/>
                <w:sz w:val="24"/>
                <w:szCs w:val="24"/>
                <w:lang w:eastAsia="en-US"/>
              </w:rPr>
            </w:pPr>
            <w:r w:rsidRPr="00841DA8">
              <w:rPr>
                <w:rFonts w:ascii="Times New Roman" w:hAnsi="Times New Roman"/>
                <w:sz w:val="24"/>
                <w:szCs w:val="24"/>
                <w:lang w:eastAsia="en-US"/>
              </w:rPr>
              <w:lastRenderedPageBreak/>
              <w:t>4</w:t>
            </w:r>
          </w:p>
        </w:tc>
        <w:tc>
          <w:tcPr>
            <w:tcW w:w="2235" w:type="dxa"/>
            <w:tcBorders>
              <w:top w:val="single" w:sz="4" w:space="0" w:color="auto"/>
              <w:left w:val="single" w:sz="4" w:space="0" w:color="auto"/>
              <w:bottom w:val="single" w:sz="4" w:space="0" w:color="auto"/>
              <w:right w:val="single" w:sz="4" w:space="0" w:color="auto"/>
            </w:tcBorders>
            <w:hideMark/>
          </w:tcPr>
          <w:p w:rsidR="00F51ED2" w:rsidRPr="00B510BE" w:rsidRDefault="00F51ED2" w:rsidP="00CF4EDB">
            <w:pPr>
              <w:tabs>
                <w:tab w:val="left" w:pos="993"/>
              </w:tabs>
              <w:ind w:firstLine="21"/>
              <w:jc w:val="both"/>
              <w:rPr>
                <w:sz w:val="24"/>
              </w:rPr>
            </w:pPr>
            <w:r w:rsidRPr="00B510BE">
              <w:rPr>
                <w:sz w:val="24"/>
              </w:rPr>
              <w:t>Правовое регулирование оценочной деятельности как элемента экономического механизма использования и охраны земель</w:t>
            </w:r>
          </w:p>
        </w:tc>
        <w:tc>
          <w:tcPr>
            <w:tcW w:w="3544" w:type="dxa"/>
            <w:tcBorders>
              <w:top w:val="single" w:sz="4" w:space="0" w:color="auto"/>
              <w:left w:val="single" w:sz="4" w:space="0" w:color="auto"/>
              <w:bottom w:val="single" w:sz="4" w:space="0" w:color="auto"/>
              <w:right w:val="single" w:sz="4" w:space="0" w:color="auto"/>
            </w:tcBorders>
            <w:hideMark/>
          </w:tcPr>
          <w:p w:rsidR="00F51ED2" w:rsidRDefault="00F51ED2" w:rsidP="00F51ED2">
            <w:pPr>
              <w:numPr>
                <w:ilvl w:val="0"/>
                <w:numId w:val="4"/>
              </w:numPr>
              <w:tabs>
                <w:tab w:val="left" w:pos="317"/>
              </w:tabs>
              <w:ind w:left="34" w:firstLine="0"/>
              <w:jc w:val="both"/>
              <w:rPr>
                <w:sz w:val="24"/>
              </w:rPr>
            </w:pPr>
            <w:r>
              <w:rPr>
                <w:sz w:val="24"/>
              </w:rPr>
              <w:t>Подготовка к собеседованию</w:t>
            </w:r>
          </w:p>
          <w:p w:rsidR="00F51ED2" w:rsidRDefault="00F51ED2" w:rsidP="00F51ED2">
            <w:pPr>
              <w:numPr>
                <w:ilvl w:val="0"/>
                <w:numId w:val="4"/>
              </w:numPr>
              <w:tabs>
                <w:tab w:val="left" w:pos="317"/>
              </w:tabs>
              <w:ind w:left="34" w:firstLine="0"/>
              <w:jc w:val="both"/>
              <w:rPr>
                <w:sz w:val="24"/>
              </w:rPr>
            </w:pPr>
            <w:r>
              <w:rPr>
                <w:sz w:val="24"/>
              </w:rPr>
              <w:t xml:space="preserve"> Подготовка доклада</w:t>
            </w:r>
          </w:p>
          <w:p w:rsidR="00F51ED2" w:rsidRPr="00CE26ED" w:rsidRDefault="00F51ED2" w:rsidP="00F51ED2">
            <w:pPr>
              <w:numPr>
                <w:ilvl w:val="0"/>
                <w:numId w:val="4"/>
              </w:numPr>
              <w:tabs>
                <w:tab w:val="left" w:pos="317"/>
              </w:tabs>
              <w:ind w:left="34" w:firstLine="0"/>
              <w:jc w:val="both"/>
              <w:rPr>
                <w:sz w:val="24"/>
              </w:rPr>
            </w:pPr>
            <w:r w:rsidRPr="00CE26ED">
              <w:rPr>
                <w:sz w:val="24"/>
              </w:rPr>
              <w:t xml:space="preserve">Решение компетентностно-ориентированной задачи </w:t>
            </w:r>
            <w:r w:rsidRPr="00CE26ED">
              <w:rPr>
                <w:bCs/>
                <w:i/>
                <w:sz w:val="24"/>
              </w:rPr>
              <w:t>(ситуационной)</w:t>
            </w:r>
          </w:p>
          <w:p w:rsidR="00F51ED2" w:rsidRPr="00841DA8" w:rsidRDefault="00F51ED2" w:rsidP="00F51ED2">
            <w:pPr>
              <w:pStyle w:val="ad"/>
              <w:numPr>
                <w:ilvl w:val="0"/>
                <w:numId w:val="4"/>
              </w:numPr>
              <w:tabs>
                <w:tab w:val="left" w:pos="320"/>
              </w:tabs>
              <w:ind w:left="34" w:firstLine="0"/>
            </w:pPr>
            <w:r>
              <w:rPr>
                <w:bCs/>
                <w:sz w:val="24"/>
              </w:rPr>
              <w:t>Подготовка к тестированию</w:t>
            </w:r>
          </w:p>
        </w:tc>
      </w:tr>
      <w:tr w:rsidR="00F51ED2" w:rsidRPr="00841DA8" w:rsidTr="003D59EB">
        <w:trPr>
          <w:trHeight w:val="356"/>
        </w:trPr>
        <w:tc>
          <w:tcPr>
            <w:tcW w:w="6204" w:type="dxa"/>
            <w:gridSpan w:val="3"/>
            <w:tcBorders>
              <w:top w:val="single" w:sz="4" w:space="0" w:color="auto"/>
              <w:left w:val="single" w:sz="4" w:space="0" w:color="auto"/>
              <w:bottom w:val="single" w:sz="4" w:space="0" w:color="auto"/>
              <w:right w:val="single" w:sz="4" w:space="0" w:color="auto"/>
            </w:tcBorders>
            <w:hideMark/>
          </w:tcPr>
          <w:p w:rsidR="00F51ED2" w:rsidRPr="008E2B82" w:rsidRDefault="00F51ED2" w:rsidP="003D59EB">
            <w:pPr>
              <w:rPr>
                <w:sz w:val="24"/>
              </w:rPr>
            </w:pPr>
            <w:r w:rsidRPr="008E2B82">
              <w:rPr>
                <w:sz w:val="24"/>
              </w:rPr>
              <w:t>Подготовка контрольной работы</w:t>
            </w:r>
            <w:r w:rsidRPr="008E2B82">
              <w:rPr>
                <w:rStyle w:val="af1"/>
                <w:sz w:val="24"/>
              </w:rPr>
              <w:footnoteReference w:id="3"/>
            </w:r>
          </w:p>
        </w:tc>
      </w:tr>
      <w:tr w:rsidR="00F51ED2" w:rsidRPr="00841DA8" w:rsidTr="003D59EB">
        <w:trPr>
          <w:trHeight w:val="275"/>
        </w:trPr>
        <w:tc>
          <w:tcPr>
            <w:tcW w:w="6204" w:type="dxa"/>
            <w:gridSpan w:val="3"/>
            <w:tcBorders>
              <w:top w:val="single" w:sz="4" w:space="0" w:color="auto"/>
              <w:left w:val="single" w:sz="4" w:space="0" w:color="auto"/>
              <w:bottom w:val="single" w:sz="4" w:space="0" w:color="auto"/>
              <w:right w:val="single" w:sz="4" w:space="0" w:color="auto"/>
            </w:tcBorders>
            <w:hideMark/>
          </w:tcPr>
          <w:p w:rsidR="00F51ED2" w:rsidRPr="008E2B82" w:rsidRDefault="00F51ED2" w:rsidP="003D59EB">
            <w:pPr>
              <w:rPr>
                <w:sz w:val="24"/>
              </w:rPr>
            </w:pPr>
            <w:r w:rsidRPr="008E2B82">
              <w:rPr>
                <w:sz w:val="24"/>
              </w:rPr>
              <w:t xml:space="preserve">Подготовка к </w:t>
            </w:r>
            <w:r>
              <w:rPr>
                <w:sz w:val="24"/>
              </w:rPr>
              <w:t>зачету</w:t>
            </w:r>
            <w:r w:rsidRPr="008E2B82">
              <w:rPr>
                <w:rStyle w:val="af1"/>
                <w:sz w:val="24"/>
              </w:rPr>
              <w:footnoteReference w:id="4"/>
            </w:r>
          </w:p>
        </w:tc>
      </w:tr>
    </w:tbl>
    <w:p w:rsidR="00F51ED2" w:rsidRDefault="00F51ED2" w:rsidP="00F51ED2">
      <w:pPr>
        <w:pStyle w:val="11"/>
        <w:tabs>
          <w:tab w:val="left" w:pos="0"/>
        </w:tabs>
        <w:ind w:left="0"/>
        <w:contextualSpacing/>
        <w:jc w:val="center"/>
        <w:rPr>
          <w:spacing w:val="-1"/>
          <w:sz w:val="24"/>
          <w:szCs w:val="24"/>
          <w:lang w:val="ru-RU"/>
        </w:rPr>
      </w:pPr>
    </w:p>
    <w:p w:rsidR="00F51ED2" w:rsidRDefault="00F51ED2" w:rsidP="00F51ED2">
      <w:pPr>
        <w:pStyle w:val="11"/>
        <w:tabs>
          <w:tab w:val="left" w:pos="0"/>
        </w:tabs>
        <w:ind w:left="0"/>
        <w:contextualSpacing/>
        <w:jc w:val="center"/>
        <w:rPr>
          <w:spacing w:val="-1"/>
          <w:sz w:val="24"/>
          <w:szCs w:val="24"/>
          <w:lang w:val="ru-RU"/>
        </w:rPr>
      </w:pPr>
    </w:p>
    <w:p w:rsidR="00F51ED2" w:rsidRDefault="00F51ED2" w:rsidP="00F51ED2">
      <w:pPr>
        <w:pStyle w:val="11"/>
        <w:tabs>
          <w:tab w:val="left" w:pos="0"/>
        </w:tabs>
        <w:ind w:left="0"/>
        <w:contextualSpacing/>
        <w:jc w:val="center"/>
        <w:rPr>
          <w:spacing w:val="-1"/>
          <w:sz w:val="24"/>
          <w:szCs w:val="24"/>
          <w:lang w:val="ru-RU"/>
        </w:rPr>
      </w:pPr>
      <w:r w:rsidRPr="00841DA8">
        <w:rPr>
          <w:spacing w:val="-1"/>
          <w:sz w:val="24"/>
          <w:szCs w:val="24"/>
          <w:lang w:val="ru-RU"/>
        </w:rPr>
        <w:t>2.ТРЕБОВАНИЯ</w:t>
      </w:r>
      <w:r w:rsidRPr="00841DA8">
        <w:rPr>
          <w:spacing w:val="-2"/>
          <w:sz w:val="24"/>
          <w:szCs w:val="24"/>
          <w:lang w:val="ru-RU"/>
        </w:rPr>
        <w:t xml:space="preserve"> </w:t>
      </w:r>
      <w:r w:rsidRPr="00841DA8">
        <w:rPr>
          <w:sz w:val="24"/>
          <w:szCs w:val="24"/>
          <w:lang w:val="ru-RU"/>
        </w:rPr>
        <w:t>К</w:t>
      </w:r>
      <w:r w:rsidRPr="00841DA8">
        <w:rPr>
          <w:spacing w:val="-1"/>
          <w:sz w:val="24"/>
          <w:szCs w:val="24"/>
          <w:lang w:val="ru-RU"/>
        </w:rPr>
        <w:t xml:space="preserve"> ОРГАНИЗАЦИИ САМОСТОЯТЕЛЬНОЙ РАБОТЫ</w:t>
      </w:r>
    </w:p>
    <w:p w:rsidR="00F51ED2" w:rsidRPr="00841DA8" w:rsidRDefault="00F51ED2" w:rsidP="00F51ED2">
      <w:pPr>
        <w:pStyle w:val="11"/>
        <w:tabs>
          <w:tab w:val="left" w:pos="0"/>
        </w:tabs>
        <w:ind w:left="0"/>
        <w:contextualSpacing/>
        <w:jc w:val="center"/>
        <w:rPr>
          <w:sz w:val="24"/>
          <w:szCs w:val="24"/>
          <w:lang w:val="ru-RU"/>
        </w:rPr>
      </w:pPr>
      <w:r>
        <w:rPr>
          <w:spacing w:val="-1"/>
          <w:sz w:val="24"/>
          <w:szCs w:val="24"/>
          <w:lang w:val="ru-RU"/>
        </w:rPr>
        <w:t>по дисциплине «Правовое регулирование кадастрового учета и оценки земельных участков»</w:t>
      </w:r>
    </w:p>
    <w:p w:rsidR="00F51ED2" w:rsidRPr="00841DA8" w:rsidRDefault="00F51ED2" w:rsidP="00325707">
      <w:pPr>
        <w:tabs>
          <w:tab w:val="left" w:pos="1134"/>
        </w:tabs>
        <w:autoSpaceDE w:val="0"/>
        <w:autoSpaceDN w:val="0"/>
        <w:adjustRightInd w:val="0"/>
        <w:ind w:firstLine="426"/>
        <w:rPr>
          <w:rFonts w:eastAsia="TimesNewRomanPSMT"/>
          <w:sz w:val="24"/>
        </w:rPr>
      </w:pPr>
    </w:p>
    <w:p w:rsidR="00F51ED2" w:rsidRPr="00841DA8" w:rsidRDefault="00F51ED2" w:rsidP="00325707">
      <w:pPr>
        <w:widowControl w:val="0"/>
        <w:ind w:firstLine="426"/>
        <w:jc w:val="both"/>
        <w:rPr>
          <w:sz w:val="24"/>
        </w:rPr>
      </w:pPr>
      <w:r w:rsidRPr="00841DA8">
        <w:rPr>
          <w:b/>
          <w:sz w:val="24"/>
        </w:rPr>
        <w:t>Подготовка к собеседованию</w:t>
      </w:r>
    </w:p>
    <w:p w:rsidR="00F51ED2" w:rsidRPr="00841DA8" w:rsidRDefault="00F51ED2" w:rsidP="00325707">
      <w:pPr>
        <w:pStyle w:val="Style9"/>
        <w:widowControl/>
        <w:tabs>
          <w:tab w:val="left" w:pos="720"/>
        </w:tabs>
        <w:spacing w:line="100" w:lineRule="atLeast"/>
        <w:ind w:firstLine="426"/>
        <w:rPr>
          <w:b/>
        </w:rPr>
      </w:pPr>
      <w:r w:rsidRPr="00841DA8">
        <w:t xml:space="preserve">Собеседование </w:t>
      </w:r>
      <w:r w:rsidRPr="00841DA8">
        <w:rPr>
          <w:spacing w:val="-4"/>
        </w:rPr>
        <w:t>– с</w:t>
      </w:r>
      <w:r w:rsidRPr="00841DA8">
        <w:t>пециальная беседа преподавателя с обучающимися на темы, связанные с изучаемой дисциплиной, и рассчитанная на выяснение объема знаний обучающегося по определенному разделу, теме, проблеме.</w:t>
      </w:r>
    </w:p>
    <w:p w:rsidR="00F51ED2" w:rsidRPr="004212D5" w:rsidRDefault="00F51ED2" w:rsidP="00325707">
      <w:pPr>
        <w:pStyle w:val="10"/>
        <w:ind w:firstLine="426"/>
        <w:jc w:val="both"/>
        <w:rPr>
          <w:b/>
          <w:bCs/>
          <w:sz w:val="24"/>
          <w:szCs w:val="24"/>
        </w:rPr>
      </w:pPr>
      <w:r w:rsidRPr="004212D5">
        <w:rPr>
          <w:b/>
          <w:sz w:val="24"/>
          <w:szCs w:val="24"/>
        </w:rPr>
        <w:t>Подготовка к научной дискуссии</w:t>
      </w:r>
    </w:p>
    <w:p w:rsidR="00F51ED2" w:rsidRDefault="00F51ED2" w:rsidP="00325707">
      <w:pPr>
        <w:pStyle w:val="ad"/>
        <w:ind w:firstLine="426"/>
        <w:jc w:val="both"/>
        <w:rPr>
          <w:rFonts w:ascii="Times New Roman" w:hAnsi="Times New Roman"/>
          <w:sz w:val="24"/>
          <w:szCs w:val="24"/>
        </w:rPr>
      </w:pPr>
      <w:r w:rsidRPr="004212D5">
        <w:rPr>
          <w:rFonts w:ascii="Times New Roman" w:hAnsi="Times New Roman"/>
          <w:sz w:val="24"/>
          <w:szCs w:val="24"/>
        </w:rPr>
        <w:lastRenderedPageBreak/>
        <w:t>Научная дискуссия – это оценочное средство, позволяющее включить обучающихся в процесс обсуждения спорного вопроса, проблемы и оценить их умение аргументировать собственную точку зрения.</w:t>
      </w:r>
    </w:p>
    <w:p w:rsidR="00F51ED2" w:rsidRPr="00864EB0" w:rsidRDefault="00F51ED2" w:rsidP="00325707">
      <w:pPr>
        <w:pStyle w:val="ad"/>
        <w:ind w:firstLine="426"/>
        <w:jc w:val="both"/>
        <w:rPr>
          <w:rFonts w:ascii="Times New Roman" w:hAnsi="Times New Roman"/>
          <w:b/>
          <w:sz w:val="24"/>
          <w:szCs w:val="24"/>
        </w:rPr>
      </w:pPr>
      <w:r w:rsidRPr="00864EB0">
        <w:rPr>
          <w:rFonts w:ascii="Times New Roman" w:hAnsi="Times New Roman"/>
          <w:b/>
          <w:sz w:val="24"/>
          <w:szCs w:val="24"/>
        </w:rPr>
        <w:t>Подготовка доклада</w:t>
      </w:r>
    </w:p>
    <w:p w:rsidR="00F51ED2" w:rsidRDefault="00F51ED2" w:rsidP="00325707">
      <w:pPr>
        <w:tabs>
          <w:tab w:val="left" w:pos="0"/>
          <w:tab w:val="left" w:pos="71"/>
        </w:tabs>
        <w:ind w:firstLine="426"/>
        <w:jc w:val="both"/>
        <w:rPr>
          <w:sz w:val="24"/>
        </w:rPr>
      </w:pPr>
      <w:r>
        <w:rPr>
          <w:sz w:val="24"/>
        </w:rPr>
        <w:t>Доклад – публичное представление полученных результатов решения определенной учебно-практической, учебно-исследовательской или научной задачи (темы).</w:t>
      </w:r>
    </w:p>
    <w:p w:rsidR="00F51ED2" w:rsidRDefault="00F51ED2" w:rsidP="00325707">
      <w:pPr>
        <w:tabs>
          <w:tab w:val="left" w:pos="0"/>
          <w:tab w:val="left" w:pos="71"/>
        </w:tabs>
        <w:ind w:firstLine="426"/>
        <w:jc w:val="both"/>
        <w:rPr>
          <w:sz w:val="24"/>
        </w:rPr>
      </w:pPr>
      <w:r>
        <w:rPr>
          <w:sz w:val="24"/>
        </w:rPr>
        <w:t xml:space="preserve">Основными требованиями к содержанию доклада по курсу </w:t>
      </w:r>
      <w:r>
        <w:rPr>
          <w:bCs/>
          <w:sz w:val="24"/>
        </w:rPr>
        <w:t>«</w:t>
      </w:r>
      <w:r>
        <w:rPr>
          <w:sz w:val="24"/>
        </w:rPr>
        <w:t>П</w:t>
      </w:r>
      <w:r>
        <w:rPr>
          <w:color w:val="000000"/>
          <w:sz w:val="24"/>
        </w:rPr>
        <w:t>равовое регулирование кадастрового учета  и оценки земельных участков</w:t>
      </w:r>
      <w:r>
        <w:rPr>
          <w:bCs/>
          <w:sz w:val="24"/>
        </w:rPr>
        <w:t xml:space="preserve">» </w:t>
      </w:r>
      <w:r>
        <w:rPr>
          <w:sz w:val="24"/>
        </w:rPr>
        <w:t>являются:</w:t>
      </w:r>
    </w:p>
    <w:p w:rsidR="00F51ED2" w:rsidRDefault="00F51ED2" w:rsidP="00325707">
      <w:pPr>
        <w:tabs>
          <w:tab w:val="left" w:pos="0"/>
          <w:tab w:val="left" w:pos="71"/>
        </w:tabs>
        <w:ind w:firstLine="426"/>
        <w:jc w:val="both"/>
        <w:rPr>
          <w:sz w:val="24"/>
        </w:rPr>
      </w:pPr>
      <w:r>
        <w:rPr>
          <w:sz w:val="24"/>
        </w:rPr>
        <w:t>– краткий анализ содержания нормативного материала по исследуемой проблеме;</w:t>
      </w:r>
    </w:p>
    <w:p w:rsidR="00F51ED2" w:rsidRDefault="00F51ED2" w:rsidP="00325707">
      <w:pPr>
        <w:tabs>
          <w:tab w:val="left" w:pos="0"/>
          <w:tab w:val="left" w:pos="71"/>
        </w:tabs>
        <w:ind w:firstLine="426"/>
        <w:jc w:val="both"/>
        <w:rPr>
          <w:sz w:val="24"/>
        </w:rPr>
      </w:pPr>
      <w:r>
        <w:rPr>
          <w:sz w:val="24"/>
        </w:rPr>
        <w:t>– обобщение имеющихся положений теории;</w:t>
      </w:r>
    </w:p>
    <w:p w:rsidR="00F51ED2" w:rsidRDefault="00F51ED2" w:rsidP="00325707">
      <w:pPr>
        <w:tabs>
          <w:tab w:val="left" w:pos="0"/>
          <w:tab w:val="left" w:pos="71"/>
        </w:tabs>
        <w:ind w:firstLine="426"/>
        <w:jc w:val="both"/>
        <w:rPr>
          <w:sz w:val="24"/>
        </w:rPr>
      </w:pPr>
      <w:r>
        <w:rPr>
          <w:sz w:val="24"/>
        </w:rPr>
        <w:t>– постановка правовой проблемы;</w:t>
      </w:r>
    </w:p>
    <w:p w:rsidR="00F51ED2" w:rsidRDefault="00F51ED2" w:rsidP="00325707">
      <w:pPr>
        <w:tabs>
          <w:tab w:val="left" w:pos="0"/>
          <w:tab w:val="left" w:pos="71"/>
        </w:tabs>
        <w:ind w:firstLine="426"/>
        <w:jc w:val="both"/>
        <w:rPr>
          <w:sz w:val="24"/>
        </w:rPr>
      </w:pPr>
      <w:r>
        <w:rPr>
          <w:sz w:val="24"/>
        </w:rPr>
        <w:t>–анализ правоприменительной практики;</w:t>
      </w:r>
    </w:p>
    <w:p w:rsidR="00F51ED2" w:rsidRDefault="00F51ED2" w:rsidP="00325707">
      <w:pPr>
        <w:tabs>
          <w:tab w:val="left" w:pos="0"/>
          <w:tab w:val="left" w:pos="71"/>
        </w:tabs>
        <w:ind w:firstLine="426"/>
        <w:jc w:val="both"/>
        <w:rPr>
          <w:sz w:val="24"/>
        </w:rPr>
      </w:pPr>
      <w:r>
        <w:rPr>
          <w:sz w:val="24"/>
        </w:rPr>
        <w:t>– разработка предложений по совершенствованию действующего законодательства.</w:t>
      </w:r>
    </w:p>
    <w:p w:rsidR="00F51ED2" w:rsidRDefault="00F51ED2" w:rsidP="00325707">
      <w:pPr>
        <w:widowControl w:val="0"/>
        <w:ind w:firstLine="426"/>
        <w:jc w:val="both"/>
        <w:rPr>
          <w:sz w:val="24"/>
        </w:rPr>
      </w:pPr>
      <w:r>
        <w:rPr>
          <w:sz w:val="24"/>
        </w:rPr>
        <w:t>Особое внимание следует обратить на обеспечение новизны текста, выбор источников литературы, степень раскрытия сущности вопроса.</w:t>
      </w:r>
    </w:p>
    <w:p w:rsidR="00F51ED2" w:rsidRPr="000C4849" w:rsidRDefault="00F51ED2" w:rsidP="00325707">
      <w:pPr>
        <w:pStyle w:val="a3"/>
        <w:tabs>
          <w:tab w:val="left" w:pos="426"/>
        </w:tabs>
        <w:spacing w:before="0" w:beforeAutospacing="0" w:after="0" w:afterAutospacing="0"/>
        <w:ind w:right="-340" w:firstLine="426"/>
        <w:contextualSpacing/>
        <w:jc w:val="both"/>
        <w:rPr>
          <w:bCs/>
        </w:rPr>
      </w:pPr>
      <w:r>
        <w:t>Доклад может сопровождаться презентацией.</w:t>
      </w:r>
    </w:p>
    <w:p w:rsidR="00F51ED2" w:rsidRPr="00F54495" w:rsidRDefault="00F51ED2" w:rsidP="00325707">
      <w:pPr>
        <w:ind w:firstLine="426"/>
        <w:jc w:val="both"/>
        <w:rPr>
          <w:i/>
          <w:sz w:val="24"/>
        </w:rPr>
      </w:pPr>
      <w:r>
        <w:rPr>
          <w:b/>
          <w:sz w:val="24"/>
        </w:rPr>
        <w:t>Решение компетентностно-ориентированной задачи</w:t>
      </w:r>
      <w:r w:rsidRPr="00841DA8">
        <w:rPr>
          <w:b/>
          <w:sz w:val="24"/>
        </w:rPr>
        <w:t xml:space="preserve"> </w:t>
      </w:r>
      <w:r>
        <w:rPr>
          <w:b/>
          <w:bCs/>
          <w:i/>
          <w:sz w:val="24"/>
        </w:rPr>
        <w:t>(ситуационной</w:t>
      </w:r>
      <w:r w:rsidRPr="00797E2D">
        <w:rPr>
          <w:b/>
          <w:bCs/>
          <w:i/>
          <w:sz w:val="24"/>
        </w:rPr>
        <w:t>)</w:t>
      </w:r>
    </w:p>
    <w:p w:rsidR="00F51ED2" w:rsidRPr="00841DA8" w:rsidRDefault="00F51ED2" w:rsidP="00325707">
      <w:pPr>
        <w:ind w:firstLine="426"/>
        <w:jc w:val="both"/>
        <w:rPr>
          <w:bCs/>
          <w:sz w:val="24"/>
        </w:rPr>
      </w:pPr>
      <w:r w:rsidRPr="00841DA8">
        <w:rPr>
          <w:bCs/>
          <w:sz w:val="24"/>
        </w:rPr>
        <w:t xml:space="preserve">Задание, моделирующее жизненную ситуацию, основанное на актуальном для учащихся материале, позволяющем применить умения и навыки, сформированные в процессе освоения компетенции. Задание способствует оцениванию нового опыта профессионального решения проблемных ситуаций, контролю эффективности собственных действий, стимулирует обучающихся на выбор новых источников информации. Задание предполагает создание </w:t>
      </w:r>
      <w:r w:rsidRPr="00841DA8">
        <w:rPr>
          <w:bCs/>
          <w:sz w:val="24"/>
        </w:rPr>
        <w:lastRenderedPageBreak/>
        <w:t>письменного или устного пояснения, описания или отчета</w:t>
      </w:r>
    </w:p>
    <w:p w:rsidR="00F51ED2" w:rsidRPr="000C4849" w:rsidRDefault="00F51ED2" w:rsidP="00325707">
      <w:pPr>
        <w:pStyle w:val="ad"/>
        <w:ind w:firstLine="426"/>
        <w:jc w:val="both"/>
        <w:rPr>
          <w:rFonts w:ascii="Times New Roman" w:hAnsi="Times New Roman"/>
          <w:b/>
          <w:sz w:val="24"/>
          <w:szCs w:val="24"/>
        </w:rPr>
      </w:pPr>
      <w:r w:rsidRPr="000C4849">
        <w:rPr>
          <w:rFonts w:ascii="Times New Roman" w:hAnsi="Times New Roman"/>
          <w:b/>
          <w:sz w:val="24"/>
          <w:szCs w:val="24"/>
        </w:rPr>
        <w:t>Подготовка к тестированию</w:t>
      </w:r>
    </w:p>
    <w:p w:rsidR="00F51ED2" w:rsidRDefault="00F51ED2" w:rsidP="00325707">
      <w:pPr>
        <w:tabs>
          <w:tab w:val="num" w:pos="643"/>
        </w:tabs>
        <w:ind w:firstLine="426"/>
        <w:jc w:val="both"/>
        <w:rPr>
          <w:sz w:val="24"/>
        </w:rPr>
      </w:pPr>
      <w:r>
        <w:rPr>
          <w:sz w:val="24"/>
        </w:rPr>
        <w:t xml:space="preserve">Тестовый контроль – это оперативная проверка качества усвоения знаний, немедленное исправление ошибок и восполнение пробелов. </w:t>
      </w:r>
    </w:p>
    <w:p w:rsidR="00F51ED2" w:rsidRDefault="00F51ED2" w:rsidP="00325707">
      <w:pPr>
        <w:tabs>
          <w:tab w:val="num" w:pos="643"/>
        </w:tabs>
        <w:ind w:firstLine="426"/>
        <w:jc w:val="both"/>
        <w:rPr>
          <w:sz w:val="24"/>
        </w:rPr>
      </w:pPr>
      <w:r>
        <w:rPr>
          <w:sz w:val="24"/>
        </w:rPr>
        <w:t xml:space="preserve">Тестовый контроль помогает оперативно проверить уровень формирования представлений и понятий учащихся, определить их продвижение в обучении. Использование тестов для проверки знаний учащихся повышает их объективность, позволяет определить уровень самостоятельной работы.  </w:t>
      </w:r>
    </w:p>
    <w:p w:rsidR="00F51ED2" w:rsidRPr="004212D5" w:rsidRDefault="00F51ED2" w:rsidP="00325707">
      <w:pPr>
        <w:pStyle w:val="10"/>
        <w:ind w:firstLine="426"/>
        <w:jc w:val="both"/>
        <w:rPr>
          <w:rFonts w:ascii="Times New Roman" w:hAnsi="Times New Roman"/>
          <w:sz w:val="24"/>
          <w:szCs w:val="24"/>
        </w:rPr>
      </w:pPr>
      <w:r w:rsidRPr="004212D5">
        <w:rPr>
          <w:rFonts w:ascii="Times New Roman" w:hAnsi="Times New Roman"/>
          <w:b/>
          <w:sz w:val="24"/>
          <w:szCs w:val="24"/>
        </w:rPr>
        <w:t xml:space="preserve">Подготовка контрольной работы </w:t>
      </w:r>
    </w:p>
    <w:p w:rsidR="00F51ED2" w:rsidRPr="004212D5" w:rsidRDefault="00F51ED2" w:rsidP="00325707">
      <w:pPr>
        <w:ind w:firstLine="426"/>
        <w:jc w:val="both"/>
        <w:rPr>
          <w:sz w:val="24"/>
        </w:rPr>
      </w:pPr>
      <w:r w:rsidRPr="004212D5">
        <w:rPr>
          <w:sz w:val="24"/>
        </w:rPr>
        <w:t>Средство проверки умений применять полученные  знания для решения задач определенного типа по теме или разделу.</w:t>
      </w:r>
    </w:p>
    <w:p w:rsidR="00F51ED2" w:rsidRPr="004212D5" w:rsidRDefault="00F51ED2" w:rsidP="00325707">
      <w:pPr>
        <w:pStyle w:val="ad"/>
        <w:ind w:firstLine="426"/>
        <w:jc w:val="both"/>
        <w:rPr>
          <w:rFonts w:ascii="Times New Roman" w:hAnsi="Times New Roman"/>
          <w:sz w:val="24"/>
          <w:szCs w:val="24"/>
        </w:rPr>
      </w:pPr>
      <w:r w:rsidRPr="004212D5">
        <w:rPr>
          <w:rFonts w:ascii="Times New Roman" w:hAnsi="Times New Roman"/>
          <w:sz w:val="24"/>
          <w:szCs w:val="24"/>
        </w:rPr>
        <w:t xml:space="preserve">Контрольная работа обучающегося </w:t>
      </w:r>
      <w:r>
        <w:rPr>
          <w:rFonts w:ascii="Times New Roman" w:hAnsi="Times New Roman"/>
          <w:sz w:val="24"/>
          <w:szCs w:val="24"/>
        </w:rPr>
        <w:t xml:space="preserve"> </w:t>
      </w:r>
      <w:r w:rsidRPr="004212D5">
        <w:rPr>
          <w:rFonts w:ascii="Times New Roman" w:hAnsi="Times New Roman"/>
          <w:sz w:val="24"/>
          <w:szCs w:val="24"/>
        </w:rPr>
        <w:t xml:space="preserve">предполагает выполнение письменной работы, комплексно раскрывающей содержание ключевых тем и проблем </w:t>
      </w:r>
      <w:r w:rsidRPr="004212D5">
        <w:rPr>
          <w:spacing w:val="-1"/>
          <w:sz w:val="24"/>
          <w:szCs w:val="24"/>
        </w:rPr>
        <w:t xml:space="preserve">правового регулирования </w:t>
      </w:r>
      <w:r>
        <w:rPr>
          <w:spacing w:val="-1"/>
          <w:sz w:val="24"/>
          <w:szCs w:val="24"/>
        </w:rPr>
        <w:t>кадастрового учета и оценки земельных участков</w:t>
      </w:r>
      <w:r w:rsidRPr="004212D5">
        <w:rPr>
          <w:rFonts w:ascii="Times New Roman" w:hAnsi="Times New Roman"/>
          <w:sz w:val="24"/>
          <w:szCs w:val="24"/>
        </w:rPr>
        <w:t>. Выполнение заданий является обязательным условием программы прохождения дисциплины для обучающегося заочной формы обучения.</w:t>
      </w:r>
    </w:p>
    <w:p w:rsidR="00F51ED2" w:rsidRPr="004212D5" w:rsidRDefault="00F51ED2" w:rsidP="00325707">
      <w:pPr>
        <w:pStyle w:val="ad"/>
        <w:ind w:firstLine="426"/>
        <w:jc w:val="both"/>
        <w:rPr>
          <w:rFonts w:ascii="Times New Roman" w:hAnsi="Times New Roman"/>
          <w:sz w:val="24"/>
          <w:szCs w:val="24"/>
        </w:rPr>
      </w:pPr>
      <w:r w:rsidRPr="004212D5">
        <w:rPr>
          <w:rFonts w:ascii="Times New Roman" w:hAnsi="Times New Roman"/>
          <w:sz w:val="24"/>
          <w:szCs w:val="24"/>
        </w:rPr>
        <w:t>Контрольную работу необходимо подготовить и сдать на кафедру земельного, трудового и экологического права до начала соответствующей сессии. Своевременно сданная и зачтенная контрольная работа является допуском к сдаче экзамена.</w:t>
      </w:r>
    </w:p>
    <w:p w:rsidR="00F51ED2" w:rsidRDefault="00F51ED2" w:rsidP="00325707">
      <w:pPr>
        <w:pStyle w:val="ad"/>
        <w:ind w:firstLine="426"/>
        <w:jc w:val="both"/>
        <w:rPr>
          <w:rFonts w:ascii="Times New Roman" w:hAnsi="Times New Roman"/>
          <w:sz w:val="24"/>
          <w:szCs w:val="24"/>
        </w:rPr>
      </w:pPr>
      <w:r w:rsidRPr="004212D5">
        <w:rPr>
          <w:rFonts w:ascii="Times New Roman" w:hAnsi="Times New Roman"/>
          <w:sz w:val="24"/>
          <w:szCs w:val="24"/>
        </w:rPr>
        <w:t>Требования к выполнению контрольной работы: работа должна быть либо написана понятным почерком, либо набрана на компьютере; листы пронумерованы; должны быть оставлены поля (на каждой странице) для замечаний проверяющего.</w:t>
      </w:r>
    </w:p>
    <w:p w:rsidR="00F51ED2" w:rsidRPr="004212D5" w:rsidRDefault="00F51ED2" w:rsidP="00325707">
      <w:pPr>
        <w:pStyle w:val="ad"/>
        <w:ind w:firstLine="426"/>
        <w:jc w:val="both"/>
        <w:rPr>
          <w:b/>
          <w:spacing w:val="6"/>
          <w:sz w:val="24"/>
          <w:szCs w:val="24"/>
        </w:rPr>
      </w:pPr>
      <w:r w:rsidRPr="004212D5">
        <w:rPr>
          <w:b/>
          <w:spacing w:val="6"/>
          <w:sz w:val="24"/>
          <w:szCs w:val="24"/>
        </w:rPr>
        <w:lastRenderedPageBreak/>
        <w:t xml:space="preserve">Подготовка к </w:t>
      </w:r>
      <w:r>
        <w:rPr>
          <w:b/>
          <w:spacing w:val="6"/>
          <w:sz w:val="24"/>
          <w:szCs w:val="24"/>
        </w:rPr>
        <w:t>зачету</w:t>
      </w:r>
      <w:r w:rsidRPr="004212D5">
        <w:rPr>
          <w:b/>
          <w:spacing w:val="6"/>
          <w:sz w:val="24"/>
          <w:szCs w:val="24"/>
        </w:rPr>
        <w:t xml:space="preserve"> </w:t>
      </w:r>
    </w:p>
    <w:p w:rsidR="00F51ED2" w:rsidRPr="00841DA8" w:rsidRDefault="00F51ED2" w:rsidP="00325707">
      <w:pPr>
        <w:autoSpaceDE w:val="0"/>
        <w:autoSpaceDN w:val="0"/>
        <w:adjustRightInd w:val="0"/>
        <w:ind w:firstLine="426"/>
        <w:jc w:val="both"/>
        <w:rPr>
          <w:sz w:val="24"/>
        </w:rPr>
      </w:pPr>
      <w:r w:rsidRPr="004212D5">
        <w:rPr>
          <w:bCs/>
          <w:sz w:val="24"/>
        </w:rPr>
        <w:t xml:space="preserve"> Подготовка</w:t>
      </w:r>
      <w:r w:rsidRPr="004212D5">
        <w:rPr>
          <w:sz w:val="24"/>
        </w:rPr>
        <w:t xml:space="preserve"> </w:t>
      </w:r>
      <w:r w:rsidRPr="004212D5">
        <w:rPr>
          <w:bCs/>
          <w:sz w:val="24"/>
        </w:rPr>
        <w:t>к</w:t>
      </w:r>
      <w:r w:rsidRPr="004212D5">
        <w:rPr>
          <w:sz w:val="24"/>
        </w:rPr>
        <w:t xml:space="preserve"> </w:t>
      </w:r>
      <w:r>
        <w:rPr>
          <w:bCs/>
          <w:sz w:val="24"/>
        </w:rPr>
        <w:t>зачету</w:t>
      </w:r>
      <w:r w:rsidRPr="004212D5">
        <w:rPr>
          <w:bCs/>
          <w:sz w:val="24"/>
        </w:rPr>
        <w:t xml:space="preserve"> в целях систематизации полученных знаний</w:t>
      </w:r>
      <w:r w:rsidRPr="004212D5">
        <w:rPr>
          <w:sz w:val="24"/>
        </w:rPr>
        <w:t xml:space="preserve"> осуществляется обучающимися самостоятельно</w:t>
      </w:r>
      <w:r w:rsidRPr="004212D5">
        <w:rPr>
          <w:color w:val="FF0000"/>
          <w:sz w:val="24"/>
        </w:rPr>
        <w:t xml:space="preserve">. </w:t>
      </w:r>
      <w:r w:rsidRPr="004212D5">
        <w:rPr>
          <w:sz w:val="24"/>
        </w:rPr>
        <w:t xml:space="preserve">Вопросы к </w:t>
      </w:r>
      <w:r>
        <w:rPr>
          <w:sz w:val="24"/>
        </w:rPr>
        <w:t>зачету</w:t>
      </w:r>
      <w:r w:rsidRPr="004212D5">
        <w:rPr>
          <w:sz w:val="24"/>
        </w:rPr>
        <w:t xml:space="preserve"> соответствуют рабочей программе дисциплины на текущий учебный год.</w:t>
      </w:r>
      <w:r w:rsidRPr="00841DA8">
        <w:rPr>
          <w:sz w:val="24"/>
        </w:rPr>
        <w:t xml:space="preserve"> </w:t>
      </w:r>
    </w:p>
    <w:p w:rsidR="00F51ED2" w:rsidRDefault="00F51ED2" w:rsidP="00F51ED2">
      <w:pPr>
        <w:tabs>
          <w:tab w:val="left" w:pos="567"/>
        </w:tabs>
        <w:spacing w:before="20" w:after="20"/>
        <w:jc w:val="center"/>
        <w:rPr>
          <w:b/>
          <w:sz w:val="24"/>
        </w:rPr>
      </w:pPr>
    </w:p>
    <w:p w:rsidR="00F51ED2" w:rsidRDefault="00F51ED2" w:rsidP="00F51ED2">
      <w:pPr>
        <w:tabs>
          <w:tab w:val="left" w:pos="567"/>
        </w:tabs>
        <w:spacing w:before="20" w:after="20"/>
        <w:jc w:val="center"/>
        <w:rPr>
          <w:spacing w:val="-1"/>
          <w:sz w:val="24"/>
        </w:rPr>
      </w:pPr>
      <w:r w:rsidRPr="00841DA8">
        <w:rPr>
          <w:b/>
          <w:sz w:val="24"/>
        </w:rPr>
        <w:t>3. ЗАДАНИЯ ДЛЯ САМОСТОЯТЕЛЬНОЙ РАБОТЫ</w:t>
      </w:r>
      <w:r w:rsidRPr="00A1583E">
        <w:rPr>
          <w:spacing w:val="-1"/>
          <w:sz w:val="24"/>
        </w:rPr>
        <w:t xml:space="preserve"> </w:t>
      </w:r>
    </w:p>
    <w:p w:rsidR="00F51ED2" w:rsidRPr="00841DA8" w:rsidRDefault="00F51ED2" w:rsidP="00F51ED2">
      <w:pPr>
        <w:tabs>
          <w:tab w:val="left" w:pos="567"/>
        </w:tabs>
        <w:spacing w:before="20" w:after="20"/>
        <w:jc w:val="center"/>
        <w:rPr>
          <w:b/>
          <w:sz w:val="24"/>
        </w:rPr>
      </w:pPr>
      <w:r w:rsidRPr="00A1583E">
        <w:rPr>
          <w:b/>
          <w:spacing w:val="-1"/>
          <w:sz w:val="24"/>
        </w:rPr>
        <w:t>по дисциплине «П</w:t>
      </w:r>
      <w:r w:rsidRPr="00A1583E">
        <w:rPr>
          <w:b/>
          <w:sz w:val="24"/>
        </w:rPr>
        <w:t>равовое регулирование труда в агропромышленном комплексе</w:t>
      </w:r>
      <w:r>
        <w:rPr>
          <w:b/>
          <w:sz w:val="24"/>
        </w:rPr>
        <w:t>»</w:t>
      </w:r>
    </w:p>
    <w:p w:rsidR="00F51ED2" w:rsidRPr="00841DA8" w:rsidRDefault="00F51ED2" w:rsidP="00F51ED2">
      <w:pPr>
        <w:spacing w:before="20" w:after="20"/>
        <w:jc w:val="both"/>
        <w:rPr>
          <w:b/>
          <w:sz w:val="24"/>
        </w:rPr>
      </w:pPr>
    </w:p>
    <w:p w:rsidR="00F51ED2" w:rsidRPr="00605FE0" w:rsidRDefault="00F51ED2" w:rsidP="00325707">
      <w:pPr>
        <w:jc w:val="center"/>
        <w:rPr>
          <w:b/>
          <w:sz w:val="24"/>
        </w:rPr>
      </w:pPr>
      <w:r w:rsidRPr="00605FE0">
        <w:rPr>
          <w:b/>
          <w:sz w:val="24"/>
        </w:rPr>
        <w:t>Тема 1. Общая характеристика кадастрового учета и оценки земельных участков</w:t>
      </w:r>
    </w:p>
    <w:p w:rsidR="00F51ED2" w:rsidRPr="00605FE0" w:rsidRDefault="00F51ED2" w:rsidP="00F51ED2">
      <w:pPr>
        <w:autoSpaceDE w:val="0"/>
        <w:autoSpaceDN w:val="0"/>
        <w:adjustRightInd w:val="0"/>
        <w:ind w:firstLine="567"/>
        <w:jc w:val="center"/>
        <w:rPr>
          <w:b/>
          <w:sz w:val="24"/>
        </w:rPr>
      </w:pPr>
    </w:p>
    <w:p w:rsidR="00F51ED2" w:rsidRPr="00605FE0" w:rsidRDefault="00F51ED2" w:rsidP="00325707">
      <w:pPr>
        <w:ind w:firstLine="426"/>
        <w:jc w:val="both"/>
        <w:rPr>
          <w:b/>
          <w:i/>
          <w:sz w:val="24"/>
        </w:rPr>
      </w:pPr>
      <w:r w:rsidRPr="00605FE0">
        <w:rPr>
          <w:b/>
          <w:i/>
          <w:sz w:val="24"/>
        </w:rPr>
        <w:t>1. Подготовка к собеседованию</w:t>
      </w:r>
    </w:p>
    <w:p w:rsidR="00F51ED2" w:rsidRPr="00605FE0" w:rsidRDefault="00F51ED2" w:rsidP="00325707">
      <w:pPr>
        <w:tabs>
          <w:tab w:val="left" w:pos="0"/>
          <w:tab w:val="left" w:pos="993"/>
        </w:tabs>
        <w:autoSpaceDE w:val="0"/>
        <w:autoSpaceDN w:val="0"/>
        <w:adjustRightInd w:val="0"/>
        <w:ind w:firstLine="426"/>
        <w:jc w:val="both"/>
        <w:rPr>
          <w:i/>
          <w:sz w:val="24"/>
        </w:rPr>
      </w:pPr>
      <w:r w:rsidRPr="00605FE0">
        <w:rPr>
          <w:i/>
          <w:sz w:val="24"/>
        </w:rPr>
        <w:t>Вопросы для подготовки:</w:t>
      </w:r>
    </w:p>
    <w:p w:rsidR="00F51ED2" w:rsidRPr="00605FE0" w:rsidRDefault="00F51ED2" w:rsidP="00325707">
      <w:pPr>
        <w:ind w:firstLine="426"/>
        <w:jc w:val="both"/>
        <w:rPr>
          <w:sz w:val="24"/>
        </w:rPr>
      </w:pPr>
      <w:r w:rsidRPr="00605FE0">
        <w:rPr>
          <w:sz w:val="24"/>
        </w:rPr>
        <w:t>- земельные участки как объекты кадастрового учета и оценки:</w:t>
      </w:r>
    </w:p>
    <w:p w:rsidR="00F51ED2" w:rsidRPr="00605FE0" w:rsidRDefault="00F51ED2" w:rsidP="00325707">
      <w:pPr>
        <w:ind w:firstLine="426"/>
        <w:jc w:val="both"/>
        <w:rPr>
          <w:sz w:val="24"/>
        </w:rPr>
      </w:pPr>
      <w:r w:rsidRPr="00605FE0">
        <w:rPr>
          <w:sz w:val="24"/>
        </w:rPr>
        <w:t>- понятие и функции государственного кадастрового учета земельных участков;</w:t>
      </w:r>
    </w:p>
    <w:p w:rsidR="00F51ED2" w:rsidRPr="00605FE0" w:rsidRDefault="00F51ED2" w:rsidP="00325707">
      <w:pPr>
        <w:ind w:firstLine="426"/>
        <w:jc w:val="both"/>
        <w:rPr>
          <w:sz w:val="24"/>
        </w:rPr>
      </w:pPr>
      <w:r w:rsidRPr="00605FE0">
        <w:rPr>
          <w:sz w:val="24"/>
        </w:rPr>
        <w:t>- понятие и правовое значение оценки земельных участков;</w:t>
      </w:r>
    </w:p>
    <w:p w:rsidR="00F51ED2" w:rsidRPr="00605FE0" w:rsidRDefault="00F51ED2" w:rsidP="00325707">
      <w:pPr>
        <w:ind w:firstLine="426"/>
        <w:jc w:val="both"/>
        <w:rPr>
          <w:sz w:val="24"/>
        </w:rPr>
      </w:pPr>
      <w:r w:rsidRPr="00605FE0">
        <w:rPr>
          <w:sz w:val="24"/>
        </w:rPr>
        <w:t>- правовая основа государственного кадастрового учета и оценки земельных участков.</w:t>
      </w:r>
    </w:p>
    <w:p w:rsidR="00F51ED2" w:rsidRPr="00605FE0" w:rsidRDefault="00F51ED2" w:rsidP="00325707">
      <w:pPr>
        <w:ind w:firstLine="426"/>
        <w:jc w:val="both"/>
        <w:rPr>
          <w:sz w:val="24"/>
        </w:rPr>
      </w:pPr>
    </w:p>
    <w:p w:rsidR="00F51ED2" w:rsidRPr="0006334C" w:rsidRDefault="00F51ED2" w:rsidP="00325707">
      <w:pPr>
        <w:numPr>
          <w:ilvl w:val="0"/>
          <w:numId w:val="1"/>
        </w:numPr>
        <w:tabs>
          <w:tab w:val="left" w:pos="317"/>
          <w:tab w:val="left" w:pos="851"/>
        </w:tabs>
        <w:ind w:left="0" w:firstLine="426"/>
        <w:jc w:val="both"/>
        <w:rPr>
          <w:b/>
          <w:i/>
          <w:sz w:val="24"/>
        </w:rPr>
      </w:pPr>
      <w:r w:rsidRPr="00605FE0">
        <w:rPr>
          <w:b/>
          <w:i/>
          <w:sz w:val="24"/>
        </w:rPr>
        <w:t xml:space="preserve"> Подготовка к научной дискуссии</w:t>
      </w:r>
    </w:p>
    <w:p w:rsidR="00F51ED2" w:rsidRPr="00605FE0" w:rsidRDefault="00F51ED2" w:rsidP="00325707">
      <w:pPr>
        <w:pStyle w:val="a3"/>
        <w:tabs>
          <w:tab w:val="left" w:pos="851"/>
        </w:tabs>
        <w:spacing w:before="0" w:beforeAutospacing="0" w:after="0" w:afterAutospacing="0"/>
        <w:ind w:firstLine="426"/>
        <w:jc w:val="both"/>
      </w:pPr>
      <w:r w:rsidRPr="00605FE0">
        <w:rPr>
          <w:bCs/>
        </w:rPr>
        <w:t>Дискуссионная тема</w:t>
      </w:r>
      <w:r w:rsidRPr="00605FE0">
        <w:t xml:space="preserve"> «Многоцелевое значение государственного кадастрового учета земельных участков». </w:t>
      </w:r>
    </w:p>
    <w:p w:rsidR="00F51ED2" w:rsidRPr="00605FE0" w:rsidRDefault="00F51ED2" w:rsidP="00325707">
      <w:pPr>
        <w:pStyle w:val="a3"/>
        <w:tabs>
          <w:tab w:val="left" w:pos="851"/>
        </w:tabs>
        <w:spacing w:before="0" w:beforeAutospacing="0" w:after="0" w:afterAutospacing="0"/>
        <w:ind w:firstLine="426"/>
        <w:jc w:val="both"/>
      </w:pPr>
      <w:r w:rsidRPr="00605FE0">
        <w:t>Перечень дискуссионных вопросов:</w:t>
      </w:r>
    </w:p>
    <w:p w:rsidR="00F51ED2" w:rsidRPr="00605FE0" w:rsidRDefault="00F51ED2" w:rsidP="00325707">
      <w:pPr>
        <w:pStyle w:val="a3"/>
        <w:tabs>
          <w:tab w:val="left" w:pos="851"/>
        </w:tabs>
        <w:spacing w:before="0" w:beforeAutospacing="0" w:after="0" w:afterAutospacing="0"/>
        <w:ind w:firstLine="426"/>
        <w:jc w:val="both"/>
      </w:pPr>
      <w:r w:rsidRPr="00605FE0">
        <w:t>- какая цель осуществления  кадастрового учета земельных участков является наиболее важной?</w:t>
      </w:r>
    </w:p>
    <w:p w:rsidR="00F51ED2" w:rsidRPr="00605FE0" w:rsidRDefault="00F51ED2" w:rsidP="00325707">
      <w:pPr>
        <w:pStyle w:val="a3"/>
        <w:tabs>
          <w:tab w:val="left" w:pos="851"/>
        </w:tabs>
        <w:spacing w:before="0" w:beforeAutospacing="0" w:after="0" w:afterAutospacing="0"/>
        <w:ind w:firstLine="426"/>
        <w:jc w:val="both"/>
      </w:pPr>
      <w:r w:rsidRPr="00605FE0">
        <w:lastRenderedPageBreak/>
        <w:t>- существую ли различия в понятиях «индивидуализация земельного участка» и «образование земельного участка»?</w:t>
      </w:r>
    </w:p>
    <w:p w:rsidR="00F51ED2" w:rsidRPr="00605FE0" w:rsidRDefault="00F51ED2" w:rsidP="00325707">
      <w:pPr>
        <w:tabs>
          <w:tab w:val="left" w:pos="317"/>
          <w:tab w:val="left" w:pos="851"/>
        </w:tabs>
        <w:ind w:firstLine="426"/>
        <w:jc w:val="both"/>
        <w:rPr>
          <w:b/>
          <w:i/>
          <w:sz w:val="24"/>
        </w:rPr>
      </w:pPr>
    </w:p>
    <w:p w:rsidR="00F51ED2" w:rsidRPr="00605FE0" w:rsidRDefault="00F51ED2" w:rsidP="00325707">
      <w:pPr>
        <w:numPr>
          <w:ilvl w:val="0"/>
          <w:numId w:val="1"/>
        </w:numPr>
        <w:tabs>
          <w:tab w:val="left" w:pos="317"/>
          <w:tab w:val="left" w:pos="851"/>
        </w:tabs>
        <w:ind w:left="0" w:firstLine="426"/>
        <w:jc w:val="both"/>
        <w:rPr>
          <w:b/>
          <w:i/>
          <w:sz w:val="24"/>
        </w:rPr>
      </w:pPr>
      <w:r w:rsidRPr="00605FE0">
        <w:rPr>
          <w:b/>
          <w:i/>
          <w:sz w:val="24"/>
        </w:rPr>
        <w:t>Подготовка доклада</w:t>
      </w:r>
    </w:p>
    <w:p w:rsidR="00F51ED2" w:rsidRDefault="00F51ED2" w:rsidP="00325707">
      <w:pPr>
        <w:tabs>
          <w:tab w:val="left" w:pos="317"/>
          <w:tab w:val="left" w:pos="851"/>
        </w:tabs>
        <w:ind w:firstLine="426"/>
        <w:jc w:val="both"/>
        <w:rPr>
          <w:sz w:val="24"/>
        </w:rPr>
      </w:pPr>
      <w:r w:rsidRPr="00605FE0">
        <w:rPr>
          <w:sz w:val="24"/>
        </w:rPr>
        <w:t>Тема доклада: «Кадастровый учет как средство индивидуализации земельных участков».</w:t>
      </w:r>
    </w:p>
    <w:p w:rsidR="00F51ED2" w:rsidRPr="00605FE0" w:rsidRDefault="00F51ED2" w:rsidP="00325707">
      <w:pPr>
        <w:tabs>
          <w:tab w:val="left" w:pos="317"/>
          <w:tab w:val="left" w:pos="851"/>
        </w:tabs>
        <w:ind w:firstLine="426"/>
        <w:jc w:val="both"/>
        <w:rPr>
          <w:sz w:val="24"/>
        </w:rPr>
      </w:pPr>
    </w:p>
    <w:p w:rsidR="00F51ED2" w:rsidRPr="00605FE0" w:rsidRDefault="00F51ED2" w:rsidP="00325707">
      <w:pPr>
        <w:numPr>
          <w:ilvl w:val="0"/>
          <w:numId w:val="1"/>
        </w:numPr>
        <w:tabs>
          <w:tab w:val="left" w:pos="709"/>
          <w:tab w:val="left" w:pos="851"/>
          <w:tab w:val="left" w:pos="993"/>
          <w:tab w:val="left" w:pos="1985"/>
        </w:tabs>
        <w:ind w:left="0" w:firstLine="426"/>
        <w:jc w:val="both"/>
        <w:rPr>
          <w:b/>
          <w:bCs/>
          <w:i/>
          <w:sz w:val="24"/>
        </w:rPr>
      </w:pPr>
      <w:r w:rsidRPr="00605FE0">
        <w:rPr>
          <w:b/>
          <w:i/>
          <w:sz w:val="24"/>
        </w:rPr>
        <w:t xml:space="preserve">Решение компетентностно-ориентированной задачи </w:t>
      </w:r>
      <w:r w:rsidRPr="00605FE0">
        <w:rPr>
          <w:b/>
          <w:bCs/>
          <w:i/>
          <w:sz w:val="24"/>
        </w:rPr>
        <w:t xml:space="preserve">(ситуационной) </w:t>
      </w:r>
    </w:p>
    <w:p w:rsidR="00F51ED2" w:rsidRPr="00605FE0" w:rsidRDefault="00F51ED2" w:rsidP="00325707">
      <w:pPr>
        <w:ind w:firstLine="426"/>
        <w:jc w:val="both"/>
        <w:rPr>
          <w:sz w:val="24"/>
        </w:rPr>
      </w:pPr>
      <w:r>
        <w:rPr>
          <w:b/>
          <w:sz w:val="24"/>
        </w:rPr>
        <w:t>Задача.</w:t>
      </w:r>
      <w:r w:rsidRPr="00605FE0">
        <w:rPr>
          <w:sz w:val="24"/>
        </w:rPr>
        <w:t xml:space="preserve"> Юридическое лицо «А» заключило договор с гражданином В., в соответствии с котором указанный гражданин взял на себя обязательства по постановке земельного участка, принадлежащего ему на праве пожизненного наследуемого владения на государственный кадастровый учет, регистрации прав на земельный участок в упрощенном порядке и его последующей продаже упомянутому юридическому лицу.   наследуемого владения. </w:t>
      </w:r>
    </w:p>
    <w:p w:rsidR="00F51ED2" w:rsidRPr="00605FE0" w:rsidRDefault="00F51ED2" w:rsidP="00325707">
      <w:pPr>
        <w:ind w:firstLine="426"/>
        <w:jc w:val="both"/>
        <w:rPr>
          <w:sz w:val="24"/>
        </w:rPr>
      </w:pPr>
      <w:r w:rsidRPr="00605FE0">
        <w:rPr>
          <w:sz w:val="24"/>
        </w:rPr>
        <w:t>Однако несколько месяцев   гражданин В. уклоняется от подачи заявления о кадастровом учете и государственной регистрации права на земельный участок.</w:t>
      </w:r>
    </w:p>
    <w:p w:rsidR="00F51ED2" w:rsidRPr="00605FE0" w:rsidRDefault="00F51ED2" w:rsidP="00325707">
      <w:pPr>
        <w:ind w:firstLine="426"/>
        <w:jc w:val="both"/>
        <w:rPr>
          <w:sz w:val="24"/>
        </w:rPr>
      </w:pPr>
      <w:r w:rsidRPr="00605FE0">
        <w:rPr>
          <w:sz w:val="24"/>
        </w:rPr>
        <w:t xml:space="preserve"> Какие способы защиты своих прав может избрать юридическое лицо?</w:t>
      </w:r>
    </w:p>
    <w:p w:rsidR="00F51ED2" w:rsidRPr="00605FE0" w:rsidRDefault="00F51ED2" w:rsidP="00325707">
      <w:pPr>
        <w:ind w:firstLine="426"/>
        <w:jc w:val="both"/>
        <w:rPr>
          <w:i/>
          <w:sz w:val="24"/>
        </w:rPr>
      </w:pPr>
      <w:r w:rsidRPr="00605FE0">
        <w:rPr>
          <w:i/>
          <w:sz w:val="24"/>
        </w:rPr>
        <w:t xml:space="preserve"> Какие субъекты вправе обратиться с заявлением о постановке земельного участка на кадастровый учет?</w:t>
      </w:r>
    </w:p>
    <w:p w:rsidR="00F51ED2" w:rsidRPr="00605FE0" w:rsidRDefault="00F51ED2" w:rsidP="00325707">
      <w:pPr>
        <w:ind w:firstLine="426"/>
        <w:jc w:val="both"/>
        <w:rPr>
          <w:i/>
          <w:sz w:val="24"/>
        </w:rPr>
      </w:pPr>
      <w:r w:rsidRPr="00605FE0">
        <w:rPr>
          <w:i/>
          <w:sz w:val="24"/>
        </w:rPr>
        <w:t>Сформулируйте несколько правовых позиций по указанным вопросам.</w:t>
      </w:r>
    </w:p>
    <w:p w:rsidR="00F51ED2" w:rsidRPr="00605FE0" w:rsidRDefault="00F51ED2" w:rsidP="00325707">
      <w:pPr>
        <w:tabs>
          <w:tab w:val="left" w:pos="709"/>
        </w:tabs>
        <w:ind w:firstLine="426"/>
        <w:jc w:val="both"/>
        <w:rPr>
          <w:bCs/>
          <w:sz w:val="24"/>
        </w:rPr>
      </w:pPr>
    </w:p>
    <w:p w:rsidR="00F51ED2" w:rsidRPr="0006334C" w:rsidRDefault="00F51ED2" w:rsidP="00325707">
      <w:pPr>
        <w:tabs>
          <w:tab w:val="left" w:pos="709"/>
        </w:tabs>
        <w:ind w:firstLine="426"/>
        <w:jc w:val="both"/>
        <w:rPr>
          <w:b/>
          <w:bCs/>
          <w:i/>
          <w:sz w:val="24"/>
        </w:rPr>
      </w:pPr>
      <w:r>
        <w:rPr>
          <w:b/>
          <w:bCs/>
          <w:i/>
          <w:sz w:val="24"/>
        </w:rPr>
        <w:t>5</w:t>
      </w:r>
      <w:r w:rsidRPr="00605FE0">
        <w:rPr>
          <w:b/>
          <w:bCs/>
          <w:i/>
          <w:sz w:val="24"/>
        </w:rPr>
        <w:t>. Подготовка к тестированию</w:t>
      </w:r>
    </w:p>
    <w:p w:rsidR="00F51ED2" w:rsidRPr="00605FE0" w:rsidRDefault="00F51ED2" w:rsidP="00325707">
      <w:pPr>
        <w:pStyle w:val="a3"/>
        <w:spacing w:before="0" w:beforeAutospacing="0" w:after="0" w:afterAutospacing="0"/>
        <w:ind w:firstLine="426"/>
        <w:jc w:val="both"/>
      </w:pPr>
      <w:r w:rsidRPr="0006334C">
        <w:rPr>
          <w:b/>
        </w:rPr>
        <w:t>Тест</w:t>
      </w:r>
      <w:r>
        <w:t xml:space="preserve">. </w:t>
      </w:r>
      <w:r w:rsidRPr="00605FE0">
        <w:t>Основными функциями кадастрового учета являются:</w:t>
      </w:r>
    </w:p>
    <w:p w:rsidR="00F51ED2" w:rsidRPr="00605FE0" w:rsidRDefault="00F51ED2" w:rsidP="00325707">
      <w:pPr>
        <w:pStyle w:val="a3"/>
        <w:spacing w:before="0" w:beforeAutospacing="0" w:after="0" w:afterAutospacing="0"/>
        <w:ind w:firstLine="426"/>
        <w:jc w:val="both"/>
      </w:pPr>
      <w:r w:rsidRPr="00605FE0">
        <w:t>А: распределительная</w:t>
      </w:r>
    </w:p>
    <w:p w:rsidR="00F51ED2" w:rsidRPr="00605FE0" w:rsidRDefault="00F51ED2" w:rsidP="00325707">
      <w:pPr>
        <w:pStyle w:val="a3"/>
        <w:spacing w:before="0" w:beforeAutospacing="0" w:after="0" w:afterAutospacing="0"/>
        <w:ind w:firstLine="426"/>
        <w:jc w:val="both"/>
      </w:pPr>
      <w:r w:rsidRPr="00605FE0">
        <w:rPr>
          <w:lang w:val="en-US"/>
        </w:rPr>
        <w:lastRenderedPageBreak/>
        <w:t>B</w:t>
      </w:r>
      <w:r w:rsidRPr="00605FE0">
        <w:t xml:space="preserve">: экономическая и техническая </w:t>
      </w:r>
    </w:p>
    <w:p w:rsidR="00F51ED2" w:rsidRPr="00605FE0" w:rsidRDefault="00F51ED2" w:rsidP="00325707">
      <w:pPr>
        <w:pStyle w:val="a3"/>
        <w:spacing w:before="0" w:beforeAutospacing="0" w:after="0" w:afterAutospacing="0"/>
        <w:ind w:firstLine="426"/>
        <w:jc w:val="both"/>
      </w:pPr>
      <w:r w:rsidRPr="00605FE0">
        <w:rPr>
          <w:lang w:val="en-US"/>
        </w:rPr>
        <w:t>C</w:t>
      </w:r>
      <w:r w:rsidRPr="00605FE0">
        <w:t xml:space="preserve">: юридическая и информационная </w:t>
      </w:r>
    </w:p>
    <w:p w:rsidR="00F51ED2" w:rsidRPr="00605FE0" w:rsidRDefault="00F51ED2" w:rsidP="00325707">
      <w:pPr>
        <w:pStyle w:val="a3"/>
        <w:spacing w:before="0" w:beforeAutospacing="0" w:after="0" w:afterAutospacing="0"/>
        <w:ind w:firstLine="426"/>
        <w:jc w:val="both"/>
      </w:pPr>
      <w:r w:rsidRPr="00605FE0">
        <w:rPr>
          <w:lang w:val="en-US"/>
        </w:rPr>
        <w:t>D</w:t>
      </w:r>
      <w:r w:rsidRPr="00605FE0">
        <w:t xml:space="preserve">: экономическая, техническая, юридическая, информационная </w:t>
      </w:r>
    </w:p>
    <w:p w:rsidR="00F51ED2" w:rsidRPr="00605FE0" w:rsidRDefault="00F51ED2" w:rsidP="00F51ED2">
      <w:pPr>
        <w:pStyle w:val="ad"/>
        <w:jc w:val="both"/>
        <w:rPr>
          <w:rFonts w:ascii="Times New Roman" w:hAnsi="Times New Roman"/>
          <w:sz w:val="24"/>
          <w:szCs w:val="24"/>
        </w:rPr>
      </w:pPr>
    </w:p>
    <w:p w:rsidR="00F51ED2" w:rsidRPr="00605FE0" w:rsidRDefault="00F51ED2" w:rsidP="00325707">
      <w:pPr>
        <w:jc w:val="center"/>
        <w:rPr>
          <w:b/>
          <w:sz w:val="24"/>
        </w:rPr>
      </w:pPr>
      <w:r w:rsidRPr="00605FE0">
        <w:rPr>
          <w:b/>
          <w:sz w:val="24"/>
        </w:rPr>
        <w:t>Тема 2. Кадастровый учет земельных участков как функция государственного управления земельными ресурсами</w:t>
      </w:r>
    </w:p>
    <w:p w:rsidR="00F51ED2" w:rsidRPr="00605FE0" w:rsidRDefault="00F51ED2" w:rsidP="00F51ED2">
      <w:pPr>
        <w:jc w:val="both"/>
        <w:rPr>
          <w:i/>
          <w:sz w:val="24"/>
        </w:rPr>
      </w:pPr>
    </w:p>
    <w:p w:rsidR="00F51ED2" w:rsidRPr="00605FE0" w:rsidRDefault="00F51ED2" w:rsidP="00325707">
      <w:pPr>
        <w:ind w:firstLine="426"/>
        <w:jc w:val="both"/>
        <w:rPr>
          <w:b/>
          <w:i/>
          <w:sz w:val="24"/>
        </w:rPr>
      </w:pPr>
      <w:r w:rsidRPr="00605FE0">
        <w:rPr>
          <w:b/>
          <w:i/>
          <w:sz w:val="24"/>
        </w:rPr>
        <w:t>1. Подготовка к собеседованию</w:t>
      </w:r>
    </w:p>
    <w:p w:rsidR="00F51ED2" w:rsidRPr="00605FE0" w:rsidRDefault="00F51ED2" w:rsidP="00325707">
      <w:pPr>
        <w:pStyle w:val="10"/>
        <w:spacing w:line="240" w:lineRule="auto"/>
        <w:ind w:firstLine="426"/>
        <w:jc w:val="both"/>
        <w:rPr>
          <w:rFonts w:ascii="Times New Roman" w:hAnsi="Times New Roman"/>
          <w:sz w:val="24"/>
          <w:szCs w:val="24"/>
        </w:rPr>
      </w:pPr>
      <w:r w:rsidRPr="00605FE0">
        <w:rPr>
          <w:rFonts w:ascii="Times New Roman" w:eastAsia="Calibri" w:hAnsi="Times New Roman"/>
          <w:i/>
          <w:sz w:val="24"/>
          <w:szCs w:val="24"/>
        </w:rPr>
        <w:t>Вопросы для подготовки:</w:t>
      </w:r>
    </w:p>
    <w:p w:rsidR="00F51ED2" w:rsidRPr="00605FE0" w:rsidRDefault="00F51ED2" w:rsidP="00325707">
      <w:pPr>
        <w:ind w:firstLine="426"/>
        <w:jc w:val="both"/>
        <w:rPr>
          <w:sz w:val="24"/>
        </w:rPr>
      </w:pPr>
      <w:r w:rsidRPr="00605FE0">
        <w:rPr>
          <w:sz w:val="24"/>
        </w:rPr>
        <w:t>- орган, осуществляющий кадастровый учет и его компетенция;</w:t>
      </w:r>
    </w:p>
    <w:p w:rsidR="00F51ED2" w:rsidRPr="00605FE0" w:rsidRDefault="00F51ED2" w:rsidP="00325707">
      <w:pPr>
        <w:ind w:firstLine="426"/>
        <w:jc w:val="both"/>
        <w:rPr>
          <w:sz w:val="24"/>
        </w:rPr>
      </w:pPr>
      <w:r w:rsidRPr="00605FE0">
        <w:rPr>
          <w:rFonts w:eastAsia="Times New Roman"/>
          <w:sz w:val="24"/>
        </w:rPr>
        <w:t>- этические нормы и правила служебного поведения государственных   служащих для достойного выполнения   профессиональной деятельности в сфере осуществления государственного кадастрового учета земельных участков;</w:t>
      </w:r>
    </w:p>
    <w:p w:rsidR="00F51ED2" w:rsidRPr="00605FE0" w:rsidRDefault="00F51ED2" w:rsidP="00325707">
      <w:pPr>
        <w:ind w:firstLine="426"/>
        <w:jc w:val="both"/>
        <w:rPr>
          <w:sz w:val="24"/>
        </w:rPr>
      </w:pPr>
      <w:r w:rsidRPr="00605FE0">
        <w:rPr>
          <w:sz w:val="24"/>
        </w:rPr>
        <w:t>- понятие, состав и правила ведения Единого государственного реестра недвижимости;</w:t>
      </w:r>
    </w:p>
    <w:p w:rsidR="00F51ED2" w:rsidRPr="00605FE0" w:rsidRDefault="00F51ED2" w:rsidP="00325707">
      <w:pPr>
        <w:ind w:firstLine="426"/>
        <w:jc w:val="both"/>
        <w:rPr>
          <w:sz w:val="24"/>
        </w:rPr>
      </w:pPr>
      <w:r w:rsidRPr="00605FE0">
        <w:rPr>
          <w:sz w:val="24"/>
        </w:rPr>
        <w:t>- основания и порядок кадастрового учета земельных участков.</w:t>
      </w:r>
    </w:p>
    <w:p w:rsidR="00F51ED2" w:rsidRPr="00605FE0" w:rsidRDefault="00F51ED2" w:rsidP="00325707">
      <w:pPr>
        <w:ind w:firstLine="426"/>
        <w:jc w:val="both"/>
        <w:rPr>
          <w:sz w:val="24"/>
        </w:rPr>
      </w:pPr>
    </w:p>
    <w:p w:rsidR="00F51ED2" w:rsidRPr="00605FE0" w:rsidRDefault="00F51ED2" w:rsidP="00325707">
      <w:pPr>
        <w:numPr>
          <w:ilvl w:val="0"/>
          <w:numId w:val="7"/>
        </w:numPr>
        <w:tabs>
          <w:tab w:val="left" w:pos="317"/>
        </w:tabs>
        <w:ind w:left="0" w:firstLine="426"/>
        <w:jc w:val="both"/>
        <w:rPr>
          <w:b/>
          <w:i/>
          <w:sz w:val="24"/>
        </w:rPr>
      </w:pPr>
      <w:r w:rsidRPr="00605FE0">
        <w:rPr>
          <w:b/>
          <w:i/>
          <w:sz w:val="24"/>
        </w:rPr>
        <w:t>Подготовка к научной дискуссии</w:t>
      </w:r>
    </w:p>
    <w:p w:rsidR="00F51ED2" w:rsidRPr="00605FE0" w:rsidRDefault="00F51ED2" w:rsidP="00325707">
      <w:pPr>
        <w:pStyle w:val="a3"/>
        <w:spacing w:before="0" w:beforeAutospacing="0" w:after="0" w:afterAutospacing="0"/>
        <w:ind w:firstLine="426"/>
        <w:jc w:val="both"/>
      </w:pPr>
      <w:r w:rsidRPr="00605FE0">
        <w:rPr>
          <w:bCs/>
        </w:rPr>
        <w:t>Дискуссионная тема</w:t>
      </w:r>
      <w:r w:rsidRPr="00605FE0">
        <w:t xml:space="preserve"> «Тенденции развития законодательства о государственном кадастровом учете и государственной регистрации прав на недвижимое имущество и сделок с ним»</w:t>
      </w:r>
    </w:p>
    <w:p w:rsidR="00F51ED2" w:rsidRPr="00605FE0" w:rsidRDefault="00F51ED2" w:rsidP="00325707">
      <w:pPr>
        <w:pStyle w:val="a3"/>
        <w:spacing w:before="0" w:beforeAutospacing="0" w:after="0" w:afterAutospacing="0"/>
        <w:ind w:firstLine="426"/>
        <w:jc w:val="both"/>
      </w:pPr>
      <w:r w:rsidRPr="00605FE0">
        <w:t>Перечень дискуссионных вопросов:</w:t>
      </w:r>
    </w:p>
    <w:p w:rsidR="00F51ED2" w:rsidRPr="00605FE0" w:rsidRDefault="00F51ED2" w:rsidP="00325707">
      <w:pPr>
        <w:pStyle w:val="a3"/>
        <w:spacing w:before="0" w:beforeAutospacing="0" w:after="0" w:afterAutospacing="0"/>
        <w:ind w:firstLine="426"/>
        <w:jc w:val="both"/>
      </w:pPr>
      <w:r w:rsidRPr="00605FE0">
        <w:t>- какие основные направления развития законодательства о кадастровом учете и государственной регистрации прав можно считать наиболее перспективными?</w:t>
      </w:r>
    </w:p>
    <w:p w:rsidR="00F51ED2" w:rsidRPr="00605FE0" w:rsidRDefault="00F51ED2" w:rsidP="00325707">
      <w:pPr>
        <w:pStyle w:val="a3"/>
        <w:spacing w:before="0" w:beforeAutospacing="0" w:after="0" w:afterAutospacing="0"/>
        <w:ind w:firstLine="426"/>
        <w:jc w:val="both"/>
      </w:pPr>
      <w:r w:rsidRPr="00605FE0">
        <w:lastRenderedPageBreak/>
        <w:t>-   имеет ли положительное значение объединение учетной и регистрационной функций управления земельными ресурсами?</w:t>
      </w:r>
    </w:p>
    <w:p w:rsidR="00F51ED2" w:rsidRPr="00605FE0" w:rsidRDefault="00F51ED2" w:rsidP="00325707">
      <w:pPr>
        <w:tabs>
          <w:tab w:val="left" w:pos="317"/>
        </w:tabs>
        <w:ind w:firstLine="426"/>
        <w:jc w:val="both"/>
        <w:rPr>
          <w:b/>
          <w:i/>
          <w:sz w:val="24"/>
        </w:rPr>
      </w:pPr>
    </w:p>
    <w:p w:rsidR="00F51ED2" w:rsidRPr="00605FE0" w:rsidRDefault="00F51ED2" w:rsidP="00325707">
      <w:pPr>
        <w:numPr>
          <w:ilvl w:val="0"/>
          <w:numId w:val="7"/>
        </w:numPr>
        <w:tabs>
          <w:tab w:val="left" w:pos="317"/>
        </w:tabs>
        <w:ind w:firstLine="426"/>
        <w:jc w:val="both"/>
        <w:rPr>
          <w:b/>
          <w:i/>
          <w:sz w:val="24"/>
        </w:rPr>
      </w:pPr>
      <w:r w:rsidRPr="00605FE0">
        <w:rPr>
          <w:b/>
          <w:i/>
          <w:sz w:val="24"/>
        </w:rPr>
        <w:t>Подготовка доклада</w:t>
      </w:r>
    </w:p>
    <w:p w:rsidR="00F51ED2" w:rsidRDefault="00F51ED2" w:rsidP="00325707">
      <w:pPr>
        <w:tabs>
          <w:tab w:val="left" w:pos="317"/>
        </w:tabs>
        <w:ind w:firstLine="426"/>
        <w:jc w:val="both"/>
        <w:rPr>
          <w:sz w:val="24"/>
        </w:rPr>
      </w:pPr>
      <w:r w:rsidRPr="00605FE0">
        <w:rPr>
          <w:sz w:val="24"/>
        </w:rPr>
        <w:t>Тема доклада: «Теоретические основы взаимодействия кадастрового учета земельных участков и других функций государственного управления земельными ресурсами».</w:t>
      </w:r>
    </w:p>
    <w:p w:rsidR="00F51ED2" w:rsidRPr="00605FE0" w:rsidRDefault="00F51ED2" w:rsidP="00325707">
      <w:pPr>
        <w:tabs>
          <w:tab w:val="left" w:pos="317"/>
        </w:tabs>
        <w:ind w:firstLine="426"/>
        <w:jc w:val="both"/>
        <w:rPr>
          <w:b/>
          <w:i/>
          <w:sz w:val="24"/>
        </w:rPr>
      </w:pPr>
    </w:p>
    <w:p w:rsidR="00F51ED2" w:rsidRPr="00605FE0" w:rsidRDefault="00F51ED2" w:rsidP="00325707">
      <w:pPr>
        <w:tabs>
          <w:tab w:val="left" w:pos="709"/>
          <w:tab w:val="left" w:pos="851"/>
        </w:tabs>
        <w:ind w:firstLine="426"/>
        <w:jc w:val="both"/>
        <w:rPr>
          <w:b/>
          <w:bCs/>
          <w:i/>
          <w:sz w:val="24"/>
        </w:rPr>
      </w:pPr>
      <w:r>
        <w:rPr>
          <w:b/>
          <w:i/>
          <w:sz w:val="24"/>
        </w:rPr>
        <w:t>3.</w:t>
      </w:r>
      <w:r w:rsidRPr="00605FE0">
        <w:rPr>
          <w:b/>
          <w:i/>
          <w:sz w:val="24"/>
        </w:rPr>
        <w:t xml:space="preserve">Решение компетентностно-ориентированной задачи </w:t>
      </w:r>
      <w:r w:rsidRPr="00605FE0">
        <w:rPr>
          <w:b/>
          <w:bCs/>
          <w:i/>
          <w:sz w:val="24"/>
        </w:rPr>
        <w:t xml:space="preserve">(ситуационной) </w:t>
      </w:r>
    </w:p>
    <w:p w:rsidR="00F51ED2" w:rsidRPr="00605FE0" w:rsidRDefault="00F51ED2" w:rsidP="00325707">
      <w:pPr>
        <w:ind w:firstLine="426"/>
        <w:jc w:val="both"/>
        <w:rPr>
          <w:sz w:val="24"/>
        </w:rPr>
      </w:pPr>
      <w:r>
        <w:rPr>
          <w:b/>
          <w:sz w:val="24"/>
        </w:rPr>
        <w:t xml:space="preserve">Задача. </w:t>
      </w:r>
      <w:r w:rsidRPr="00605FE0">
        <w:rPr>
          <w:sz w:val="24"/>
        </w:rPr>
        <w:t xml:space="preserve">Гражданин И. обратился в одно из территориальных подразделений Росреестра России с заявлением об уточнении кадастровых характеристик земельного участка, который предполагал взять в долгосрочную аренду  в целях осуществления предпринимательской деятельности. Ему было отказано в получении данной информации со ссылкой на ограниченность доступа испрашиваемым к сведениям.  </w:t>
      </w:r>
    </w:p>
    <w:p w:rsidR="00F51ED2" w:rsidRPr="00605FE0" w:rsidRDefault="00F51ED2" w:rsidP="00325707">
      <w:pPr>
        <w:ind w:firstLine="426"/>
        <w:jc w:val="both"/>
        <w:rPr>
          <w:i/>
          <w:sz w:val="24"/>
        </w:rPr>
      </w:pPr>
      <w:r w:rsidRPr="00605FE0">
        <w:rPr>
          <w:i/>
          <w:sz w:val="24"/>
        </w:rPr>
        <w:t>Правомерен ли отказ в получении информации по указанным основаниям?</w:t>
      </w:r>
    </w:p>
    <w:p w:rsidR="00F51ED2" w:rsidRPr="00605FE0" w:rsidRDefault="00F51ED2" w:rsidP="00325707">
      <w:pPr>
        <w:ind w:firstLine="426"/>
        <w:jc w:val="both"/>
        <w:rPr>
          <w:i/>
          <w:sz w:val="24"/>
        </w:rPr>
      </w:pPr>
      <w:r w:rsidRPr="00605FE0">
        <w:rPr>
          <w:i/>
          <w:sz w:val="24"/>
        </w:rPr>
        <w:t>Могут ли сведения, полученные в результате кадастрового учета земельных участков, отнесены к информации ограниченного доступа?</w:t>
      </w:r>
    </w:p>
    <w:p w:rsidR="00F51ED2" w:rsidRPr="00605FE0" w:rsidRDefault="00F51ED2" w:rsidP="00325707">
      <w:pPr>
        <w:ind w:firstLine="426"/>
        <w:jc w:val="both"/>
        <w:rPr>
          <w:i/>
          <w:sz w:val="24"/>
        </w:rPr>
      </w:pPr>
      <w:r w:rsidRPr="00605FE0">
        <w:rPr>
          <w:i/>
          <w:sz w:val="24"/>
        </w:rPr>
        <w:t>Какой порядок предоставления таких сведений предусмотрен действующим законодательством?</w:t>
      </w:r>
    </w:p>
    <w:p w:rsidR="00F51ED2" w:rsidRPr="00605FE0" w:rsidRDefault="00F51ED2" w:rsidP="00325707">
      <w:pPr>
        <w:ind w:firstLine="426"/>
        <w:jc w:val="both"/>
        <w:rPr>
          <w:bCs/>
          <w:i/>
          <w:sz w:val="24"/>
        </w:rPr>
      </w:pPr>
      <w:r w:rsidRPr="00605FE0">
        <w:rPr>
          <w:bCs/>
          <w:i/>
          <w:sz w:val="24"/>
        </w:rPr>
        <w:t>Аргументируйте позицию «за» и «против».</w:t>
      </w:r>
    </w:p>
    <w:p w:rsidR="00F51ED2" w:rsidRPr="00605FE0" w:rsidRDefault="00F51ED2" w:rsidP="00325707">
      <w:pPr>
        <w:tabs>
          <w:tab w:val="left" w:pos="709"/>
        </w:tabs>
        <w:ind w:firstLine="426"/>
        <w:jc w:val="both"/>
        <w:rPr>
          <w:bCs/>
          <w:sz w:val="24"/>
        </w:rPr>
      </w:pPr>
    </w:p>
    <w:p w:rsidR="00F51ED2" w:rsidRPr="00605FE0" w:rsidRDefault="00F51ED2" w:rsidP="00325707">
      <w:pPr>
        <w:tabs>
          <w:tab w:val="left" w:pos="709"/>
        </w:tabs>
        <w:ind w:firstLine="426"/>
        <w:jc w:val="both"/>
        <w:rPr>
          <w:b/>
          <w:bCs/>
          <w:i/>
          <w:sz w:val="24"/>
        </w:rPr>
      </w:pPr>
      <w:r w:rsidRPr="00605FE0">
        <w:rPr>
          <w:b/>
          <w:bCs/>
          <w:i/>
          <w:sz w:val="24"/>
        </w:rPr>
        <w:t>4. Подготовка к тестированию</w:t>
      </w:r>
    </w:p>
    <w:p w:rsidR="00F51ED2" w:rsidRPr="0006334C" w:rsidRDefault="00F51ED2" w:rsidP="00325707">
      <w:pPr>
        <w:pStyle w:val="a3"/>
        <w:spacing w:before="0" w:beforeAutospacing="0" w:after="0" w:afterAutospacing="0"/>
        <w:ind w:firstLine="426"/>
        <w:jc w:val="both"/>
        <w:rPr>
          <w:b/>
        </w:rPr>
      </w:pPr>
      <w:r>
        <w:rPr>
          <w:b/>
        </w:rPr>
        <w:t xml:space="preserve"> Тест. </w:t>
      </w:r>
      <w:r w:rsidRPr="00605FE0">
        <w:t xml:space="preserve">Как называется орган, осуществляющий̆  государственный кадастровый учет земельных участков: </w:t>
      </w:r>
    </w:p>
    <w:p w:rsidR="00F51ED2" w:rsidRPr="00605FE0" w:rsidRDefault="00F51ED2" w:rsidP="00325707">
      <w:pPr>
        <w:pStyle w:val="a3"/>
        <w:spacing w:before="0" w:beforeAutospacing="0" w:after="0" w:afterAutospacing="0"/>
        <w:ind w:firstLine="426"/>
        <w:jc w:val="both"/>
      </w:pPr>
      <w:r w:rsidRPr="00605FE0">
        <w:rPr>
          <w:lang w:val="en-US"/>
        </w:rPr>
        <w:t>A</w:t>
      </w:r>
      <w:r w:rsidRPr="00605FE0">
        <w:t>: федеральная служба земельного кадастра</w:t>
      </w:r>
    </w:p>
    <w:p w:rsidR="00F51ED2" w:rsidRPr="00605FE0" w:rsidRDefault="00F51ED2" w:rsidP="00325707">
      <w:pPr>
        <w:pStyle w:val="a3"/>
        <w:spacing w:before="0" w:beforeAutospacing="0" w:after="0" w:afterAutospacing="0"/>
        <w:ind w:firstLine="426"/>
        <w:jc w:val="both"/>
      </w:pPr>
      <w:r w:rsidRPr="00605FE0">
        <w:rPr>
          <w:lang w:val="en-US"/>
        </w:rPr>
        <w:lastRenderedPageBreak/>
        <w:t>B</w:t>
      </w:r>
      <w:r w:rsidRPr="00605FE0">
        <w:t xml:space="preserve">: комитет по земельным ресурсам и землеустройству </w:t>
      </w:r>
    </w:p>
    <w:p w:rsidR="00F51ED2" w:rsidRPr="00605FE0" w:rsidRDefault="00F51ED2" w:rsidP="00325707">
      <w:pPr>
        <w:pStyle w:val="a3"/>
        <w:spacing w:before="0" w:beforeAutospacing="0" w:after="0" w:afterAutospacing="0"/>
        <w:ind w:firstLine="426"/>
        <w:jc w:val="both"/>
      </w:pPr>
      <w:r w:rsidRPr="00605FE0">
        <w:rPr>
          <w:lang w:val="en-US"/>
        </w:rPr>
        <w:t>C</w:t>
      </w:r>
      <w:r w:rsidRPr="00605FE0">
        <w:t xml:space="preserve">: федеральная служба государственной̆ регистрации, кадастра и картографии </w:t>
      </w:r>
    </w:p>
    <w:p w:rsidR="00F51ED2" w:rsidRPr="00605FE0" w:rsidRDefault="00F51ED2" w:rsidP="00325707">
      <w:pPr>
        <w:pStyle w:val="a3"/>
        <w:spacing w:before="0" w:beforeAutospacing="0" w:after="0" w:afterAutospacing="0"/>
        <w:ind w:firstLine="426"/>
        <w:jc w:val="both"/>
      </w:pPr>
      <w:r w:rsidRPr="00605FE0">
        <w:rPr>
          <w:lang w:val="en-US"/>
        </w:rPr>
        <w:t>D</w:t>
      </w:r>
      <w:r w:rsidRPr="00605FE0">
        <w:t xml:space="preserve">: управление по регистрации прав </w:t>
      </w:r>
    </w:p>
    <w:p w:rsidR="00F51ED2" w:rsidRPr="00605FE0" w:rsidRDefault="00F51ED2" w:rsidP="00325707">
      <w:pPr>
        <w:pStyle w:val="a3"/>
        <w:tabs>
          <w:tab w:val="left" w:pos="0"/>
          <w:tab w:val="left" w:pos="142"/>
          <w:tab w:val="left" w:pos="993"/>
          <w:tab w:val="left" w:pos="1418"/>
        </w:tabs>
        <w:overflowPunct w:val="0"/>
        <w:autoSpaceDE w:val="0"/>
        <w:autoSpaceDN w:val="0"/>
        <w:adjustRightInd w:val="0"/>
        <w:spacing w:before="0" w:beforeAutospacing="0" w:after="0" w:afterAutospacing="0"/>
        <w:ind w:firstLine="426"/>
        <w:rPr>
          <w:b/>
          <w:highlight w:val="yellow"/>
        </w:rPr>
      </w:pPr>
    </w:p>
    <w:p w:rsidR="00F51ED2" w:rsidRPr="00605FE0" w:rsidRDefault="00F51ED2" w:rsidP="00325707">
      <w:pPr>
        <w:jc w:val="center"/>
        <w:rPr>
          <w:b/>
          <w:sz w:val="24"/>
        </w:rPr>
      </w:pPr>
      <w:r w:rsidRPr="00605FE0">
        <w:rPr>
          <w:b/>
          <w:sz w:val="24"/>
        </w:rPr>
        <w:t>Тема 3. Особенности осуществления государственного кадастрового учета земельных участков в отдельных случаях</w:t>
      </w:r>
    </w:p>
    <w:p w:rsidR="00F51ED2" w:rsidRPr="00605FE0" w:rsidRDefault="00F51ED2" w:rsidP="00F51ED2">
      <w:pPr>
        <w:jc w:val="both"/>
        <w:rPr>
          <w:i/>
          <w:sz w:val="24"/>
        </w:rPr>
      </w:pPr>
    </w:p>
    <w:p w:rsidR="00F51ED2" w:rsidRPr="00605FE0" w:rsidRDefault="00F51ED2" w:rsidP="00325707">
      <w:pPr>
        <w:ind w:firstLine="426"/>
        <w:jc w:val="both"/>
        <w:rPr>
          <w:b/>
          <w:i/>
          <w:sz w:val="24"/>
        </w:rPr>
      </w:pPr>
      <w:r w:rsidRPr="00605FE0">
        <w:rPr>
          <w:b/>
          <w:i/>
          <w:sz w:val="24"/>
        </w:rPr>
        <w:t>1. Подготовка к собеседованию</w:t>
      </w:r>
    </w:p>
    <w:p w:rsidR="00F51ED2" w:rsidRPr="00605FE0" w:rsidRDefault="00F51ED2" w:rsidP="00325707">
      <w:pPr>
        <w:pStyle w:val="10"/>
        <w:spacing w:line="240" w:lineRule="auto"/>
        <w:ind w:firstLine="426"/>
        <w:jc w:val="both"/>
        <w:rPr>
          <w:rFonts w:ascii="Times New Roman" w:hAnsi="Times New Roman"/>
          <w:sz w:val="24"/>
          <w:szCs w:val="24"/>
        </w:rPr>
      </w:pPr>
      <w:r w:rsidRPr="00605FE0">
        <w:rPr>
          <w:rFonts w:ascii="Times New Roman" w:eastAsia="Calibri" w:hAnsi="Times New Roman"/>
          <w:i/>
          <w:sz w:val="24"/>
          <w:szCs w:val="24"/>
        </w:rPr>
        <w:t>Вопросы для подготовки:</w:t>
      </w:r>
    </w:p>
    <w:p w:rsidR="00F51ED2" w:rsidRPr="00605FE0" w:rsidRDefault="00F51ED2" w:rsidP="00325707">
      <w:pPr>
        <w:pStyle w:val="a3"/>
        <w:tabs>
          <w:tab w:val="left" w:pos="993"/>
        </w:tabs>
        <w:spacing w:before="0" w:beforeAutospacing="0" w:after="0" w:afterAutospacing="0"/>
        <w:ind w:firstLine="426"/>
        <w:jc w:val="both"/>
      </w:pPr>
      <w:r w:rsidRPr="00605FE0">
        <w:t>- особенности осуществления государственного кадастрового учета  при образовании земельных участков;</w:t>
      </w:r>
    </w:p>
    <w:p w:rsidR="00F51ED2" w:rsidRPr="00605FE0" w:rsidRDefault="00F51ED2" w:rsidP="00325707">
      <w:pPr>
        <w:pStyle w:val="a3"/>
        <w:tabs>
          <w:tab w:val="left" w:pos="993"/>
        </w:tabs>
        <w:spacing w:before="0" w:beforeAutospacing="0" w:after="0" w:afterAutospacing="0"/>
        <w:ind w:firstLine="426"/>
        <w:jc w:val="both"/>
      </w:pPr>
      <w:r w:rsidRPr="00605FE0">
        <w:t>- особенности осуществления государственного кадастрового учета при уточнении границ земельных участков;</w:t>
      </w:r>
    </w:p>
    <w:p w:rsidR="00F51ED2" w:rsidRPr="00605FE0" w:rsidRDefault="00F51ED2" w:rsidP="00325707">
      <w:pPr>
        <w:pStyle w:val="a3"/>
        <w:tabs>
          <w:tab w:val="left" w:pos="993"/>
        </w:tabs>
        <w:spacing w:before="0" w:beforeAutospacing="0" w:after="0" w:afterAutospacing="0"/>
        <w:ind w:firstLine="426"/>
        <w:jc w:val="both"/>
      </w:pPr>
      <w:r w:rsidRPr="00605FE0">
        <w:t>- особенности осуществления государственного кадастрового учета части земельного участка;</w:t>
      </w:r>
    </w:p>
    <w:p w:rsidR="00F51ED2" w:rsidRPr="00605FE0" w:rsidRDefault="00F51ED2" w:rsidP="00325707">
      <w:pPr>
        <w:ind w:firstLine="426"/>
        <w:jc w:val="both"/>
        <w:rPr>
          <w:sz w:val="24"/>
        </w:rPr>
      </w:pPr>
      <w:r w:rsidRPr="00605FE0">
        <w:rPr>
          <w:sz w:val="24"/>
        </w:rPr>
        <w:t>- особенности осуществления государственного кадастрового учета искусственно созданного земельного участка.</w:t>
      </w:r>
    </w:p>
    <w:p w:rsidR="00F51ED2" w:rsidRPr="00605FE0" w:rsidRDefault="00F51ED2" w:rsidP="00325707">
      <w:pPr>
        <w:ind w:firstLine="426"/>
        <w:jc w:val="both"/>
        <w:rPr>
          <w:sz w:val="24"/>
        </w:rPr>
      </w:pPr>
    </w:p>
    <w:p w:rsidR="00F51ED2" w:rsidRPr="00605FE0" w:rsidRDefault="00F51ED2" w:rsidP="00325707">
      <w:pPr>
        <w:tabs>
          <w:tab w:val="left" w:pos="317"/>
        </w:tabs>
        <w:ind w:firstLine="426"/>
        <w:jc w:val="both"/>
        <w:rPr>
          <w:b/>
          <w:i/>
          <w:sz w:val="24"/>
        </w:rPr>
      </w:pPr>
      <w:r>
        <w:rPr>
          <w:b/>
          <w:i/>
          <w:sz w:val="24"/>
        </w:rPr>
        <w:t xml:space="preserve">2. </w:t>
      </w:r>
      <w:r w:rsidRPr="00605FE0">
        <w:rPr>
          <w:b/>
          <w:i/>
          <w:sz w:val="24"/>
        </w:rPr>
        <w:t>Подготовка доклада</w:t>
      </w:r>
    </w:p>
    <w:p w:rsidR="00F51ED2" w:rsidRPr="00605FE0" w:rsidRDefault="00F51ED2" w:rsidP="00325707">
      <w:pPr>
        <w:tabs>
          <w:tab w:val="left" w:pos="709"/>
        </w:tabs>
        <w:ind w:firstLine="426"/>
        <w:jc w:val="both"/>
        <w:rPr>
          <w:b/>
          <w:i/>
          <w:sz w:val="24"/>
        </w:rPr>
      </w:pPr>
      <w:r w:rsidRPr="00605FE0">
        <w:rPr>
          <w:sz w:val="24"/>
        </w:rPr>
        <w:t>Тема доклада: «Часть земельного участка как объект земельных отношений и значение ее кадастрового учета».</w:t>
      </w:r>
    </w:p>
    <w:p w:rsidR="00F51ED2" w:rsidRPr="00605FE0" w:rsidRDefault="00F51ED2" w:rsidP="00325707">
      <w:pPr>
        <w:tabs>
          <w:tab w:val="left" w:pos="317"/>
          <w:tab w:val="left" w:pos="851"/>
        </w:tabs>
        <w:ind w:firstLine="426"/>
        <w:jc w:val="both"/>
        <w:rPr>
          <w:b/>
          <w:i/>
          <w:sz w:val="24"/>
        </w:rPr>
      </w:pPr>
    </w:p>
    <w:p w:rsidR="00F51ED2" w:rsidRPr="00605FE0" w:rsidRDefault="00F51ED2" w:rsidP="00325707">
      <w:pPr>
        <w:numPr>
          <w:ilvl w:val="0"/>
          <w:numId w:val="8"/>
        </w:numPr>
        <w:tabs>
          <w:tab w:val="left" w:pos="709"/>
          <w:tab w:val="left" w:pos="851"/>
        </w:tabs>
        <w:ind w:left="0" w:firstLine="426"/>
        <w:jc w:val="both"/>
        <w:rPr>
          <w:b/>
          <w:bCs/>
          <w:i/>
          <w:sz w:val="24"/>
        </w:rPr>
      </w:pPr>
      <w:r w:rsidRPr="00605FE0">
        <w:rPr>
          <w:b/>
          <w:i/>
          <w:sz w:val="24"/>
        </w:rPr>
        <w:t xml:space="preserve">Решение компетентностно-ориентированной задачи </w:t>
      </w:r>
      <w:r w:rsidRPr="00605FE0">
        <w:rPr>
          <w:b/>
          <w:bCs/>
          <w:i/>
          <w:sz w:val="24"/>
        </w:rPr>
        <w:t xml:space="preserve">(ситуационной) </w:t>
      </w:r>
    </w:p>
    <w:p w:rsidR="00F51ED2" w:rsidRPr="00605FE0" w:rsidRDefault="00F51ED2" w:rsidP="00325707">
      <w:pPr>
        <w:ind w:firstLine="426"/>
        <w:jc w:val="both"/>
        <w:rPr>
          <w:sz w:val="24"/>
        </w:rPr>
      </w:pPr>
      <w:r>
        <w:rPr>
          <w:b/>
          <w:sz w:val="24"/>
        </w:rPr>
        <w:t>Задача.</w:t>
      </w:r>
      <w:r w:rsidRPr="00605FE0">
        <w:rPr>
          <w:sz w:val="24"/>
        </w:rPr>
        <w:t xml:space="preserve">  Юридическое лицо обратилось в орган местного самоуправления с заявлением о предоставлении земельного участка из земель </w:t>
      </w:r>
      <w:r w:rsidRPr="00605FE0">
        <w:rPr>
          <w:sz w:val="24"/>
        </w:rPr>
        <w:lastRenderedPageBreak/>
        <w:t>сельскохозяйственного назначения, находящихся в муниципальной собственности для организации и ведения сельскохозяйственного производства без проведения торгов. Однако при издании постановления о предоставлении земельного участка  выяснилось, что  земельный участок не поставлен на кадастровый учет, и соответственно, земельному участку не присвоен кадастровый номер.</w:t>
      </w:r>
    </w:p>
    <w:p w:rsidR="00F51ED2" w:rsidRPr="00605FE0" w:rsidRDefault="00F51ED2" w:rsidP="00325707">
      <w:pPr>
        <w:ind w:firstLine="426"/>
        <w:jc w:val="both"/>
        <w:rPr>
          <w:sz w:val="24"/>
        </w:rPr>
      </w:pPr>
      <w:r w:rsidRPr="00605FE0">
        <w:rPr>
          <w:sz w:val="24"/>
        </w:rPr>
        <w:t xml:space="preserve">Учитывая данное обстоятельство, было принято постановление о предоставлении испрашиваемого участка в аренду  заявителю, при этом в резолютивной части постановления юридическому лицу было предписано осуществить государственный кадастровый учет объекта.  </w:t>
      </w:r>
    </w:p>
    <w:p w:rsidR="00F51ED2" w:rsidRPr="00605FE0" w:rsidRDefault="00F51ED2" w:rsidP="00325707">
      <w:pPr>
        <w:ind w:firstLine="426"/>
        <w:jc w:val="both"/>
        <w:rPr>
          <w:i/>
          <w:sz w:val="24"/>
        </w:rPr>
      </w:pPr>
      <w:r w:rsidRPr="00605FE0">
        <w:rPr>
          <w:i/>
          <w:sz w:val="24"/>
        </w:rPr>
        <w:t xml:space="preserve">Дайте правовую оценку описанной ситуации. </w:t>
      </w:r>
    </w:p>
    <w:p w:rsidR="00F51ED2" w:rsidRPr="00605FE0" w:rsidRDefault="00F51ED2" w:rsidP="00325707">
      <w:pPr>
        <w:ind w:firstLine="426"/>
        <w:jc w:val="both"/>
        <w:rPr>
          <w:i/>
          <w:sz w:val="24"/>
        </w:rPr>
      </w:pPr>
      <w:r w:rsidRPr="00605FE0">
        <w:rPr>
          <w:i/>
          <w:sz w:val="24"/>
        </w:rPr>
        <w:t>Правомерно ли в данном случае постановка земельного участка на кадастровый учет после его предоставления?</w:t>
      </w:r>
    </w:p>
    <w:p w:rsidR="00F51ED2" w:rsidRPr="00605FE0" w:rsidRDefault="00F51ED2" w:rsidP="00325707">
      <w:pPr>
        <w:ind w:firstLine="426"/>
        <w:jc w:val="both"/>
        <w:rPr>
          <w:i/>
          <w:sz w:val="24"/>
        </w:rPr>
      </w:pPr>
      <w:r w:rsidRPr="00605FE0">
        <w:rPr>
          <w:i/>
          <w:sz w:val="24"/>
        </w:rPr>
        <w:t>Опишите земельный участок как предмет договора аренды и объект земельных отношений. Какие сведения о земельном участке, должны содержаться в акте органа государственной власти или органа местного самоуправления при предоставлении земельного участка в собственность или аренду?</w:t>
      </w:r>
    </w:p>
    <w:p w:rsidR="00F51ED2" w:rsidRPr="00605FE0" w:rsidRDefault="00F51ED2" w:rsidP="00325707">
      <w:pPr>
        <w:ind w:firstLine="426"/>
        <w:jc w:val="both"/>
        <w:rPr>
          <w:i/>
          <w:sz w:val="24"/>
        </w:rPr>
      </w:pPr>
      <w:r w:rsidRPr="00605FE0">
        <w:rPr>
          <w:i/>
          <w:sz w:val="24"/>
        </w:rPr>
        <w:t>Сформулируйте несколько правовых позиций по указанным вопросам.</w:t>
      </w:r>
    </w:p>
    <w:p w:rsidR="00F51ED2" w:rsidRPr="00605FE0" w:rsidRDefault="00F51ED2" w:rsidP="00325707">
      <w:pPr>
        <w:tabs>
          <w:tab w:val="left" w:pos="709"/>
        </w:tabs>
        <w:ind w:firstLine="426"/>
        <w:jc w:val="both"/>
        <w:rPr>
          <w:bCs/>
          <w:sz w:val="24"/>
        </w:rPr>
      </w:pPr>
    </w:p>
    <w:p w:rsidR="00F51ED2" w:rsidRPr="00605FE0" w:rsidRDefault="00F51ED2" w:rsidP="00325707">
      <w:pPr>
        <w:tabs>
          <w:tab w:val="left" w:pos="709"/>
        </w:tabs>
        <w:ind w:firstLine="426"/>
        <w:jc w:val="both"/>
        <w:rPr>
          <w:b/>
          <w:bCs/>
          <w:i/>
          <w:sz w:val="24"/>
        </w:rPr>
      </w:pPr>
      <w:r w:rsidRPr="00605FE0">
        <w:rPr>
          <w:b/>
          <w:bCs/>
          <w:i/>
          <w:sz w:val="24"/>
        </w:rPr>
        <w:t>4. Подготовка к тестированию</w:t>
      </w:r>
    </w:p>
    <w:p w:rsidR="00F51ED2" w:rsidRPr="0006334C" w:rsidRDefault="00F51ED2" w:rsidP="00325707">
      <w:pPr>
        <w:ind w:firstLine="426"/>
        <w:jc w:val="both"/>
        <w:rPr>
          <w:b/>
          <w:sz w:val="24"/>
        </w:rPr>
      </w:pPr>
      <w:r>
        <w:rPr>
          <w:b/>
          <w:sz w:val="24"/>
        </w:rPr>
        <w:t>Тест</w:t>
      </w:r>
      <w:r w:rsidRPr="00605FE0">
        <w:rPr>
          <w:b/>
          <w:sz w:val="24"/>
        </w:rPr>
        <w:t xml:space="preserve">.  </w:t>
      </w:r>
      <w:r w:rsidRPr="00605FE0">
        <w:rPr>
          <w:sz w:val="24"/>
          <w:shd w:val="clear" w:color="auto" w:fill="FFFFFF"/>
        </w:rPr>
        <w:t>При образовании земельного участка путем перераспределения земельных участков, основанием для осуществления государственного кадастрового учета и государственной регистрации прав на образуемый земельный участок являются:</w:t>
      </w:r>
    </w:p>
    <w:p w:rsidR="00F51ED2" w:rsidRPr="00605FE0" w:rsidRDefault="00F51ED2" w:rsidP="00325707">
      <w:pPr>
        <w:ind w:firstLine="426"/>
        <w:jc w:val="both"/>
        <w:rPr>
          <w:sz w:val="24"/>
        </w:rPr>
      </w:pPr>
      <w:r w:rsidRPr="00605FE0">
        <w:rPr>
          <w:sz w:val="24"/>
          <w:lang w:val="en-US"/>
        </w:rPr>
        <w:lastRenderedPageBreak/>
        <w:t>A</w:t>
      </w:r>
      <w:r w:rsidRPr="00605FE0">
        <w:rPr>
          <w:sz w:val="24"/>
        </w:rPr>
        <w:t>:   с</w:t>
      </w:r>
      <w:r w:rsidRPr="00605FE0">
        <w:rPr>
          <w:sz w:val="24"/>
          <w:shd w:val="clear" w:color="auto" w:fill="FFFFFF"/>
        </w:rPr>
        <w:t>оглашение об образовании общей долевой или общей совместной собственности</w:t>
      </w:r>
    </w:p>
    <w:p w:rsidR="00F51ED2" w:rsidRPr="00605FE0" w:rsidRDefault="00F51ED2" w:rsidP="00325707">
      <w:pPr>
        <w:ind w:firstLine="426"/>
        <w:jc w:val="both"/>
        <w:rPr>
          <w:sz w:val="24"/>
        </w:rPr>
      </w:pPr>
      <w:r w:rsidRPr="00605FE0">
        <w:rPr>
          <w:sz w:val="24"/>
          <w:lang w:val="en-US"/>
        </w:rPr>
        <w:t>B</w:t>
      </w:r>
      <w:r w:rsidRPr="00605FE0">
        <w:rPr>
          <w:sz w:val="24"/>
        </w:rPr>
        <w:t xml:space="preserve">: </w:t>
      </w:r>
      <w:r w:rsidRPr="00605FE0">
        <w:rPr>
          <w:sz w:val="24"/>
          <w:shd w:val="clear" w:color="auto" w:fill="FFFFFF"/>
        </w:rPr>
        <w:t>соглашение или решение о перераспределении земельных участков</w:t>
      </w:r>
    </w:p>
    <w:p w:rsidR="00F51ED2" w:rsidRPr="00605FE0" w:rsidRDefault="00F51ED2" w:rsidP="00325707">
      <w:pPr>
        <w:ind w:firstLine="426"/>
        <w:jc w:val="both"/>
        <w:rPr>
          <w:sz w:val="24"/>
        </w:rPr>
      </w:pPr>
      <w:r w:rsidRPr="00605FE0">
        <w:rPr>
          <w:sz w:val="24"/>
          <w:lang w:val="en-US"/>
        </w:rPr>
        <w:t>C</w:t>
      </w:r>
      <w:r w:rsidRPr="00605FE0">
        <w:rPr>
          <w:sz w:val="24"/>
        </w:rPr>
        <w:t xml:space="preserve">:   </w:t>
      </w:r>
      <w:r w:rsidRPr="00605FE0">
        <w:rPr>
          <w:sz w:val="24"/>
          <w:shd w:val="clear" w:color="auto" w:fill="FFFFFF"/>
        </w:rPr>
        <w:t>соглашение о разделе объекта недвижимости</w:t>
      </w:r>
    </w:p>
    <w:p w:rsidR="00F51ED2" w:rsidRPr="00605FE0" w:rsidRDefault="00F51ED2" w:rsidP="00325707">
      <w:pPr>
        <w:ind w:firstLine="426"/>
        <w:jc w:val="both"/>
        <w:rPr>
          <w:sz w:val="24"/>
        </w:rPr>
      </w:pPr>
      <w:r w:rsidRPr="00605FE0">
        <w:rPr>
          <w:sz w:val="24"/>
          <w:lang w:val="en-US"/>
        </w:rPr>
        <w:t>D</w:t>
      </w:r>
      <w:r w:rsidRPr="00605FE0">
        <w:rPr>
          <w:sz w:val="24"/>
        </w:rPr>
        <w:t xml:space="preserve">: </w:t>
      </w:r>
      <w:r w:rsidRPr="00605FE0">
        <w:rPr>
          <w:sz w:val="24"/>
          <w:shd w:val="clear" w:color="auto" w:fill="FFFFFF"/>
        </w:rPr>
        <w:t>соглашение о выделе доли в натуре в праве общей собственности на объект недвижимого имущества</w:t>
      </w:r>
    </w:p>
    <w:p w:rsidR="00F51ED2" w:rsidRPr="00605FE0" w:rsidRDefault="00F51ED2" w:rsidP="00F51ED2">
      <w:pPr>
        <w:pStyle w:val="ad"/>
        <w:ind w:firstLine="567"/>
        <w:rPr>
          <w:rFonts w:ascii="Times New Roman" w:hAnsi="Times New Roman"/>
          <w:b/>
          <w:bCs/>
          <w:sz w:val="24"/>
          <w:szCs w:val="24"/>
        </w:rPr>
      </w:pPr>
    </w:p>
    <w:p w:rsidR="00F51ED2" w:rsidRPr="00605FE0" w:rsidRDefault="00F51ED2" w:rsidP="00325707">
      <w:pPr>
        <w:tabs>
          <w:tab w:val="left" w:pos="993"/>
        </w:tabs>
        <w:jc w:val="center"/>
        <w:rPr>
          <w:b/>
          <w:sz w:val="24"/>
        </w:rPr>
      </w:pPr>
      <w:r w:rsidRPr="00605FE0">
        <w:rPr>
          <w:b/>
          <w:sz w:val="24"/>
        </w:rPr>
        <w:t>Тема 4 . Правовое регулирование оценочной деятельности как элемента экономического механизма использования и охраны земель</w:t>
      </w:r>
    </w:p>
    <w:p w:rsidR="00F51ED2" w:rsidRPr="00605FE0" w:rsidRDefault="00F51ED2" w:rsidP="00F51ED2">
      <w:pPr>
        <w:jc w:val="both"/>
        <w:rPr>
          <w:i/>
          <w:sz w:val="24"/>
        </w:rPr>
      </w:pPr>
    </w:p>
    <w:p w:rsidR="00F51ED2" w:rsidRPr="00605FE0" w:rsidRDefault="00F51ED2" w:rsidP="00325707">
      <w:pPr>
        <w:ind w:firstLine="426"/>
        <w:jc w:val="both"/>
        <w:rPr>
          <w:b/>
          <w:i/>
          <w:sz w:val="24"/>
        </w:rPr>
      </w:pPr>
      <w:r w:rsidRPr="00605FE0">
        <w:rPr>
          <w:b/>
          <w:i/>
          <w:sz w:val="24"/>
        </w:rPr>
        <w:t>1. Подготовка к собеседованию</w:t>
      </w:r>
    </w:p>
    <w:p w:rsidR="00F51ED2" w:rsidRPr="00605FE0" w:rsidRDefault="00F51ED2" w:rsidP="00325707">
      <w:pPr>
        <w:pStyle w:val="10"/>
        <w:spacing w:line="240" w:lineRule="auto"/>
        <w:ind w:firstLine="426"/>
        <w:jc w:val="both"/>
        <w:rPr>
          <w:rFonts w:ascii="Times New Roman" w:hAnsi="Times New Roman"/>
          <w:sz w:val="24"/>
          <w:szCs w:val="24"/>
        </w:rPr>
      </w:pPr>
      <w:r w:rsidRPr="00605FE0">
        <w:rPr>
          <w:rFonts w:ascii="Times New Roman" w:eastAsia="Calibri" w:hAnsi="Times New Roman"/>
          <w:i/>
          <w:sz w:val="24"/>
          <w:szCs w:val="24"/>
        </w:rPr>
        <w:t>Вопросы для подготовки:</w:t>
      </w:r>
    </w:p>
    <w:p w:rsidR="00F51ED2" w:rsidRPr="00605FE0" w:rsidRDefault="00F51ED2" w:rsidP="00325707">
      <w:pPr>
        <w:tabs>
          <w:tab w:val="left" w:pos="993"/>
        </w:tabs>
        <w:ind w:firstLine="426"/>
        <w:jc w:val="both"/>
        <w:rPr>
          <w:sz w:val="24"/>
        </w:rPr>
      </w:pPr>
      <w:r w:rsidRPr="00605FE0">
        <w:rPr>
          <w:sz w:val="24"/>
        </w:rPr>
        <w:t>- виды оценочной деятельности в земельных правоотношениях.</w:t>
      </w:r>
    </w:p>
    <w:p w:rsidR="00F51ED2" w:rsidRPr="00605FE0" w:rsidRDefault="00F51ED2" w:rsidP="00325707">
      <w:pPr>
        <w:tabs>
          <w:tab w:val="left" w:pos="993"/>
        </w:tabs>
        <w:ind w:firstLine="426"/>
        <w:jc w:val="both"/>
        <w:rPr>
          <w:sz w:val="24"/>
        </w:rPr>
      </w:pPr>
      <w:r w:rsidRPr="00605FE0">
        <w:rPr>
          <w:sz w:val="24"/>
        </w:rPr>
        <w:t>- цели установления кадастровой и рыночной стоимости земельных участков.</w:t>
      </w:r>
    </w:p>
    <w:p w:rsidR="00F51ED2" w:rsidRPr="00605FE0" w:rsidRDefault="00F51ED2" w:rsidP="00325707">
      <w:pPr>
        <w:tabs>
          <w:tab w:val="left" w:pos="993"/>
        </w:tabs>
        <w:ind w:firstLine="426"/>
        <w:jc w:val="both"/>
        <w:rPr>
          <w:sz w:val="24"/>
        </w:rPr>
      </w:pPr>
      <w:r w:rsidRPr="00605FE0">
        <w:rPr>
          <w:sz w:val="24"/>
        </w:rPr>
        <w:t>- правовые основы профессиональной деятельности оценщиков.</w:t>
      </w:r>
    </w:p>
    <w:p w:rsidR="00F51ED2" w:rsidRPr="00605FE0" w:rsidRDefault="00F51ED2" w:rsidP="00325707">
      <w:pPr>
        <w:tabs>
          <w:tab w:val="left" w:pos="851"/>
          <w:tab w:val="left" w:pos="993"/>
        </w:tabs>
        <w:ind w:firstLine="426"/>
        <w:jc w:val="both"/>
        <w:rPr>
          <w:sz w:val="24"/>
        </w:rPr>
      </w:pPr>
      <w:r w:rsidRPr="00605FE0">
        <w:rPr>
          <w:sz w:val="24"/>
        </w:rPr>
        <w:t xml:space="preserve">- основания и порядок  проведения оценки земельных участков. </w:t>
      </w:r>
    </w:p>
    <w:p w:rsidR="00F51ED2" w:rsidRPr="00605FE0" w:rsidRDefault="00F51ED2" w:rsidP="00325707">
      <w:pPr>
        <w:tabs>
          <w:tab w:val="left" w:pos="851"/>
        </w:tabs>
        <w:ind w:firstLine="426"/>
        <w:jc w:val="both"/>
        <w:rPr>
          <w:sz w:val="24"/>
        </w:rPr>
      </w:pPr>
      <w:r w:rsidRPr="00605FE0">
        <w:rPr>
          <w:sz w:val="24"/>
        </w:rPr>
        <w:t>- рассмотрение споров о результатах определения кадастровой и рыночной стоимости земельных участков.</w:t>
      </w:r>
    </w:p>
    <w:p w:rsidR="00F51ED2" w:rsidRPr="00605FE0" w:rsidRDefault="00F51ED2" w:rsidP="00325707">
      <w:pPr>
        <w:tabs>
          <w:tab w:val="left" w:pos="851"/>
        </w:tabs>
        <w:ind w:firstLine="426"/>
        <w:jc w:val="both"/>
        <w:rPr>
          <w:sz w:val="24"/>
        </w:rPr>
      </w:pPr>
    </w:p>
    <w:p w:rsidR="00F51ED2" w:rsidRPr="00605FE0" w:rsidRDefault="00F51ED2" w:rsidP="00325707">
      <w:pPr>
        <w:numPr>
          <w:ilvl w:val="0"/>
          <w:numId w:val="9"/>
        </w:numPr>
        <w:tabs>
          <w:tab w:val="left" w:pos="317"/>
          <w:tab w:val="left" w:pos="851"/>
        </w:tabs>
        <w:ind w:left="0" w:firstLine="426"/>
        <w:jc w:val="both"/>
        <w:rPr>
          <w:b/>
          <w:i/>
          <w:sz w:val="24"/>
        </w:rPr>
      </w:pPr>
      <w:r w:rsidRPr="00605FE0">
        <w:rPr>
          <w:b/>
          <w:i/>
          <w:sz w:val="24"/>
        </w:rPr>
        <w:t>Подготовка доклада</w:t>
      </w:r>
    </w:p>
    <w:p w:rsidR="00F51ED2" w:rsidRPr="00605FE0" w:rsidRDefault="00F51ED2" w:rsidP="00325707">
      <w:pPr>
        <w:tabs>
          <w:tab w:val="left" w:pos="317"/>
          <w:tab w:val="left" w:pos="851"/>
        </w:tabs>
        <w:ind w:firstLine="426"/>
        <w:jc w:val="both"/>
        <w:rPr>
          <w:b/>
          <w:i/>
          <w:sz w:val="24"/>
        </w:rPr>
      </w:pPr>
      <w:r w:rsidRPr="00605FE0">
        <w:rPr>
          <w:sz w:val="24"/>
        </w:rPr>
        <w:t>Тема доклада: «Кадастровая стоимость как налогооблагаемая база».</w:t>
      </w:r>
    </w:p>
    <w:p w:rsidR="00F51ED2" w:rsidRPr="00605FE0" w:rsidRDefault="00F51ED2" w:rsidP="00325707">
      <w:pPr>
        <w:tabs>
          <w:tab w:val="left" w:pos="317"/>
          <w:tab w:val="left" w:pos="851"/>
        </w:tabs>
        <w:ind w:firstLine="426"/>
        <w:jc w:val="both"/>
        <w:rPr>
          <w:b/>
          <w:i/>
          <w:sz w:val="24"/>
        </w:rPr>
      </w:pPr>
    </w:p>
    <w:p w:rsidR="00F51ED2" w:rsidRPr="00605FE0" w:rsidRDefault="00F51ED2" w:rsidP="00325707">
      <w:pPr>
        <w:tabs>
          <w:tab w:val="left" w:pos="709"/>
          <w:tab w:val="left" w:pos="851"/>
        </w:tabs>
        <w:ind w:firstLine="426"/>
        <w:jc w:val="both"/>
        <w:rPr>
          <w:b/>
          <w:bCs/>
          <w:i/>
          <w:sz w:val="24"/>
        </w:rPr>
      </w:pPr>
      <w:r>
        <w:rPr>
          <w:b/>
          <w:i/>
          <w:sz w:val="24"/>
        </w:rPr>
        <w:t>3.</w:t>
      </w:r>
      <w:r w:rsidRPr="00605FE0">
        <w:rPr>
          <w:b/>
          <w:i/>
          <w:sz w:val="24"/>
        </w:rPr>
        <w:t xml:space="preserve">Решение компетентностно-ориентированной задачи </w:t>
      </w:r>
      <w:r w:rsidRPr="00605FE0">
        <w:rPr>
          <w:b/>
          <w:bCs/>
          <w:i/>
          <w:sz w:val="24"/>
        </w:rPr>
        <w:t xml:space="preserve">(ситуационной) </w:t>
      </w:r>
    </w:p>
    <w:p w:rsidR="00F51ED2" w:rsidRPr="00605FE0" w:rsidRDefault="00F51ED2" w:rsidP="00325707">
      <w:pPr>
        <w:tabs>
          <w:tab w:val="left" w:pos="851"/>
        </w:tabs>
        <w:ind w:firstLine="426"/>
        <w:jc w:val="both"/>
        <w:rPr>
          <w:sz w:val="24"/>
        </w:rPr>
      </w:pPr>
      <w:r>
        <w:rPr>
          <w:b/>
          <w:sz w:val="24"/>
        </w:rPr>
        <w:lastRenderedPageBreak/>
        <w:t>Задача</w:t>
      </w:r>
      <w:r w:rsidRPr="00605FE0">
        <w:rPr>
          <w:b/>
          <w:sz w:val="24"/>
        </w:rPr>
        <w:t>.</w:t>
      </w:r>
      <w:r w:rsidRPr="00605FE0">
        <w:rPr>
          <w:sz w:val="24"/>
        </w:rPr>
        <w:t xml:space="preserve">   Земельный участок под производственным объектом ООО «Б» расположен в районном центре. Кадастровая стоимость земельного участка под указанным производственным объектом определена в размере 750 000 рублей. Налоговая ставка органами местного самоуправления установлена в размере 1,5 %.</w:t>
      </w:r>
    </w:p>
    <w:p w:rsidR="00F51ED2" w:rsidRPr="00605FE0" w:rsidRDefault="00F51ED2" w:rsidP="00325707">
      <w:pPr>
        <w:ind w:firstLine="426"/>
        <w:jc w:val="both"/>
        <w:rPr>
          <w:sz w:val="24"/>
        </w:rPr>
      </w:pPr>
      <w:r w:rsidRPr="00605FE0">
        <w:rPr>
          <w:sz w:val="24"/>
        </w:rPr>
        <w:t>Второй земельный участок ООО «Б» занят под объектом общественного питания. Кадастровая стоимость земельного участка под этим объектом составляет 870 000 рублей. Налоговая ставка установлена в размере 1,5 %.</w:t>
      </w:r>
    </w:p>
    <w:p w:rsidR="00F51ED2" w:rsidRPr="00605FE0" w:rsidRDefault="00F51ED2" w:rsidP="00325707">
      <w:pPr>
        <w:ind w:firstLine="426"/>
        <w:jc w:val="both"/>
        <w:rPr>
          <w:i/>
          <w:sz w:val="24"/>
        </w:rPr>
      </w:pPr>
      <w:r w:rsidRPr="00605FE0">
        <w:rPr>
          <w:i/>
          <w:sz w:val="24"/>
        </w:rPr>
        <w:t>Что является объектом налогообложения при исчислении земельного налога?</w:t>
      </w:r>
    </w:p>
    <w:p w:rsidR="00F51ED2" w:rsidRPr="00605FE0" w:rsidRDefault="00F51ED2" w:rsidP="00325707">
      <w:pPr>
        <w:ind w:firstLine="426"/>
        <w:jc w:val="both"/>
        <w:rPr>
          <w:i/>
          <w:sz w:val="24"/>
        </w:rPr>
      </w:pPr>
      <w:r w:rsidRPr="00605FE0">
        <w:rPr>
          <w:i/>
          <w:sz w:val="24"/>
        </w:rPr>
        <w:t xml:space="preserve"> Дайте общую характеристику порядку установления ставок земельного налога.</w:t>
      </w:r>
    </w:p>
    <w:p w:rsidR="00F51ED2" w:rsidRPr="00605FE0" w:rsidRDefault="00F51ED2" w:rsidP="00325707">
      <w:pPr>
        <w:ind w:firstLine="426"/>
        <w:jc w:val="both"/>
        <w:rPr>
          <w:rFonts w:eastAsia="Times New Roman"/>
          <w:b/>
          <w:sz w:val="24"/>
        </w:rPr>
      </w:pPr>
      <w:r w:rsidRPr="00605FE0">
        <w:rPr>
          <w:i/>
          <w:sz w:val="24"/>
        </w:rPr>
        <w:t>Вычислите общую сумму земельного налога, необходимого к уплате ООО «Б» в отчётном периоде.</w:t>
      </w:r>
    </w:p>
    <w:p w:rsidR="00F51ED2" w:rsidRPr="00605FE0" w:rsidRDefault="00F51ED2" w:rsidP="00325707">
      <w:pPr>
        <w:tabs>
          <w:tab w:val="left" w:pos="709"/>
        </w:tabs>
        <w:ind w:firstLine="426"/>
        <w:jc w:val="both"/>
        <w:rPr>
          <w:bCs/>
          <w:sz w:val="24"/>
        </w:rPr>
      </w:pPr>
    </w:p>
    <w:p w:rsidR="00F51ED2" w:rsidRPr="00605FE0" w:rsidRDefault="00F51ED2" w:rsidP="00325707">
      <w:pPr>
        <w:tabs>
          <w:tab w:val="left" w:pos="709"/>
        </w:tabs>
        <w:ind w:firstLine="426"/>
        <w:jc w:val="both"/>
        <w:rPr>
          <w:b/>
          <w:bCs/>
          <w:i/>
          <w:sz w:val="24"/>
        </w:rPr>
      </w:pPr>
      <w:r w:rsidRPr="00605FE0">
        <w:rPr>
          <w:b/>
          <w:bCs/>
          <w:i/>
          <w:sz w:val="24"/>
        </w:rPr>
        <w:t>4. Подготовка к тестированию</w:t>
      </w:r>
    </w:p>
    <w:p w:rsidR="00F51ED2" w:rsidRPr="002562AA" w:rsidRDefault="00F51ED2" w:rsidP="00325707">
      <w:pPr>
        <w:ind w:firstLine="426"/>
        <w:jc w:val="both"/>
        <w:rPr>
          <w:rFonts w:eastAsia="Times New Roman"/>
          <w:b/>
          <w:sz w:val="24"/>
        </w:rPr>
      </w:pPr>
      <w:r>
        <w:rPr>
          <w:b/>
          <w:sz w:val="24"/>
        </w:rPr>
        <w:t>Тест</w:t>
      </w:r>
      <w:r w:rsidRPr="00605FE0">
        <w:rPr>
          <w:b/>
          <w:sz w:val="24"/>
        </w:rPr>
        <w:t xml:space="preserve">.  </w:t>
      </w:r>
      <w:r w:rsidRPr="00605FE0">
        <w:rPr>
          <w:sz w:val="24"/>
        </w:rPr>
        <w:t xml:space="preserve">Проведение оценки земельных участков является обязательным в случае: </w:t>
      </w:r>
    </w:p>
    <w:p w:rsidR="00F51ED2" w:rsidRPr="00605FE0" w:rsidRDefault="00F51ED2" w:rsidP="00325707">
      <w:pPr>
        <w:autoSpaceDE w:val="0"/>
        <w:autoSpaceDN w:val="0"/>
        <w:adjustRightInd w:val="0"/>
        <w:ind w:firstLine="426"/>
        <w:jc w:val="both"/>
        <w:rPr>
          <w:sz w:val="24"/>
        </w:rPr>
      </w:pPr>
      <w:r w:rsidRPr="00605FE0">
        <w:rPr>
          <w:sz w:val="24"/>
          <w:lang w:val="en-US"/>
        </w:rPr>
        <w:t>A</w:t>
      </w:r>
      <w:r w:rsidRPr="00605FE0">
        <w:rPr>
          <w:sz w:val="24"/>
        </w:rPr>
        <w:t xml:space="preserve">: принятия нового земельного кодекса  </w:t>
      </w:r>
    </w:p>
    <w:p w:rsidR="00F51ED2" w:rsidRPr="00605FE0" w:rsidRDefault="00F51ED2" w:rsidP="00325707">
      <w:pPr>
        <w:autoSpaceDE w:val="0"/>
        <w:autoSpaceDN w:val="0"/>
        <w:adjustRightInd w:val="0"/>
        <w:ind w:firstLine="426"/>
        <w:jc w:val="both"/>
        <w:rPr>
          <w:sz w:val="24"/>
        </w:rPr>
      </w:pPr>
      <w:r w:rsidRPr="00605FE0">
        <w:rPr>
          <w:sz w:val="24"/>
          <w:lang w:val="en-US"/>
        </w:rPr>
        <w:t>B</w:t>
      </w:r>
      <w:r w:rsidRPr="00605FE0">
        <w:rPr>
          <w:sz w:val="24"/>
        </w:rPr>
        <w:t xml:space="preserve">: совершения земельного правонарушения  </w:t>
      </w:r>
    </w:p>
    <w:p w:rsidR="00F51ED2" w:rsidRPr="00605FE0" w:rsidRDefault="00F51ED2" w:rsidP="00325707">
      <w:pPr>
        <w:autoSpaceDE w:val="0"/>
        <w:autoSpaceDN w:val="0"/>
        <w:adjustRightInd w:val="0"/>
        <w:ind w:firstLine="426"/>
        <w:jc w:val="both"/>
        <w:rPr>
          <w:sz w:val="24"/>
        </w:rPr>
      </w:pPr>
      <w:r w:rsidRPr="00605FE0">
        <w:rPr>
          <w:sz w:val="24"/>
          <w:lang w:val="en-US"/>
        </w:rPr>
        <w:t>C</w:t>
      </w:r>
      <w:r w:rsidRPr="00605FE0">
        <w:rPr>
          <w:sz w:val="24"/>
        </w:rPr>
        <w:t>: при изъятии земельного участка для государственных нужд</w:t>
      </w:r>
    </w:p>
    <w:p w:rsidR="00F51ED2" w:rsidRPr="00605FE0" w:rsidRDefault="00F51ED2" w:rsidP="00325707">
      <w:pPr>
        <w:ind w:firstLine="426"/>
        <w:jc w:val="both"/>
        <w:rPr>
          <w:sz w:val="24"/>
        </w:rPr>
      </w:pPr>
      <w:r w:rsidRPr="00605FE0">
        <w:rPr>
          <w:sz w:val="24"/>
          <w:lang w:val="en-US"/>
        </w:rPr>
        <w:t>D</w:t>
      </w:r>
      <w:r w:rsidRPr="00605FE0">
        <w:rPr>
          <w:sz w:val="24"/>
        </w:rPr>
        <w:t>: осуществления земельного надзора</w:t>
      </w:r>
    </w:p>
    <w:p w:rsidR="00F51ED2" w:rsidRDefault="00F51ED2" w:rsidP="00325707">
      <w:pPr>
        <w:pStyle w:val="ad"/>
        <w:ind w:firstLine="426"/>
        <w:jc w:val="both"/>
        <w:rPr>
          <w:rFonts w:ascii="Times New Roman" w:hAnsi="Times New Roman"/>
          <w:sz w:val="24"/>
          <w:szCs w:val="24"/>
        </w:rPr>
      </w:pPr>
    </w:p>
    <w:p w:rsidR="00F51ED2" w:rsidRDefault="00F51ED2" w:rsidP="00F51ED2">
      <w:pPr>
        <w:pStyle w:val="ad"/>
        <w:jc w:val="both"/>
        <w:rPr>
          <w:rFonts w:ascii="Times New Roman" w:hAnsi="Times New Roman"/>
          <w:sz w:val="24"/>
          <w:szCs w:val="24"/>
        </w:rPr>
      </w:pPr>
    </w:p>
    <w:p w:rsidR="00325707" w:rsidRDefault="00325707" w:rsidP="00F51ED2">
      <w:pPr>
        <w:pStyle w:val="ad"/>
        <w:jc w:val="both"/>
        <w:rPr>
          <w:rFonts w:ascii="Times New Roman" w:hAnsi="Times New Roman"/>
          <w:sz w:val="24"/>
          <w:szCs w:val="24"/>
        </w:rPr>
      </w:pPr>
    </w:p>
    <w:p w:rsidR="00325707" w:rsidRDefault="00325707" w:rsidP="00F51ED2">
      <w:pPr>
        <w:pStyle w:val="ad"/>
        <w:jc w:val="both"/>
        <w:rPr>
          <w:rFonts w:ascii="Times New Roman" w:hAnsi="Times New Roman"/>
          <w:sz w:val="24"/>
          <w:szCs w:val="24"/>
        </w:rPr>
      </w:pPr>
    </w:p>
    <w:p w:rsidR="00325707" w:rsidRDefault="00325707" w:rsidP="00F51ED2">
      <w:pPr>
        <w:pStyle w:val="ad"/>
        <w:jc w:val="both"/>
        <w:rPr>
          <w:rFonts w:ascii="Times New Roman" w:hAnsi="Times New Roman"/>
          <w:sz w:val="24"/>
          <w:szCs w:val="24"/>
        </w:rPr>
      </w:pPr>
    </w:p>
    <w:p w:rsidR="00325707" w:rsidRDefault="00325707" w:rsidP="00F51ED2">
      <w:pPr>
        <w:pStyle w:val="ad"/>
        <w:jc w:val="both"/>
        <w:rPr>
          <w:rFonts w:ascii="Times New Roman" w:hAnsi="Times New Roman"/>
          <w:sz w:val="24"/>
          <w:szCs w:val="24"/>
        </w:rPr>
      </w:pPr>
    </w:p>
    <w:p w:rsidR="00325707" w:rsidRDefault="00325707" w:rsidP="00F51ED2">
      <w:pPr>
        <w:pStyle w:val="ad"/>
        <w:jc w:val="both"/>
        <w:rPr>
          <w:rFonts w:ascii="Times New Roman" w:hAnsi="Times New Roman"/>
          <w:sz w:val="24"/>
          <w:szCs w:val="24"/>
        </w:rPr>
      </w:pPr>
    </w:p>
    <w:p w:rsidR="00325707" w:rsidRPr="002562AA" w:rsidRDefault="00325707" w:rsidP="00F51ED2">
      <w:pPr>
        <w:pStyle w:val="ad"/>
        <w:jc w:val="both"/>
        <w:rPr>
          <w:rFonts w:ascii="Times New Roman" w:hAnsi="Times New Roman"/>
          <w:sz w:val="24"/>
          <w:szCs w:val="24"/>
        </w:rPr>
      </w:pPr>
    </w:p>
    <w:p w:rsidR="00F51ED2" w:rsidRPr="0071773E" w:rsidRDefault="00F51ED2" w:rsidP="00F51ED2">
      <w:pPr>
        <w:pStyle w:val="10"/>
        <w:jc w:val="center"/>
        <w:rPr>
          <w:rFonts w:ascii="Times New Roman" w:hAnsi="Times New Roman"/>
          <w:b/>
          <w:sz w:val="24"/>
          <w:szCs w:val="24"/>
        </w:rPr>
      </w:pPr>
      <w:r w:rsidRPr="0071773E">
        <w:rPr>
          <w:rFonts w:ascii="Times New Roman" w:hAnsi="Times New Roman"/>
          <w:b/>
          <w:sz w:val="24"/>
          <w:szCs w:val="24"/>
        </w:rPr>
        <w:lastRenderedPageBreak/>
        <w:t>4. ЗАДАНИЯ ДЛЯ ОБУЧАЮЩИХСЯ ЗАОЧНОЙ</w:t>
      </w:r>
    </w:p>
    <w:p w:rsidR="00F51ED2" w:rsidRPr="0071773E" w:rsidRDefault="00F51ED2" w:rsidP="00F51ED2">
      <w:pPr>
        <w:pStyle w:val="10"/>
        <w:jc w:val="center"/>
        <w:rPr>
          <w:rFonts w:ascii="Times New Roman" w:hAnsi="Times New Roman"/>
          <w:b/>
          <w:sz w:val="24"/>
          <w:szCs w:val="24"/>
        </w:rPr>
      </w:pPr>
      <w:r w:rsidRPr="0071773E">
        <w:rPr>
          <w:rFonts w:ascii="Times New Roman" w:hAnsi="Times New Roman"/>
          <w:b/>
          <w:sz w:val="24"/>
          <w:szCs w:val="24"/>
        </w:rPr>
        <w:t xml:space="preserve">ФОРМЫ ОБУЧЕНИЯ </w:t>
      </w:r>
    </w:p>
    <w:p w:rsidR="00F51ED2" w:rsidRPr="0071773E" w:rsidRDefault="00F51ED2" w:rsidP="00F51ED2">
      <w:pPr>
        <w:pStyle w:val="10"/>
        <w:jc w:val="center"/>
        <w:rPr>
          <w:rFonts w:ascii="Times New Roman" w:hAnsi="Times New Roman"/>
          <w:b/>
          <w:sz w:val="24"/>
          <w:szCs w:val="24"/>
        </w:rPr>
      </w:pPr>
      <w:r w:rsidRPr="0071773E">
        <w:rPr>
          <w:rFonts w:ascii="Times New Roman" w:hAnsi="Times New Roman"/>
          <w:b/>
          <w:sz w:val="24"/>
          <w:szCs w:val="24"/>
        </w:rPr>
        <w:t xml:space="preserve">для выполнения контрольной работы по дисциплине </w:t>
      </w:r>
    </w:p>
    <w:p w:rsidR="00F51ED2" w:rsidRPr="0071773E" w:rsidRDefault="00F51ED2" w:rsidP="00F51ED2">
      <w:pPr>
        <w:jc w:val="center"/>
        <w:rPr>
          <w:b/>
          <w:sz w:val="24"/>
        </w:rPr>
      </w:pPr>
      <w:r w:rsidRPr="0071773E">
        <w:rPr>
          <w:b/>
          <w:sz w:val="24"/>
        </w:rPr>
        <w:t>«Правовое регулирование кадастрового учета и оценки земельных участков</w:t>
      </w:r>
      <w:r w:rsidRPr="0071773E">
        <w:rPr>
          <w:rStyle w:val="af1"/>
          <w:b/>
          <w:sz w:val="24"/>
        </w:rPr>
        <w:t>»</w:t>
      </w:r>
      <w:r w:rsidRPr="0071773E">
        <w:rPr>
          <w:rStyle w:val="af1"/>
          <w:b/>
          <w:sz w:val="24"/>
        </w:rPr>
        <w:footnoteReference w:id="5"/>
      </w:r>
    </w:p>
    <w:p w:rsidR="00F51ED2" w:rsidRPr="0071773E" w:rsidRDefault="00F51ED2" w:rsidP="00325707">
      <w:pPr>
        <w:pStyle w:val="a3"/>
        <w:spacing w:before="0" w:beforeAutospacing="0" w:after="0" w:afterAutospacing="0"/>
        <w:ind w:firstLine="426"/>
        <w:jc w:val="both"/>
      </w:pPr>
    </w:p>
    <w:p w:rsidR="00F51ED2" w:rsidRPr="0071773E" w:rsidRDefault="00F51ED2" w:rsidP="00325707">
      <w:pPr>
        <w:pStyle w:val="a3"/>
        <w:spacing w:before="0" w:beforeAutospacing="0" w:after="0" w:afterAutospacing="0"/>
        <w:ind w:firstLine="426"/>
        <w:jc w:val="both"/>
      </w:pPr>
      <w:r w:rsidRPr="0071773E">
        <w:t xml:space="preserve">Обучающиеся, чьи фамилии начинаются на А-Н, выполняют 1 вариант; О-Я - выполняют 2 вариант.  </w:t>
      </w:r>
    </w:p>
    <w:p w:rsidR="00F51ED2" w:rsidRPr="0071773E" w:rsidRDefault="00F51ED2" w:rsidP="00325707">
      <w:pPr>
        <w:ind w:firstLine="426"/>
        <w:jc w:val="both"/>
        <w:rPr>
          <w:b/>
          <w:sz w:val="24"/>
        </w:rPr>
      </w:pPr>
    </w:p>
    <w:p w:rsidR="00F51ED2" w:rsidRPr="0071773E" w:rsidRDefault="00F51ED2" w:rsidP="00325707">
      <w:pPr>
        <w:pStyle w:val="a3"/>
        <w:spacing w:before="0" w:beforeAutospacing="0" w:after="0" w:afterAutospacing="0"/>
        <w:ind w:firstLine="426"/>
        <w:jc w:val="center"/>
        <w:rPr>
          <w:b/>
        </w:rPr>
      </w:pPr>
      <w:r w:rsidRPr="0071773E">
        <w:rPr>
          <w:b/>
        </w:rPr>
        <w:t>Вариант 1 (А-Н)</w:t>
      </w:r>
    </w:p>
    <w:p w:rsidR="00F51ED2" w:rsidRPr="0071773E" w:rsidRDefault="00F51ED2" w:rsidP="00325707">
      <w:pPr>
        <w:pStyle w:val="a3"/>
        <w:spacing w:before="0" w:beforeAutospacing="0" w:after="0" w:afterAutospacing="0"/>
        <w:ind w:firstLine="426"/>
        <w:jc w:val="both"/>
        <w:rPr>
          <w:bCs/>
          <w:i/>
        </w:rPr>
      </w:pPr>
    </w:p>
    <w:p w:rsidR="00F51ED2" w:rsidRPr="0071773E" w:rsidRDefault="00F51ED2" w:rsidP="00325707">
      <w:pPr>
        <w:pStyle w:val="a3"/>
        <w:spacing w:before="0" w:beforeAutospacing="0" w:after="0" w:afterAutospacing="0"/>
        <w:ind w:firstLine="426"/>
        <w:jc w:val="both"/>
        <w:rPr>
          <w:b/>
          <w:bCs/>
          <w:color w:val="000000"/>
        </w:rPr>
      </w:pPr>
      <w:r w:rsidRPr="0071773E">
        <w:rPr>
          <w:b/>
          <w:bCs/>
          <w:color w:val="000000"/>
        </w:rPr>
        <w:t xml:space="preserve">Задача № 1. </w:t>
      </w:r>
    </w:p>
    <w:p w:rsidR="00F51ED2" w:rsidRPr="0071773E" w:rsidRDefault="00F51ED2" w:rsidP="00325707">
      <w:pPr>
        <w:pStyle w:val="a3"/>
        <w:spacing w:before="0" w:beforeAutospacing="0" w:after="0" w:afterAutospacing="0"/>
        <w:ind w:firstLine="426"/>
        <w:jc w:val="both"/>
      </w:pPr>
      <w:r w:rsidRPr="0071773E">
        <w:rPr>
          <w:color w:val="000000"/>
        </w:rPr>
        <w:t xml:space="preserve"> </w:t>
      </w:r>
      <w:r w:rsidRPr="0071773E">
        <w:t xml:space="preserve">Постановлением главы администрации муниципального образования в 2010 году была утверждена  схема расположения земельного участка на кадастровой карте территории площадью 1 000 кв.  </w:t>
      </w:r>
    </w:p>
    <w:p w:rsidR="00F51ED2" w:rsidRPr="0071773E" w:rsidRDefault="00F51ED2" w:rsidP="00325707">
      <w:pPr>
        <w:pStyle w:val="a3"/>
        <w:spacing w:before="0" w:beforeAutospacing="0" w:after="0" w:afterAutospacing="0"/>
        <w:ind w:firstLine="426"/>
        <w:jc w:val="both"/>
      </w:pPr>
      <w:r w:rsidRPr="0071773E">
        <w:t xml:space="preserve">Земельный участок, сформированный в соответствии с этой схемой, поставлен на государственный кадастровый учет в июне 2011 года.  </w:t>
      </w:r>
    </w:p>
    <w:p w:rsidR="00F51ED2" w:rsidRPr="0071773E" w:rsidRDefault="00F51ED2" w:rsidP="00325707">
      <w:pPr>
        <w:pStyle w:val="a3"/>
        <w:spacing w:before="0" w:beforeAutospacing="0" w:after="0" w:afterAutospacing="0"/>
        <w:ind w:firstLine="426"/>
        <w:jc w:val="both"/>
      </w:pPr>
      <w:r w:rsidRPr="0071773E">
        <w:t xml:space="preserve">В июле 2013 года Федеральным государственным бюджетным учреждением «Федеральная кадастровая палата регистрации, кадастра и картографии» было принято решение об аннулировании и исключении из государственного кадастра недвижимости сведений об указанном земельном участке. В решении указано, что земельный участок поставлен на государственный кадастровый учет со статусом «временный», по истечении двух лет с указанной даты государственная регистрация прав на участок не осуществлена, в связи с чем сведения о земельном участке подлежат </w:t>
      </w:r>
      <w:r w:rsidRPr="0071773E">
        <w:lastRenderedPageBreak/>
        <w:t>аннулированию и исключению из государственного кадастра недвижимости.</w:t>
      </w:r>
    </w:p>
    <w:p w:rsidR="00F51ED2" w:rsidRPr="0071773E" w:rsidRDefault="00F51ED2" w:rsidP="00325707">
      <w:pPr>
        <w:pStyle w:val="a3"/>
        <w:spacing w:before="0" w:beforeAutospacing="0" w:after="0" w:afterAutospacing="0"/>
        <w:ind w:firstLine="426"/>
        <w:jc w:val="both"/>
      </w:pPr>
      <w:r w:rsidRPr="0071773E">
        <w:t xml:space="preserve"> В июле 2017 года  общество с ограниченной ответственностью «Н» обратилось в орган кадастрового учета с запросом о предоставлении сведений государственного кадастра недвижимости в виде кадастрового паспорта земельного участка, в чем ему было отказано, поскольку в июле  2013 года сведения о земельном участке аннулированы и исключены из государственного кадастра недвижимости.</w:t>
      </w:r>
    </w:p>
    <w:p w:rsidR="00F51ED2" w:rsidRPr="0071773E" w:rsidRDefault="00F51ED2" w:rsidP="00325707">
      <w:pPr>
        <w:pStyle w:val="a3"/>
        <w:spacing w:before="0" w:beforeAutospacing="0" w:after="0" w:afterAutospacing="0"/>
        <w:ind w:firstLine="426"/>
        <w:jc w:val="both"/>
      </w:pPr>
      <w:r w:rsidRPr="0071773E">
        <w:t>Считая свои права нарушенными, ООО «Н» обратилось в Арбитражный суд города с заявлением о признании незаконным решения о снятии с кадастрового учета земельного участка и об обязании органа кадастрового учета восстановить в государственном кадастре недвижимости указанный земельный участок.</w:t>
      </w:r>
    </w:p>
    <w:p w:rsidR="00F51ED2" w:rsidRPr="0071773E" w:rsidRDefault="00F51ED2" w:rsidP="00325707">
      <w:pPr>
        <w:pStyle w:val="a3"/>
        <w:spacing w:before="0" w:beforeAutospacing="0" w:after="0" w:afterAutospacing="0"/>
        <w:ind w:firstLine="426"/>
        <w:jc w:val="both"/>
        <w:rPr>
          <w:i/>
        </w:rPr>
      </w:pPr>
      <w:r w:rsidRPr="0071773E">
        <w:rPr>
          <w:i/>
        </w:rPr>
        <w:t>Какие нормы должны применяться к возникшим правоотношениям?</w:t>
      </w:r>
    </w:p>
    <w:p w:rsidR="00F51ED2" w:rsidRPr="0071773E" w:rsidRDefault="00F51ED2" w:rsidP="00325707">
      <w:pPr>
        <w:pStyle w:val="a3"/>
        <w:spacing w:before="0" w:beforeAutospacing="0" w:after="0" w:afterAutospacing="0"/>
        <w:ind w:firstLine="426"/>
        <w:jc w:val="both"/>
        <w:rPr>
          <w:i/>
        </w:rPr>
      </w:pPr>
      <w:r w:rsidRPr="0071773E">
        <w:rPr>
          <w:i/>
        </w:rPr>
        <w:t>Решите дело.</w:t>
      </w:r>
    </w:p>
    <w:p w:rsidR="00F51ED2" w:rsidRPr="0071773E" w:rsidRDefault="00F51ED2" w:rsidP="00325707">
      <w:pPr>
        <w:pStyle w:val="a3"/>
        <w:spacing w:before="0" w:beforeAutospacing="0" w:after="0" w:afterAutospacing="0"/>
        <w:ind w:firstLine="426"/>
        <w:jc w:val="both"/>
        <w:rPr>
          <w:bCs/>
          <w:color w:val="000000"/>
        </w:rPr>
      </w:pPr>
    </w:p>
    <w:p w:rsidR="00F51ED2" w:rsidRPr="0071773E" w:rsidRDefault="00F51ED2" w:rsidP="00325707">
      <w:pPr>
        <w:pStyle w:val="a3"/>
        <w:spacing w:before="0" w:beforeAutospacing="0" w:after="0" w:afterAutospacing="0"/>
        <w:ind w:firstLine="426"/>
        <w:jc w:val="both"/>
        <w:rPr>
          <w:b/>
          <w:color w:val="000000"/>
        </w:rPr>
      </w:pPr>
      <w:r w:rsidRPr="0071773E">
        <w:rPr>
          <w:b/>
          <w:bCs/>
          <w:color w:val="000000"/>
        </w:rPr>
        <w:t>Задача № 2.</w:t>
      </w:r>
    </w:p>
    <w:p w:rsidR="00F51ED2" w:rsidRPr="0071773E" w:rsidRDefault="00F51ED2" w:rsidP="00325707">
      <w:pPr>
        <w:pStyle w:val="a3"/>
        <w:spacing w:before="0" w:beforeAutospacing="0" w:after="0" w:afterAutospacing="0"/>
        <w:ind w:firstLine="426"/>
        <w:jc w:val="both"/>
      </w:pPr>
      <w:r w:rsidRPr="0071773E">
        <w:t xml:space="preserve"> Территориальное управление Федерального агентства по управлению государственным имуществом области  обратилось в Арбитражный суд   с иском к федеральному государственному бюджетному учреждению «Федеральная кадастровая палата Федеральной службы государственной регистрации, кадастра и картографии» об обязании исправить кадастровую ошибку, содержащуюся в сведениях государственного кадастра недвижимости, в отношении федерального земельного участка. По мнению заявителя, кадастровая ошибка заключается в том,  что местоположение названного земельного участка в </w:t>
      </w:r>
      <w:r w:rsidRPr="0071773E">
        <w:lastRenderedPageBreak/>
        <w:t xml:space="preserve">государственном кадастре недвижимости не соответствуют его фактическим границам. </w:t>
      </w:r>
    </w:p>
    <w:p w:rsidR="00F51ED2" w:rsidRPr="0071773E" w:rsidRDefault="00F51ED2" w:rsidP="00325707">
      <w:pPr>
        <w:pStyle w:val="a3"/>
        <w:spacing w:before="0" w:beforeAutospacing="0" w:after="0" w:afterAutospacing="0"/>
        <w:ind w:firstLine="426"/>
        <w:jc w:val="both"/>
      </w:pPr>
      <w:r w:rsidRPr="0071773E">
        <w:t>Решением Арбитражного суда  в удовлетворении иска отказано. При этом судом было отмечено, что в рассматриваемом случае имеется спор о праве в отношении части сформированного спорного земельного участка, находящегося в частной собственности, спор заявлен к ненадлежащему ответчику, в связи с чем, заявителем избран ненадлежащий способ защиты.</w:t>
      </w:r>
    </w:p>
    <w:p w:rsidR="00F51ED2" w:rsidRPr="0071773E" w:rsidRDefault="00F51ED2" w:rsidP="00325707">
      <w:pPr>
        <w:pStyle w:val="a3"/>
        <w:spacing w:before="0" w:beforeAutospacing="0" w:after="0" w:afterAutospacing="0"/>
        <w:ind w:firstLine="426"/>
        <w:jc w:val="both"/>
        <w:rPr>
          <w:i/>
        </w:rPr>
      </w:pPr>
      <w:r w:rsidRPr="0071773E">
        <w:rPr>
          <w:i/>
        </w:rPr>
        <w:t>Можно ли согласиться с решением суда?</w:t>
      </w:r>
    </w:p>
    <w:p w:rsidR="00F51ED2" w:rsidRPr="0071773E" w:rsidRDefault="00F51ED2" w:rsidP="00325707">
      <w:pPr>
        <w:pStyle w:val="a3"/>
        <w:spacing w:before="0" w:beforeAutospacing="0" w:after="0" w:afterAutospacing="0"/>
        <w:ind w:firstLine="426"/>
        <w:jc w:val="both"/>
        <w:rPr>
          <w:i/>
        </w:rPr>
      </w:pPr>
      <w:r w:rsidRPr="0071773E">
        <w:rPr>
          <w:i/>
        </w:rPr>
        <w:t>Дайте обоснованный ответ со ссылкой на нормы права.</w:t>
      </w:r>
    </w:p>
    <w:p w:rsidR="00F51ED2" w:rsidRPr="0071773E" w:rsidRDefault="00F51ED2" w:rsidP="00325707">
      <w:pPr>
        <w:pStyle w:val="a3"/>
        <w:spacing w:before="0" w:beforeAutospacing="0" w:after="0" w:afterAutospacing="0"/>
        <w:ind w:firstLine="426"/>
        <w:jc w:val="both"/>
      </w:pPr>
    </w:p>
    <w:p w:rsidR="00F51ED2" w:rsidRPr="0071773E" w:rsidRDefault="00F51ED2" w:rsidP="00325707">
      <w:pPr>
        <w:pStyle w:val="a3"/>
        <w:spacing w:before="0" w:beforeAutospacing="0" w:after="0" w:afterAutospacing="0"/>
        <w:ind w:firstLine="426"/>
        <w:jc w:val="both"/>
        <w:rPr>
          <w:b/>
          <w:bCs/>
          <w:color w:val="000000"/>
        </w:rPr>
      </w:pPr>
      <w:r w:rsidRPr="0071773E">
        <w:rPr>
          <w:b/>
          <w:bCs/>
          <w:color w:val="000000"/>
        </w:rPr>
        <w:t>Задача № 3.</w:t>
      </w:r>
    </w:p>
    <w:p w:rsidR="00F51ED2" w:rsidRPr="0071773E" w:rsidRDefault="00F51ED2" w:rsidP="00325707">
      <w:pPr>
        <w:pStyle w:val="a3"/>
        <w:spacing w:before="0" w:beforeAutospacing="0" w:after="0" w:afterAutospacing="0"/>
        <w:ind w:firstLine="426"/>
        <w:jc w:val="both"/>
        <w:rPr>
          <w:b/>
          <w:bCs/>
          <w:color w:val="000000"/>
        </w:rPr>
      </w:pPr>
    </w:p>
    <w:p w:rsidR="00F51ED2" w:rsidRPr="0071773E" w:rsidRDefault="00F51ED2" w:rsidP="00325707">
      <w:pPr>
        <w:pStyle w:val="a3"/>
        <w:spacing w:before="0" w:beforeAutospacing="0" w:after="0" w:afterAutospacing="0"/>
        <w:ind w:firstLine="426"/>
        <w:jc w:val="both"/>
        <w:rPr>
          <w:bCs/>
          <w:color w:val="000000"/>
        </w:rPr>
      </w:pPr>
      <w:r w:rsidRPr="0071773E">
        <w:rPr>
          <w:bCs/>
          <w:color w:val="000000"/>
        </w:rPr>
        <w:t>Гражданин М. обратился к кадастровому инженеру с просьбой о подготовке документов для образования земельного участка в счет принадлежащей ему доли в праве (1/2 площади исходного земельного участка) путем выдела. Кадастровый инженер пояснил, что в сложившейся ситуации участок образуется путем раздела, а не выдела.</w:t>
      </w:r>
    </w:p>
    <w:p w:rsidR="00F51ED2" w:rsidRPr="0071773E" w:rsidRDefault="00F51ED2" w:rsidP="00325707">
      <w:pPr>
        <w:pStyle w:val="a3"/>
        <w:spacing w:before="0" w:beforeAutospacing="0" w:after="0" w:afterAutospacing="0"/>
        <w:ind w:firstLine="426"/>
        <w:jc w:val="both"/>
        <w:rPr>
          <w:color w:val="000000"/>
        </w:rPr>
      </w:pPr>
      <w:r w:rsidRPr="0071773E">
        <w:rPr>
          <w:bCs/>
          <w:color w:val="000000"/>
        </w:rPr>
        <w:t>Дайте правовую оценку сложившейся ситуации. Определить разницу между выделом и разделом земельного участка как способами его образования.</w:t>
      </w:r>
    </w:p>
    <w:p w:rsidR="00F51ED2" w:rsidRPr="0071773E" w:rsidRDefault="00F51ED2" w:rsidP="00325707">
      <w:pPr>
        <w:pStyle w:val="a3"/>
        <w:spacing w:before="0" w:beforeAutospacing="0" w:after="0" w:afterAutospacing="0"/>
        <w:ind w:firstLine="426"/>
        <w:jc w:val="center"/>
        <w:rPr>
          <w:b/>
        </w:rPr>
      </w:pPr>
    </w:p>
    <w:p w:rsidR="00F51ED2" w:rsidRPr="0071773E" w:rsidRDefault="00F51ED2" w:rsidP="00325707">
      <w:pPr>
        <w:pStyle w:val="a3"/>
        <w:spacing w:before="0" w:beforeAutospacing="0" w:after="0" w:afterAutospacing="0"/>
        <w:ind w:firstLine="426"/>
        <w:rPr>
          <w:b/>
        </w:rPr>
      </w:pPr>
    </w:p>
    <w:p w:rsidR="00F51ED2" w:rsidRPr="0071773E" w:rsidRDefault="00F51ED2" w:rsidP="00325707">
      <w:pPr>
        <w:pStyle w:val="a3"/>
        <w:spacing w:before="0" w:beforeAutospacing="0" w:after="0" w:afterAutospacing="0"/>
        <w:ind w:firstLine="426"/>
        <w:jc w:val="center"/>
        <w:rPr>
          <w:b/>
        </w:rPr>
      </w:pPr>
      <w:r w:rsidRPr="0071773E">
        <w:rPr>
          <w:b/>
        </w:rPr>
        <w:t>Вариант 2 (О-Я)</w:t>
      </w:r>
    </w:p>
    <w:p w:rsidR="00F51ED2" w:rsidRPr="0071773E" w:rsidRDefault="00F51ED2" w:rsidP="00325707">
      <w:pPr>
        <w:pStyle w:val="a3"/>
        <w:spacing w:before="0" w:beforeAutospacing="0" w:after="0" w:afterAutospacing="0"/>
        <w:ind w:firstLine="426"/>
        <w:jc w:val="both"/>
        <w:rPr>
          <w:b/>
          <w:color w:val="000000"/>
        </w:rPr>
      </w:pPr>
      <w:r w:rsidRPr="0071773E">
        <w:rPr>
          <w:b/>
          <w:bCs/>
          <w:color w:val="000000"/>
        </w:rPr>
        <w:t>Задача № 1.</w:t>
      </w:r>
    </w:p>
    <w:p w:rsidR="00F51ED2" w:rsidRPr="0071773E" w:rsidRDefault="00F51ED2" w:rsidP="00325707">
      <w:pPr>
        <w:pStyle w:val="a3"/>
        <w:spacing w:before="0" w:beforeAutospacing="0" w:after="0" w:afterAutospacing="0"/>
        <w:ind w:firstLine="426"/>
        <w:jc w:val="both"/>
      </w:pPr>
      <w:r w:rsidRPr="0071773E">
        <w:rPr>
          <w:color w:val="000000"/>
        </w:rPr>
        <w:t xml:space="preserve"> </w:t>
      </w:r>
      <w:r w:rsidRPr="0071773E">
        <w:t xml:space="preserve">Общество с ограниченной ответственностью «Д»  обратилось в Арбитражный суд с иском  к филиалу федерального государственного бюджетного учреждения «Федеральная кадастровая палата </w:t>
      </w:r>
      <w:r w:rsidRPr="0071773E">
        <w:lastRenderedPageBreak/>
        <w:t xml:space="preserve">Федеральной службы государственной регистрации, кадастра и картографии» об исправлении технической ошибки в сведениях о земельном участке. </w:t>
      </w:r>
    </w:p>
    <w:p w:rsidR="00F51ED2" w:rsidRPr="0071773E" w:rsidRDefault="00F51ED2" w:rsidP="00325707">
      <w:pPr>
        <w:pStyle w:val="a3"/>
        <w:spacing w:before="0" w:beforeAutospacing="0" w:after="0" w:afterAutospacing="0"/>
        <w:ind w:firstLine="426"/>
        <w:jc w:val="both"/>
      </w:pPr>
      <w:r w:rsidRPr="0071773E">
        <w:t xml:space="preserve">Кадастровая палата заявила о том,  что спорный земельный участок как объект недвижимости перестал существовать в связи с его разделом на несколько земельных участков. </w:t>
      </w:r>
    </w:p>
    <w:p w:rsidR="00F51ED2" w:rsidRPr="0071773E" w:rsidRDefault="00F51ED2" w:rsidP="00325707">
      <w:pPr>
        <w:pStyle w:val="a3"/>
        <w:spacing w:before="0" w:beforeAutospacing="0" w:after="0" w:afterAutospacing="0"/>
        <w:ind w:firstLine="426"/>
        <w:jc w:val="both"/>
      </w:pPr>
      <w:r w:rsidRPr="0071773E">
        <w:t>Арбитражный суд решением, оставленным без изменения постановлением апелляционного суда,   удовлетворил заявленные требования и обязал Кадастровую палату в течение десяти рабочих дней после вступления судебного решения в законную силу исправить ошибку в кадастровых сведениях земельного участка,  выразившуюся в применении удельного показателя кадастровой стоимости земельного участка.  Судами была установлена недостоверность сведений об удельном показателе и кадастровой стоимости земельного участка, внесенных в   кадастр недвижимости, исходя из его принадлежности к первой группе видов функционального использования.</w:t>
      </w:r>
    </w:p>
    <w:p w:rsidR="00F51ED2" w:rsidRPr="0071773E" w:rsidRDefault="00F51ED2" w:rsidP="00325707">
      <w:pPr>
        <w:pStyle w:val="a3"/>
        <w:spacing w:before="0" w:beforeAutospacing="0" w:after="0" w:afterAutospacing="0"/>
        <w:ind w:firstLine="426"/>
        <w:jc w:val="both"/>
        <w:rPr>
          <w:i/>
        </w:rPr>
      </w:pPr>
      <w:r w:rsidRPr="0071773E">
        <w:rPr>
          <w:i/>
        </w:rPr>
        <w:t>Свидетельствует ли раздел участка о невозможности  исправления технической ошибки?</w:t>
      </w:r>
    </w:p>
    <w:p w:rsidR="00F51ED2" w:rsidRPr="0071773E" w:rsidRDefault="00F51ED2" w:rsidP="00325707">
      <w:pPr>
        <w:pStyle w:val="a3"/>
        <w:spacing w:before="0" w:beforeAutospacing="0" w:after="0" w:afterAutospacing="0"/>
        <w:ind w:firstLine="426"/>
        <w:jc w:val="both"/>
        <w:rPr>
          <w:i/>
        </w:rPr>
      </w:pPr>
      <w:r w:rsidRPr="0071773E">
        <w:rPr>
          <w:i/>
        </w:rPr>
        <w:t xml:space="preserve">Является ли недостоверность сведений фактом, свидетельствующим о технической ошибке?   </w:t>
      </w:r>
    </w:p>
    <w:p w:rsidR="00F51ED2" w:rsidRPr="0071773E" w:rsidRDefault="00F51ED2" w:rsidP="00325707">
      <w:pPr>
        <w:pStyle w:val="a3"/>
        <w:spacing w:before="0" w:beforeAutospacing="0" w:after="0" w:afterAutospacing="0"/>
        <w:ind w:firstLine="426"/>
        <w:jc w:val="both"/>
        <w:rPr>
          <w:color w:val="000000"/>
        </w:rPr>
      </w:pPr>
    </w:p>
    <w:p w:rsidR="00F51ED2" w:rsidRPr="0071773E" w:rsidRDefault="00F51ED2" w:rsidP="00325707">
      <w:pPr>
        <w:pStyle w:val="a3"/>
        <w:spacing w:before="0" w:beforeAutospacing="0" w:after="0" w:afterAutospacing="0"/>
        <w:ind w:firstLine="426"/>
        <w:jc w:val="both"/>
        <w:rPr>
          <w:b/>
          <w:bCs/>
          <w:color w:val="000000"/>
        </w:rPr>
      </w:pPr>
      <w:r w:rsidRPr="0071773E">
        <w:rPr>
          <w:b/>
          <w:bCs/>
          <w:color w:val="000000"/>
        </w:rPr>
        <w:t>Задача № 2.</w:t>
      </w:r>
    </w:p>
    <w:p w:rsidR="00F51ED2" w:rsidRPr="0071773E" w:rsidRDefault="00F51ED2" w:rsidP="00325707">
      <w:pPr>
        <w:pStyle w:val="a3"/>
        <w:spacing w:before="0" w:beforeAutospacing="0" w:after="0" w:afterAutospacing="0"/>
        <w:ind w:firstLine="426"/>
        <w:jc w:val="both"/>
        <w:rPr>
          <w:b/>
          <w:bCs/>
          <w:color w:val="000000"/>
        </w:rPr>
      </w:pPr>
    </w:p>
    <w:p w:rsidR="00F51ED2" w:rsidRPr="0071773E" w:rsidRDefault="00F51ED2" w:rsidP="00325707">
      <w:pPr>
        <w:pStyle w:val="a3"/>
        <w:spacing w:before="0" w:beforeAutospacing="0" w:after="0" w:afterAutospacing="0"/>
        <w:ind w:firstLine="426"/>
        <w:jc w:val="both"/>
      </w:pPr>
      <w:r w:rsidRPr="0071773E">
        <w:rPr>
          <w:i/>
          <w:color w:val="000000"/>
        </w:rPr>
        <w:t xml:space="preserve"> </w:t>
      </w:r>
      <w:r w:rsidRPr="0071773E">
        <w:t xml:space="preserve">Общество с ограниченной ответственностью «Т»  обратилось в сул с иском к Федеральному государственному бюджетному учреждению «Федеральная кадастровая палата Федеральной службы государственной регистрации, кадастра и картографии»   о признании незаконным решения об отказе в осуществлении кадастрового учет и обязании </w:t>
      </w:r>
      <w:r w:rsidRPr="0071773E">
        <w:lastRenderedPageBreak/>
        <w:t xml:space="preserve">произвести кадастровый учет объекта недвижимости (асфальтобетонное покрытие). </w:t>
      </w:r>
    </w:p>
    <w:p w:rsidR="00F51ED2" w:rsidRPr="0071773E" w:rsidRDefault="00F51ED2" w:rsidP="00325707">
      <w:pPr>
        <w:pStyle w:val="a3"/>
        <w:spacing w:before="0" w:beforeAutospacing="0" w:after="0" w:afterAutospacing="0"/>
        <w:ind w:firstLine="426"/>
        <w:jc w:val="both"/>
      </w:pPr>
      <w:r w:rsidRPr="0071773E">
        <w:t>Оспариваемое решение об отказе в осуществлении кадастрового учета  мотивировано тем, что имущество (асфальтобетонное покрытие), не является объектом недвижимости.</w:t>
      </w:r>
    </w:p>
    <w:p w:rsidR="00F51ED2" w:rsidRPr="0071773E" w:rsidRDefault="00F51ED2" w:rsidP="00325707">
      <w:pPr>
        <w:pStyle w:val="a3"/>
        <w:spacing w:before="0" w:beforeAutospacing="0" w:after="0" w:afterAutospacing="0"/>
        <w:ind w:firstLine="426"/>
        <w:jc w:val="both"/>
      </w:pPr>
      <w:r w:rsidRPr="0071773E">
        <w:t xml:space="preserve">Общество, посчитав, что асфальтобетонное покрытие, расположенное по указанному адресу, фактически представляет собой заасфальтированный земельный участок, является капитальным строением в виде элемента благоустройства территории и примыкает к объекту недвижимости, в связи с чем отказ кадастровой палаты в осуществлении государственного кадастрового учета данного объекта является незаконным, обратилось в арбитражный суд.  </w:t>
      </w:r>
    </w:p>
    <w:p w:rsidR="00F51ED2" w:rsidRPr="0071773E" w:rsidRDefault="00F51ED2" w:rsidP="00325707">
      <w:pPr>
        <w:pStyle w:val="a3"/>
        <w:spacing w:before="0" w:beforeAutospacing="0" w:after="0" w:afterAutospacing="0"/>
        <w:ind w:firstLine="426"/>
        <w:jc w:val="both"/>
        <w:rPr>
          <w:i/>
        </w:rPr>
      </w:pPr>
      <w:r w:rsidRPr="0071773E">
        <w:rPr>
          <w:i/>
        </w:rPr>
        <w:t>Является ли асфальтобетонного покрытия объектом недвижимости или характеристикой земельного участка? Подлежит ли оно отдельному кадастровому учету? Решите дело.</w:t>
      </w:r>
    </w:p>
    <w:p w:rsidR="00F51ED2" w:rsidRPr="0071773E" w:rsidRDefault="00F51ED2" w:rsidP="00325707">
      <w:pPr>
        <w:pStyle w:val="a3"/>
        <w:spacing w:before="0" w:beforeAutospacing="0" w:after="0" w:afterAutospacing="0"/>
        <w:ind w:firstLine="426"/>
        <w:jc w:val="both"/>
        <w:rPr>
          <w:i/>
          <w:color w:val="000000"/>
        </w:rPr>
      </w:pPr>
    </w:p>
    <w:p w:rsidR="00F51ED2" w:rsidRPr="0071773E" w:rsidRDefault="00F51ED2" w:rsidP="00325707">
      <w:pPr>
        <w:pStyle w:val="a3"/>
        <w:spacing w:before="0" w:beforeAutospacing="0" w:after="0" w:afterAutospacing="0"/>
        <w:ind w:firstLine="426"/>
        <w:jc w:val="both"/>
        <w:rPr>
          <w:b/>
          <w:color w:val="000000"/>
        </w:rPr>
      </w:pPr>
      <w:r w:rsidRPr="0071773E">
        <w:rPr>
          <w:b/>
          <w:color w:val="000000"/>
        </w:rPr>
        <w:t xml:space="preserve"> </w:t>
      </w:r>
      <w:r w:rsidRPr="0071773E">
        <w:rPr>
          <w:b/>
          <w:bCs/>
          <w:color w:val="000000"/>
        </w:rPr>
        <w:t>Задача № 3.</w:t>
      </w:r>
    </w:p>
    <w:p w:rsidR="00F51ED2" w:rsidRPr="0071773E" w:rsidRDefault="00F51ED2" w:rsidP="00325707">
      <w:pPr>
        <w:pStyle w:val="a3"/>
        <w:spacing w:before="0" w:beforeAutospacing="0" w:after="0" w:afterAutospacing="0"/>
        <w:ind w:firstLine="426"/>
        <w:jc w:val="both"/>
      </w:pPr>
      <w:r w:rsidRPr="0071773E">
        <w:t xml:space="preserve">Индивидуальный предприниматель Д. обратился в Арбитражный суд области с заявлением  к Федеральному государственному бюджетному учреждению «Федеральная кадастровая палата Федеральной службы государственной регистрации, кадастра и картографии» о признании незаконным отказа о внесении в государственный кадастр недвижимости изменений о кадастровой стоимости земельных участков, принадлежащих предпринимателю, определив кадастровую стоимость из средних удельных показателей кадастровой стоимости земель населенных пунктов.  </w:t>
      </w:r>
    </w:p>
    <w:p w:rsidR="00F51ED2" w:rsidRPr="0071773E" w:rsidRDefault="00F51ED2" w:rsidP="00325707">
      <w:pPr>
        <w:pStyle w:val="a3"/>
        <w:spacing w:before="0" w:beforeAutospacing="0" w:after="0" w:afterAutospacing="0"/>
        <w:ind w:firstLine="426"/>
        <w:jc w:val="both"/>
      </w:pPr>
      <w:r w:rsidRPr="0071773E">
        <w:lastRenderedPageBreak/>
        <w:t xml:space="preserve">  Указанные земельные участки, принадлежащие на праве собственности предпринимателю,  входят в кадастровый квартал, в отношении которого приказом министерства имущественных отношений  области был утвержден новый удельный показатель кадастровой стоимости земельных участков. Однако кадастровой палатой применялся ранее действовавший нормативный акт, что привело к явному ухудшению правового положения предпринимателя в результате начисления земельного налога в большем размере.</w:t>
      </w:r>
    </w:p>
    <w:p w:rsidR="00F51ED2" w:rsidRPr="0071773E" w:rsidRDefault="00F51ED2" w:rsidP="00325707">
      <w:pPr>
        <w:pStyle w:val="a3"/>
        <w:spacing w:before="0" w:beforeAutospacing="0" w:after="0" w:afterAutospacing="0"/>
        <w:ind w:firstLine="426"/>
        <w:jc w:val="both"/>
        <w:rPr>
          <w:i/>
        </w:rPr>
      </w:pPr>
      <w:r w:rsidRPr="0071773E">
        <w:rPr>
          <w:i/>
        </w:rPr>
        <w:t>Решите дело.</w:t>
      </w:r>
    </w:p>
    <w:p w:rsidR="00F51ED2" w:rsidRPr="0071773E" w:rsidRDefault="00F51ED2" w:rsidP="00325707">
      <w:pPr>
        <w:pStyle w:val="a3"/>
        <w:spacing w:before="0" w:beforeAutospacing="0" w:after="0" w:afterAutospacing="0"/>
        <w:ind w:firstLine="426"/>
        <w:jc w:val="both"/>
        <w:rPr>
          <w:bCs/>
        </w:rPr>
      </w:pPr>
      <w:r w:rsidRPr="0071773E">
        <w:rPr>
          <w:i/>
        </w:rPr>
        <w:t>Каким образом актуализируются сведения о кадастровой стоимости земельного участка</w:t>
      </w:r>
      <w:r w:rsidRPr="0071773E">
        <w:rPr>
          <w:bCs/>
        </w:rPr>
        <w:t>?</w:t>
      </w:r>
    </w:p>
    <w:p w:rsidR="00F51ED2" w:rsidRDefault="00F51ED2" w:rsidP="00F51ED2">
      <w:pPr>
        <w:pStyle w:val="ad"/>
        <w:ind w:firstLine="426"/>
        <w:jc w:val="both"/>
        <w:rPr>
          <w:i/>
          <w:sz w:val="24"/>
          <w:szCs w:val="24"/>
        </w:rPr>
      </w:pPr>
      <w:r w:rsidRPr="00841DA8">
        <w:rPr>
          <w:i/>
          <w:sz w:val="24"/>
          <w:szCs w:val="24"/>
        </w:rPr>
        <w:t xml:space="preserve"> </w:t>
      </w:r>
    </w:p>
    <w:p w:rsidR="00F51ED2" w:rsidRDefault="00F51ED2" w:rsidP="00F51ED2">
      <w:pPr>
        <w:tabs>
          <w:tab w:val="left" w:pos="851"/>
        </w:tabs>
        <w:jc w:val="center"/>
        <w:rPr>
          <w:b/>
          <w:sz w:val="24"/>
        </w:rPr>
      </w:pPr>
      <w:r w:rsidRPr="00997164">
        <w:rPr>
          <w:rFonts w:eastAsia="Times New Roman"/>
          <w:b/>
          <w:sz w:val="24"/>
        </w:rPr>
        <w:t xml:space="preserve">5. </w:t>
      </w:r>
      <w:r w:rsidRPr="00997164">
        <w:rPr>
          <w:b/>
          <w:sz w:val="24"/>
        </w:rPr>
        <w:t xml:space="preserve">МЕТОДИЧЕСКИЕ МАТЕРИАЛЫ, </w:t>
      </w:r>
    </w:p>
    <w:p w:rsidR="00F51ED2" w:rsidRPr="00997164" w:rsidRDefault="00F51ED2" w:rsidP="00F51ED2">
      <w:pPr>
        <w:tabs>
          <w:tab w:val="left" w:pos="851"/>
        </w:tabs>
        <w:jc w:val="center"/>
        <w:rPr>
          <w:b/>
          <w:sz w:val="24"/>
        </w:rPr>
      </w:pPr>
      <w:r w:rsidRPr="00997164">
        <w:rPr>
          <w:b/>
          <w:sz w:val="24"/>
        </w:rPr>
        <w:t>определяющие процедуры оценивания знаний, умений, навыков, характеризующих этапы формирования компетенций</w:t>
      </w:r>
    </w:p>
    <w:p w:rsidR="00F51ED2" w:rsidRDefault="00F51ED2" w:rsidP="00F51ED2">
      <w:pPr>
        <w:pStyle w:val="ad"/>
        <w:ind w:firstLine="426"/>
        <w:jc w:val="both"/>
        <w:rPr>
          <w:rFonts w:ascii="Times New Roman" w:hAnsi="Times New Roman"/>
          <w:sz w:val="24"/>
          <w:szCs w:val="24"/>
        </w:rPr>
      </w:pPr>
    </w:p>
    <w:p w:rsidR="00F51ED2" w:rsidRPr="008375D7" w:rsidRDefault="00F51ED2" w:rsidP="00325707">
      <w:pPr>
        <w:pStyle w:val="ad"/>
        <w:ind w:firstLine="426"/>
        <w:jc w:val="both"/>
        <w:rPr>
          <w:rFonts w:ascii="Times New Roman" w:hAnsi="Times New Roman"/>
          <w:sz w:val="24"/>
          <w:szCs w:val="24"/>
        </w:rPr>
      </w:pPr>
      <w:r w:rsidRPr="0071773E">
        <w:rPr>
          <w:rFonts w:ascii="Times New Roman" w:hAnsi="Times New Roman"/>
          <w:sz w:val="24"/>
          <w:szCs w:val="24"/>
        </w:rPr>
        <w:t>Процедуры оценивания знаний, умений и навыков проводятся в соответствии с Пл КубГАУ 2.5.1 «Текущий контроль успеваемости и промежуточная аттестация обучающихся»</w:t>
      </w:r>
      <w:r w:rsidRPr="0071773E">
        <w:rPr>
          <w:rStyle w:val="af1"/>
          <w:bCs/>
          <w:sz w:val="24"/>
          <w:szCs w:val="24"/>
        </w:rPr>
        <w:t xml:space="preserve"> </w:t>
      </w:r>
      <w:r w:rsidRPr="0071773E">
        <w:rPr>
          <w:rStyle w:val="af1"/>
          <w:bCs/>
          <w:sz w:val="24"/>
          <w:szCs w:val="24"/>
        </w:rPr>
        <w:footnoteReference w:id="6"/>
      </w:r>
    </w:p>
    <w:p w:rsidR="00F51ED2" w:rsidRPr="0071773E" w:rsidRDefault="00F51ED2" w:rsidP="00325707">
      <w:pPr>
        <w:pStyle w:val="a3"/>
        <w:spacing w:before="0" w:beforeAutospacing="0" w:after="0" w:afterAutospacing="0"/>
        <w:ind w:firstLine="426"/>
        <w:jc w:val="both"/>
        <w:rPr>
          <w:b/>
        </w:rPr>
      </w:pPr>
      <w:r w:rsidRPr="0071773E">
        <w:rPr>
          <w:b/>
        </w:rPr>
        <w:t>Критерии оценки знаний при проведении собеседования:</w:t>
      </w:r>
    </w:p>
    <w:p w:rsidR="00F51ED2" w:rsidRPr="0071773E" w:rsidRDefault="00F51ED2" w:rsidP="00325707">
      <w:pPr>
        <w:pStyle w:val="a3"/>
        <w:spacing w:before="0" w:beforeAutospacing="0" w:after="0" w:afterAutospacing="0"/>
        <w:ind w:firstLine="426"/>
        <w:jc w:val="both"/>
      </w:pPr>
      <w:r w:rsidRPr="0071773E">
        <w:rPr>
          <w:bCs/>
        </w:rPr>
        <w:t>Оценка «отлично» выставляется</w:t>
      </w:r>
      <w:r w:rsidRPr="0071773E">
        <w:t>, если об</w:t>
      </w:r>
      <w:r w:rsidRPr="0071773E">
        <w:rPr>
          <w:bCs/>
        </w:rPr>
        <w:t xml:space="preserve">учающийся </w:t>
      </w:r>
      <w:r w:rsidRPr="0071773E">
        <w:t xml:space="preserve">полно и аргументировано отвечает по содержанию темы; дает исчерпывающие ответы по определенному разделу, проблеме; обнаруживает понимание материала, может обосновать свои суждения, применить знания на </w:t>
      </w:r>
      <w:r w:rsidRPr="0071773E">
        <w:lastRenderedPageBreak/>
        <w:t xml:space="preserve">практике, привести необходимые примеры, ссылаясь на научную, учебную или нормативную литературу; показывает знание специальной литературы; излагает материал логично, последовательно и правильно. </w:t>
      </w:r>
    </w:p>
    <w:p w:rsidR="00F51ED2" w:rsidRPr="0071773E" w:rsidRDefault="00F51ED2" w:rsidP="00325707">
      <w:pPr>
        <w:pStyle w:val="a3"/>
        <w:spacing w:before="0" w:beforeAutospacing="0" w:after="0" w:afterAutospacing="0"/>
        <w:ind w:firstLine="426"/>
        <w:jc w:val="both"/>
      </w:pPr>
      <w:r w:rsidRPr="0071773E">
        <w:rPr>
          <w:bCs/>
        </w:rPr>
        <w:t>Оценка «хорошо» выставляется</w:t>
      </w:r>
      <w:r w:rsidRPr="0071773E">
        <w:t>, если обучающийся полно и правильно отвечает по содержанию темы, по определенному разделу, проблеме с соблюдением логики изложения материала, но допустил при ответе определенные неточности (1-2 ошибки), не имеющие принципиального характера, которые сам же исправил;</w:t>
      </w:r>
    </w:p>
    <w:p w:rsidR="00F51ED2" w:rsidRPr="0071773E" w:rsidRDefault="00F51ED2" w:rsidP="00325707">
      <w:pPr>
        <w:pStyle w:val="a3"/>
        <w:spacing w:before="0" w:beforeAutospacing="0" w:after="0" w:afterAutospacing="0"/>
        <w:ind w:firstLine="426"/>
        <w:jc w:val="both"/>
      </w:pPr>
      <w:r w:rsidRPr="0071773E">
        <w:rPr>
          <w:bCs/>
          <w:spacing w:val="-2"/>
        </w:rPr>
        <w:t xml:space="preserve">Оценка «удовлетворительно» </w:t>
      </w:r>
      <w:r w:rsidRPr="0071773E">
        <w:rPr>
          <w:bCs/>
        </w:rPr>
        <w:t>выставляется</w:t>
      </w:r>
      <w:r w:rsidRPr="0071773E">
        <w:t xml:space="preserve">, если </w:t>
      </w:r>
      <w:r w:rsidRPr="0071773E">
        <w:rPr>
          <w:bCs/>
        </w:rPr>
        <w:t>об</w:t>
      </w:r>
      <w:r w:rsidRPr="0071773E">
        <w:t>учающийся показал неполные знания темы, определенного раздела, проблемы; допустил ошибки и неточности при ответе; продемонстрировал неумение логически выстраивать ответ и формулировать свою позицию по проблемным вопросам; при ответе опирался только на учебную литературу.</w:t>
      </w:r>
    </w:p>
    <w:p w:rsidR="00F51ED2" w:rsidRPr="0071773E" w:rsidRDefault="00F51ED2" w:rsidP="00325707">
      <w:pPr>
        <w:widowControl w:val="0"/>
        <w:tabs>
          <w:tab w:val="left" w:pos="426"/>
        </w:tabs>
        <w:ind w:firstLine="426"/>
        <w:jc w:val="both"/>
        <w:rPr>
          <w:sz w:val="24"/>
        </w:rPr>
      </w:pPr>
      <w:r w:rsidRPr="0071773E">
        <w:rPr>
          <w:bCs/>
          <w:sz w:val="24"/>
        </w:rPr>
        <w:tab/>
        <w:t>Оценка «неудовлетворительно» выставляется</w:t>
      </w:r>
      <w:r w:rsidRPr="0071773E">
        <w:rPr>
          <w:sz w:val="24"/>
        </w:rPr>
        <w:t xml:space="preserve">, если обучающийся обнаруживает незнание темы, определенного раздела, проблемы; допускает ошибки в формулировке определений, искажающие их смысл; беспорядочно и неуверенно излагает материал; не может ответить на дополнительные и уточняющие вопросы; </w:t>
      </w:r>
      <w:r w:rsidRPr="0071773E">
        <w:rPr>
          <w:bCs/>
          <w:sz w:val="24"/>
        </w:rPr>
        <w:t xml:space="preserve">если обучающийся </w:t>
      </w:r>
      <w:r w:rsidRPr="0071773E">
        <w:rPr>
          <w:sz w:val="24"/>
        </w:rPr>
        <w:t>вообще отказался отвечать на вопросы по причине незнания темы, определенного раздела, проблемы либо отмечаются такие недостатки в подготовке обучающегося, которые являются серьезным препятствием к успешному овладению следующих тем, разделов.</w:t>
      </w:r>
    </w:p>
    <w:p w:rsidR="00F51ED2" w:rsidRPr="0071773E" w:rsidRDefault="00F51ED2" w:rsidP="00325707">
      <w:pPr>
        <w:pStyle w:val="a3"/>
        <w:spacing w:before="0" w:beforeAutospacing="0" w:after="0" w:afterAutospacing="0"/>
        <w:ind w:firstLine="426"/>
        <w:jc w:val="both"/>
      </w:pPr>
      <w:r w:rsidRPr="0071773E">
        <w:rPr>
          <w:b/>
        </w:rPr>
        <w:t>Критерии оценки участия в научной дискуссии</w:t>
      </w:r>
      <w:r w:rsidRPr="0071773E">
        <w:t>:</w:t>
      </w:r>
    </w:p>
    <w:p w:rsidR="00F51ED2" w:rsidRPr="0071773E" w:rsidRDefault="00F51ED2" w:rsidP="00325707">
      <w:pPr>
        <w:pStyle w:val="a3"/>
        <w:spacing w:before="0" w:beforeAutospacing="0" w:after="0" w:afterAutospacing="0"/>
        <w:ind w:firstLine="426"/>
        <w:jc w:val="both"/>
      </w:pPr>
      <w:r w:rsidRPr="0071773E">
        <w:rPr>
          <w:bCs/>
        </w:rPr>
        <w:t xml:space="preserve">Оценка «отлично» </w:t>
      </w:r>
      <w:r w:rsidRPr="0071773E">
        <w:t xml:space="preserve">ставится, если обучающийся активно участвует в процессе обсуждения вопроса, проблемы, приводит аргументы по существу дискуссии, кратко лаконично, с использованием необходимой </w:t>
      </w:r>
      <w:r w:rsidRPr="0071773E">
        <w:lastRenderedPageBreak/>
        <w:t>терминологии, в понятной и доступной форме; ответ обучающегося соответствует содержанию дискуссии; обучающийся владеет вниманием аудитории, корректно и уважительно относится к остальным участникам дискуссии; в выступлении факты отделяет от собственного мнения; использует примеры; ориентируется в меняющейся ситуации.</w:t>
      </w:r>
    </w:p>
    <w:p w:rsidR="00F51ED2" w:rsidRPr="0071773E" w:rsidRDefault="00F51ED2" w:rsidP="00325707">
      <w:pPr>
        <w:pStyle w:val="a3"/>
        <w:spacing w:before="0" w:beforeAutospacing="0" w:after="0" w:afterAutospacing="0"/>
        <w:ind w:firstLine="426"/>
        <w:jc w:val="both"/>
      </w:pPr>
      <w:r w:rsidRPr="0071773E">
        <w:rPr>
          <w:bCs/>
        </w:rPr>
        <w:t>Оценка «хорошо»</w:t>
      </w:r>
      <w:r w:rsidRPr="0071773E">
        <w:t xml:space="preserve"> ставится, если обучающийся участвует в процессе обсуждения спорного вопроса, проблемы, но приводит аргументы, отклоняясь от сути дискуссии; использует вступление и пояснения, не требующие необходимости; в речи применяет неюридическую терминологию; ответ обучающегося не всегда соответствует содержанию дискуссии; обучающийся не всегда владеет вниманием аудитории, корректно и уважительно относится к остальным участникам дискуссии; в выступлении факты смешивает с  собственным мнением.</w:t>
      </w:r>
    </w:p>
    <w:p w:rsidR="00F51ED2" w:rsidRPr="0071773E" w:rsidRDefault="00F51ED2" w:rsidP="00325707">
      <w:pPr>
        <w:pStyle w:val="a3"/>
        <w:spacing w:before="0" w:beforeAutospacing="0" w:after="0" w:afterAutospacing="0"/>
        <w:ind w:firstLine="426"/>
        <w:jc w:val="both"/>
      </w:pPr>
      <w:r w:rsidRPr="0071773E">
        <w:rPr>
          <w:bCs/>
          <w:spacing w:val="-2"/>
        </w:rPr>
        <w:t>Оценка «удовлетворительно»</w:t>
      </w:r>
      <w:r w:rsidRPr="0071773E">
        <w:t>ставится, если обучающийся не ориентируется в содержании поставленных в дискуссии вопросах, проблемах, а также не показывает умение вести дискуссию в соответствующей форме.</w:t>
      </w:r>
    </w:p>
    <w:p w:rsidR="00F51ED2" w:rsidRPr="0071773E" w:rsidRDefault="00F51ED2" w:rsidP="00325707">
      <w:pPr>
        <w:ind w:firstLine="426"/>
        <w:jc w:val="both"/>
        <w:rPr>
          <w:sz w:val="24"/>
        </w:rPr>
      </w:pPr>
      <w:r w:rsidRPr="0071773E">
        <w:rPr>
          <w:bCs/>
          <w:sz w:val="24"/>
        </w:rPr>
        <w:t>Оценка «неудовлетворительно»</w:t>
      </w:r>
      <w:r w:rsidRPr="0071773E">
        <w:rPr>
          <w:sz w:val="24"/>
        </w:rPr>
        <w:t xml:space="preserve"> ставится, обучающийся отказался участвовать в дискуссии по причине незнания содержания вопроса, проблемы.</w:t>
      </w:r>
    </w:p>
    <w:p w:rsidR="00F51ED2" w:rsidRPr="0071773E" w:rsidRDefault="00F51ED2" w:rsidP="00325707">
      <w:pPr>
        <w:pStyle w:val="a3"/>
        <w:spacing w:before="0" w:beforeAutospacing="0" w:after="0" w:afterAutospacing="0"/>
        <w:ind w:firstLine="426"/>
        <w:jc w:val="both"/>
        <w:rPr>
          <w:b/>
          <w:bCs/>
        </w:rPr>
      </w:pPr>
      <w:r w:rsidRPr="0071773E">
        <w:rPr>
          <w:b/>
          <w:bCs/>
        </w:rPr>
        <w:t>Критерии оценки доклада</w:t>
      </w:r>
      <w:r w:rsidRPr="0071773E">
        <w:t>:</w:t>
      </w:r>
    </w:p>
    <w:p w:rsidR="00F51ED2" w:rsidRPr="0071773E" w:rsidRDefault="00F51ED2" w:rsidP="00325707">
      <w:pPr>
        <w:pStyle w:val="a3"/>
        <w:spacing w:before="0" w:beforeAutospacing="0" w:after="0" w:afterAutospacing="0"/>
        <w:ind w:firstLine="426"/>
        <w:jc w:val="both"/>
      </w:pPr>
      <w:r w:rsidRPr="0071773E">
        <w:rPr>
          <w:bCs/>
        </w:rPr>
        <w:t xml:space="preserve">Оценка «отлично» </w:t>
      </w:r>
      <w:r w:rsidRPr="0071773E">
        <w:t xml:space="preserve">ставится, если соблюдены все требования к выполнению доклада: обозначена проблема и обоснована её актуальность; сделан анализ различных точек зрения на рассматриваемую проблему и логично изложена собственная позиция; сформулированы выводы, тема раскрыта полностью, </w:t>
      </w:r>
      <w:r w:rsidRPr="0071773E">
        <w:lastRenderedPageBreak/>
        <w:t>выдержан объём; соблюдены требования к внешнему оформлению.</w:t>
      </w:r>
    </w:p>
    <w:p w:rsidR="00F51ED2" w:rsidRPr="0071773E" w:rsidRDefault="00F51ED2" w:rsidP="00325707">
      <w:pPr>
        <w:pStyle w:val="a3"/>
        <w:spacing w:before="0" w:beforeAutospacing="0" w:after="0" w:afterAutospacing="0"/>
        <w:ind w:firstLine="426"/>
        <w:jc w:val="both"/>
      </w:pPr>
      <w:r w:rsidRPr="0071773E">
        <w:rPr>
          <w:bCs/>
        </w:rPr>
        <w:t>Оценка «хорошо»:</w:t>
      </w:r>
      <w:r w:rsidRPr="0071773E">
        <w:t xml:space="preserve"> основные требования к докладу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доклада; имеются упущения в оформлении.</w:t>
      </w:r>
    </w:p>
    <w:p w:rsidR="00F51ED2" w:rsidRPr="0071773E" w:rsidRDefault="00F51ED2" w:rsidP="00325707">
      <w:pPr>
        <w:pStyle w:val="a3"/>
        <w:spacing w:before="0" w:beforeAutospacing="0" w:after="0" w:afterAutospacing="0"/>
        <w:ind w:firstLine="426"/>
        <w:jc w:val="both"/>
        <w:rPr>
          <w:spacing w:val="-2"/>
        </w:rPr>
      </w:pPr>
      <w:r w:rsidRPr="0071773E">
        <w:rPr>
          <w:bCs/>
          <w:spacing w:val="-2"/>
        </w:rPr>
        <w:t>Оценка «удовлетворительно»:</w:t>
      </w:r>
      <w:r w:rsidRPr="0071773E">
        <w:rPr>
          <w:spacing w:val="-2"/>
        </w:rPr>
        <w:t xml:space="preserve"> имеются существенные отступления от требований к докладу. В частности: тема освещена лишь частично; допущены фактические ошибки в содержании доклада; отсутствуют выводы.</w:t>
      </w:r>
    </w:p>
    <w:p w:rsidR="00F51ED2" w:rsidRPr="0071773E" w:rsidRDefault="00F51ED2" w:rsidP="00325707">
      <w:pPr>
        <w:widowControl w:val="0"/>
        <w:tabs>
          <w:tab w:val="left" w:pos="426"/>
        </w:tabs>
        <w:ind w:firstLine="426"/>
        <w:jc w:val="both"/>
        <w:rPr>
          <w:sz w:val="24"/>
        </w:rPr>
      </w:pPr>
      <w:r w:rsidRPr="0071773E">
        <w:rPr>
          <w:bCs/>
          <w:sz w:val="24"/>
        </w:rPr>
        <w:t>Оценка «неудовлетворительно»</w:t>
      </w:r>
      <w:r w:rsidRPr="0071773E">
        <w:rPr>
          <w:sz w:val="24"/>
        </w:rPr>
        <w:t>: тема доклада не раскрыта, обнаруживается существенное непонимание проблемы или доклад не представлен вовсе.</w:t>
      </w:r>
    </w:p>
    <w:p w:rsidR="00F51ED2" w:rsidRPr="0071773E" w:rsidRDefault="00F51ED2" w:rsidP="00325707">
      <w:pPr>
        <w:ind w:firstLine="426"/>
        <w:jc w:val="both"/>
        <w:rPr>
          <w:rFonts w:eastAsia="Times New Roman"/>
          <w:b/>
          <w:sz w:val="24"/>
        </w:rPr>
      </w:pPr>
      <w:r w:rsidRPr="0071773E">
        <w:rPr>
          <w:b/>
          <w:sz w:val="24"/>
        </w:rPr>
        <w:t xml:space="preserve">Критерии оценки решения </w:t>
      </w:r>
      <w:r w:rsidRPr="0071773E">
        <w:rPr>
          <w:rFonts w:eastAsia="Times New Roman"/>
          <w:b/>
          <w:sz w:val="24"/>
        </w:rPr>
        <w:t>компетентностно-ориентированной задачи  (ситуационной):</w:t>
      </w:r>
    </w:p>
    <w:p w:rsidR="00F51ED2" w:rsidRPr="0071773E" w:rsidRDefault="00F51ED2" w:rsidP="00325707">
      <w:pPr>
        <w:pStyle w:val="a3"/>
        <w:spacing w:before="0" w:beforeAutospacing="0" w:after="0" w:afterAutospacing="0"/>
        <w:ind w:firstLine="426"/>
        <w:jc w:val="both"/>
        <w:rPr>
          <w:rFonts w:eastAsia="Calibri"/>
          <w:lang w:eastAsia="en-US"/>
        </w:rPr>
      </w:pPr>
      <w:r w:rsidRPr="0071773E">
        <w:rPr>
          <w:bCs/>
        </w:rPr>
        <w:t>Оценка «отлично»: при решении задачи: определен вид</w:t>
      </w:r>
      <w:r w:rsidRPr="0071773E">
        <w:t xml:space="preserve"> возникшего правоотношения; нормативные правовые акты, подлежащие применению; приведены теоретические положения, имеющие отношение к рассматриваемым обстоятельствам; сформулирован  обоснованный ответ со ссылкой на нормы права; представлен анализ материалов судебной практики по аналогичным делам. </w:t>
      </w:r>
    </w:p>
    <w:p w:rsidR="00F51ED2" w:rsidRPr="0071773E" w:rsidRDefault="00F51ED2" w:rsidP="00325707">
      <w:pPr>
        <w:pStyle w:val="a3"/>
        <w:spacing w:before="0" w:beforeAutospacing="0" w:after="0" w:afterAutospacing="0"/>
        <w:ind w:firstLine="426"/>
        <w:jc w:val="both"/>
      </w:pPr>
      <w:r w:rsidRPr="0071773E">
        <w:rPr>
          <w:bCs/>
        </w:rPr>
        <w:t>Оценка «хорошо»: при решении задачи: определен вид</w:t>
      </w:r>
      <w:r w:rsidRPr="0071773E">
        <w:t xml:space="preserve"> возникшего правоотношения; нормативные правовые акты, подлежащие применению; сформулирован  обоснованный ответ со ссылкой на нормы права; однако не представлен анализ материалов судебной практики по аналогичным делам либо не приведены теоретические положения, имеющие отношение к рассматриваемым обстоятельствам.</w:t>
      </w:r>
    </w:p>
    <w:p w:rsidR="00F51ED2" w:rsidRPr="0071773E" w:rsidRDefault="00F51ED2" w:rsidP="00325707">
      <w:pPr>
        <w:pStyle w:val="a3"/>
        <w:spacing w:before="0" w:beforeAutospacing="0" w:after="0" w:afterAutospacing="0"/>
        <w:ind w:firstLine="426"/>
        <w:jc w:val="both"/>
      </w:pPr>
      <w:r w:rsidRPr="0071773E">
        <w:rPr>
          <w:bCs/>
        </w:rPr>
        <w:lastRenderedPageBreak/>
        <w:t>Оценка «удовлетворительно»:</w:t>
      </w:r>
      <w:r w:rsidRPr="0071773E">
        <w:rPr>
          <w:b/>
          <w:bCs/>
        </w:rPr>
        <w:t xml:space="preserve"> </w:t>
      </w:r>
      <w:r w:rsidRPr="0071773E">
        <w:rPr>
          <w:bCs/>
        </w:rPr>
        <w:t xml:space="preserve"> при решении задачи: определен вид</w:t>
      </w:r>
      <w:r w:rsidRPr="0071773E">
        <w:t xml:space="preserve"> возникшего правоотношения; нормативные правовые акты, подлежащие применению; сформулирован  обоснованный ответ со ссылкой на нормы права; однако не представлен анализ материалов судебной практики по аналогичным делам и не приведены теоретические положения, имеющие отношение к рассматриваемым обстоятельствам.</w:t>
      </w:r>
    </w:p>
    <w:p w:rsidR="00F51ED2" w:rsidRPr="000C4849" w:rsidRDefault="00F51ED2" w:rsidP="00325707">
      <w:pPr>
        <w:pStyle w:val="a3"/>
        <w:spacing w:before="0" w:beforeAutospacing="0" w:after="0" w:afterAutospacing="0"/>
        <w:ind w:firstLine="426"/>
        <w:jc w:val="both"/>
      </w:pPr>
      <w:r w:rsidRPr="0071773E">
        <w:rPr>
          <w:bCs/>
        </w:rPr>
        <w:t>Оценка «неудовлетворительно»: при решении задачи: не определен вид</w:t>
      </w:r>
      <w:r w:rsidRPr="0071773E">
        <w:t xml:space="preserve"> возникшего правоотношения либо не определены нормативные правовые акты, подлежащие применению, либо не сформулирован  обоснованный ответ со ссылкой на нормы права.</w:t>
      </w:r>
    </w:p>
    <w:p w:rsidR="00F51ED2" w:rsidRPr="0071773E" w:rsidRDefault="00F51ED2" w:rsidP="00325707">
      <w:pPr>
        <w:pStyle w:val="a3"/>
        <w:spacing w:before="0" w:beforeAutospacing="0" w:after="0" w:afterAutospacing="0"/>
        <w:ind w:firstLine="426"/>
        <w:jc w:val="both"/>
        <w:rPr>
          <w:b/>
        </w:rPr>
      </w:pPr>
      <w:r w:rsidRPr="0071773E">
        <w:rPr>
          <w:b/>
        </w:rPr>
        <w:t>Критерии оценки выполнения контрольной работы (для обучающихся заочной формы обучения):</w:t>
      </w:r>
    </w:p>
    <w:p w:rsidR="00F51ED2" w:rsidRPr="0071773E" w:rsidRDefault="00F51ED2" w:rsidP="00325707">
      <w:pPr>
        <w:pStyle w:val="a3"/>
        <w:spacing w:before="0" w:beforeAutospacing="0" w:after="0" w:afterAutospacing="0"/>
        <w:ind w:firstLine="426"/>
        <w:jc w:val="both"/>
        <w:rPr>
          <w:bCs/>
        </w:rPr>
      </w:pPr>
      <w:r w:rsidRPr="0071773E">
        <w:t>Контрольная работа оценивается «зачтено» и «незачтено». Оценка «зачтено» должна соответствовать параметрам любой из положительных оценок: «отлично», «хорошо», «удовлетворительно». Оценка «не зачтено» должна соответствовать параметрам оценки «неудовлетворительно».</w:t>
      </w:r>
    </w:p>
    <w:p w:rsidR="00F51ED2" w:rsidRPr="0071773E" w:rsidRDefault="00F51ED2" w:rsidP="00325707">
      <w:pPr>
        <w:pStyle w:val="a3"/>
        <w:spacing w:before="0" w:beforeAutospacing="0" w:after="0" w:afterAutospacing="0"/>
        <w:ind w:firstLine="426"/>
        <w:jc w:val="both"/>
      </w:pPr>
      <w:r w:rsidRPr="0071773E">
        <w:rPr>
          <w:bCs/>
        </w:rPr>
        <w:t>Оценка «отлично»:</w:t>
      </w:r>
      <w:r w:rsidRPr="0071773E">
        <w:t xml:space="preserve"> задание выполнено в полном объеме с соблюдением необходимой последовательности действий; в ответе правильно и аккуратно выполняет все записи, использовано действующее законодательство и правоприменительная практика.</w:t>
      </w:r>
    </w:p>
    <w:p w:rsidR="00F51ED2" w:rsidRPr="0071773E" w:rsidRDefault="00F51ED2" w:rsidP="00325707">
      <w:pPr>
        <w:pStyle w:val="a3"/>
        <w:spacing w:before="0" w:beforeAutospacing="0" w:after="0" w:afterAutospacing="0"/>
        <w:ind w:firstLine="426"/>
        <w:jc w:val="both"/>
      </w:pPr>
      <w:r w:rsidRPr="0071773E">
        <w:rPr>
          <w:bCs/>
        </w:rPr>
        <w:t>Оценка «хорошо»:</w:t>
      </w:r>
      <w:r w:rsidRPr="0071773E">
        <w:t xml:space="preserve"> задание выполнено правильно с учетом 1-2 мелких погрешностей или 2-3 недочетов, исправленных самостоятельно по требованию преподавателя.</w:t>
      </w:r>
    </w:p>
    <w:p w:rsidR="00F51ED2" w:rsidRPr="0071773E" w:rsidRDefault="00F51ED2" w:rsidP="00325707">
      <w:pPr>
        <w:pStyle w:val="a3"/>
        <w:spacing w:before="0" w:beforeAutospacing="0" w:after="0" w:afterAutospacing="0"/>
        <w:ind w:firstLine="426"/>
        <w:jc w:val="both"/>
      </w:pPr>
      <w:r w:rsidRPr="0071773E">
        <w:rPr>
          <w:bCs/>
          <w:spacing w:val="-2"/>
        </w:rPr>
        <w:lastRenderedPageBreak/>
        <w:t>Оценка «удовлетворительно»:</w:t>
      </w:r>
      <w:r w:rsidRPr="0071773E">
        <w:t xml:space="preserve"> задание выполнено правильно не менее чем наполовину, допущены 1-2 погрешности или одна грубая ошибка.</w:t>
      </w:r>
    </w:p>
    <w:p w:rsidR="00F51ED2" w:rsidRPr="0071773E" w:rsidRDefault="00F51ED2" w:rsidP="00325707">
      <w:pPr>
        <w:ind w:firstLine="426"/>
        <w:jc w:val="both"/>
        <w:rPr>
          <w:sz w:val="24"/>
        </w:rPr>
      </w:pPr>
      <w:r w:rsidRPr="0071773E">
        <w:rPr>
          <w:bCs/>
          <w:sz w:val="24"/>
        </w:rPr>
        <w:t>Оценка «неудовлетворительно»:</w:t>
      </w:r>
      <w:r w:rsidRPr="0071773E">
        <w:rPr>
          <w:sz w:val="24"/>
        </w:rPr>
        <w:t xml:space="preserve"> допущены две (и более) грубые ошибки в ходе работы, которые обучающийся не может исправить даже по требованию преподавателя или задание не решено полностью.</w:t>
      </w:r>
    </w:p>
    <w:p w:rsidR="00F51ED2" w:rsidRPr="0071773E" w:rsidRDefault="00F51ED2" w:rsidP="00325707">
      <w:pPr>
        <w:widowControl w:val="0"/>
        <w:tabs>
          <w:tab w:val="left" w:pos="426"/>
        </w:tabs>
        <w:ind w:firstLine="426"/>
        <w:jc w:val="both"/>
        <w:rPr>
          <w:b/>
          <w:sz w:val="24"/>
        </w:rPr>
      </w:pPr>
      <w:r w:rsidRPr="0071773E">
        <w:rPr>
          <w:b/>
          <w:sz w:val="24"/>
        </w:rPr>
        <w:tab/>
        <w:t>Критерии оценки знаний при проведении тестирования</w:t>
      </w:r>
    </w:p>
    <w:p w:rsidR="00F51ED2" w:rsidRPr="0071773E" w:rsidRDefault="00F51ED2" w:rsidP="00325707">
      <w:pPr>
        <w:pStyle w:val="a3"/>
        <w:spacing w:before="0" w:beforeAutospacing="0" w:after="0" w:afterAutospacing="0"/>
        <w:ind w:firstLine="426"/>
        <w:jc w:val="both"/>
      </w:pPr>
      <w:r w:rsidRPr="0071773E">
        <w:t>Оценка «отлично» выставляется при условии правильного ответа не менее чем 85 % тестовых заданий;</w:t>
      </w:r>
    </w:p>
    <w:p w:rsidR="00F51ED2" w:rsidRPr="0071773E" w:rsidRDefault="00F51ED2" w:rsidP="00325707">
      <w:pPr>
        <w:pStyle w:val="a3"/>
        <w:spacing w:before="0" w:beforeAutospacing="0" w:after="0" w:afterAutospacing="0"/>
        <w:ind w:firstLine="426"/>
        <w:jc w:val="both"/>
      </w:pPr>
      <w:r w:rsidRPr="0071773E">
        <w:t>Оценка «хорошо» выставляется при условии правильного ответа не менее чем 70 % тестовых заданий;</w:t>
      </w:r>
    </w:p>
    <w:p w:rsidR="00F51ED2" w:rsidRPr="0071773E" w:rsidRDefault="00F51ED2" w:rsidP="00325707">
      <w:pPr>
        <w:pStyle w:val="a3"/>
        <w:spacing w:before="0" w:beforeAutospacing="0" w:after="0" w:afterAutospacing="0"/>
        <w:ind w:firstLine="426"/>
        <w:jc w:val="both"/>
      </w:pPr>
      <w:r w:rsidRPr="0071773E">
        <w:t xml:space="preserve">Оценка «удовлетворительно» выставляется при условии правильного ответа не менее 51 %; </w:t>
      </w:r>
    </w:p>
    <w:p w:rsidR="00F51ED2" w:rsidRPr="008375D7" w:rsidRDefault="00F51ED2" w:rsidP="00325707">
      <w:pPr>
        <w:pStyle w:val="a3"/>
        <w:spacing w:before="0" w:beforeAutospacing="0" w:after="0" w:afterAutospacing="0"/>
        <w:ind w:firstLine="426"/>
        <w:jc w:val="both"/>
      </w:pPr>
      <w:r w:rsidRPr="0071773E">
        <w:t>Оценка «неудовлетворительно» выставляется при условии правильного ответа менее чем на 50 % тестовых заданий</w:t>
      </w:r>
    </w:p>
    <w:p w:rsidR="00F51ED2" w:rsidRPr="0071773E" w:rsidRDefault="00F51ED2" w:rsidP="00325707">
      <w:pPr>
        <w:pStyle w:val="a3"/>
        <w:spacing w:before="0" w:beforeAutospacing="0" w:after="0" w:afterAutospacing="0"/>
        <w:ind w:firstLine="426"/>
        <w:jc w:val="both"/>
        <w:rPr>
          <w:rFonts w:eastAsia="Calibri"/>
          <w:b/>
        </w:rPr>
      </w:pPr>
      <w:r w:rsidRPr="0071773E">
        <w:rPr>
          <w:b/>
        </w:rPr>
        <w:t>Критерии оценки знаний обучающихся на зачете</w:t>
      </w:r>
    </w:p>
    <w:p w:rsidR="00F51ED2" w:rsidRPr="0071773E" w:rsidRDefault="00F51ED2" w:rsidP="00325707">
      <w:pPr>
        <w:pStyle w:val="a3"/>
        <w:spacing w:before="0" w:beforeAutospacing="0" w:after="0" w:afterAutospacing="0"/>
        <w:ind w:firstLine="426"/>
        <w:jc w:val="both"/>
        <w:rPr>
          <w:color w:val="000000"/>
          <w:shd w:val="clear" w:color="auto" w:fill="FFFFFF"/>
        </w:rPr>
      </w:pPr>
      <w:r w:rsidRPr="0071773E">
        <w:rPr>
          <w:color w:val="000000"/>
          <w:shd w:val="clear" w:color="auto" w:fill="FFFFFF"/>
        </w:rPr>
        <w:t xml:space="preserve">Оценка «зачтено»  соответствовует параметрам любой из положительных оценок («отлично», «хорошо», «удовлетворительно»), «не зачтено» — параметрам оценки «неудовлетворительно». </w:t>
      </w:r>
    </w:p>
    <w:p w:rsidR="00F51ED2" w:rsidRPr="0071773E" w:rsidRDefault="00F51ED2" w:rsidP="00325707">
      <w:pPr>
        <w:pStyle w:val="a3"/>
        <w:spacing w:before="0" w:beforeAutospacing="0" w:after="0" w:afterAutospacing="0"/>
        <w:ind w:firstLine="426"/>
        <w:jc w:val="both"/>
      </w:pPr>
      <w:r w:rsidRPr="0071773E">
        <w:rPr>
          <w:i/>
          <w:shd w:val="clear" w:color="auto" w:fill="FFFFFF"/>
        </w:rPr>
        <w:t>Оценка «отлично»</w:t>
      </w:r>
      <w:r w:rsidRPr="0071773E">
        <w:rPr>
          <w:shd w:val="clear" w:color="auto" w:fill="FFFFFF"/>
        </w:rPr>
        <w:t xml:space="preserve"> выставляется студенту, который обладает всесторонними, систематизированными и глубокими знаниями материала учебной программы, умеет свободно выполнять задания, предусмотренные учебной программой, усвоил основную и ознакомился с дополнительной литературой, рекомендованной учебной программой. Как правило, оценка «отлично» выставляется студенту усвоившему взаимосвязь основных положений и понятий дисциплины в их </w:t>
      </w:r>
      <w:r w:rsidRPr="0071773E">
        <w:rPr>
          <w:shd w:val="clear" w:color="auto" w:fill="FFFFFF"/>
        </w:rPr>
        <w:lastRenderedPageBreak/>
        <w:t>значении для приобретаемой специальности, проявившему творческие способности в понимании, изложении и использовании учебного материала, правильно обосновывающему принятые решения, владеющему разносторонними навыками и приемами выполнения практических работ.</w:t>
      </w:r>
    </w:p>
    <w:p w:rsidR="00F51ED2" w:rsidRPr="0071773E" w:rsidRDefault="00F51ED2" w:rsidP="00325707">
      <w:pPr>
        <w:pStyle w:val="a3"/>
        <w:spacing w:before="0" w:beforeAutospacing="0" w:after="0" w:afterAutospacing="0"/>
        <w:ind w:firstLine="426"/>
        <w:jc w:val="both"/>
        <w:rPr>
          <w:shd w:val="clear" w:color="auto" w:fill="FFFFFF"/>
        </w:rPr>
      </w:pPr>
      <w:r w:rsidRPr="0071773E">
        <w:rPr>
          <w:i/>
          <w:shd w:val="clear" w:color="auto" w:fill="FFFFFF"/>
        </w:rPr>
        <w:t>Оценка «хорошо»</w:t>
      </w:r>
      <w:r w:rsidRPr="0071773E">
        <w:rPr>
          <w:shd w:val="clear" w:color="auto" w:fill="FFFFFF"/>
        </w:rPr>
        <w:t xml:space="preserve"> выставляется студенту, обнаружившему полное знание материала учебной программы, успешно выполняющему предусмотренные учебной программой задания, усвоившему материал основной литературы, рекомендованной учебной программой. Как правило, оценка «хорошо» выставляется студенту, показавшему систематизированный характер знаний по дисциплине, способному к самостоятельному пополнению знаний в ходе дальнейшей учебной работы и профессиональной деятельности, правильно применяющему теоретические положения при решении практических вопросов и задач, владеющему необходимыми навыками и приемами выполнения практических работ.</w:t>
      </w:r>
    </w:p>
    <w:p w:rsidR="00F51ED2" w:rsidRPr="0071773E" w:rsidRDefault="00F51ED2" w:rsidP="00325707">
      <w:pPr>
        <w:pStyle w:val="a3"/>
        <w:spacing w:before="0" w:beforeAutospacing="0" w:after="0" w:afterAutospacing="0"/>
        <w:ind w:firstLine="426"/>
        <w:jc w:val="both"/>
        <w:rPr>
          <w:shd w:val="clear" w:color="auto" w:fill="FFFFFF"/>
        </w:rPr>
      </w:pPr>
      <w:r w:rsidRPr="0071773E">
        <w:rPr>
          <w:i/>
          <w:shd w:val="clear" w:color="auto" w:fill="FFFFFF"/>
        </w:rPr>
        <w:t>Оценка «удовлетворительно»</w:t>
      </w:r>
      <w:r w:rsidRPr="0071773E">
        <w:rPr>
          <w:shd w:val="clear" w:color="auto" w:fill="FFFFFF"/>
        </w:rPr>
        <w:t xml:space="preserve"> выставляется студенту, который показал знание основного материала учебной программы в объеме, достаточном и необходимым для дальнейшей учебы и предстоящей работы по специальности, справился с выполнением заданий, предусмотренных учебной программой, знаком с основной литературой, рекомендованной учебной программой. Как правило, оценка «удовлетворительно» выставляется студенту, допустившему погрешности в</w:t>
      </w:r>
      <w:r w:rsidRPr="0071773E">
        <w:rPr>
          <w:rStyle w:val="apple-converted-space"/>
          <w:color w:val="000000"/>
          <w:shd w:val="clear" w:color="auto" w:fill="FFFFFF"/>
        </w:rPr>
        <w:t> </w:t>
      </w:r>
      <w:r w:rsidRPr="0071773E">
        <w:rPr>
          <w:shd w:val="clear" w:color="auto" w:fill="FFFFFF"/>
        </w:rPr>
        <w:t xml:space="preserve">ответах на экзамене или выполнении экзаменационных заданий, но обладающему необходимыми знаниями под руководством преподавателя для устранения этих погрешностей, нарушающему последовательность в изложении </w:t>
      </w:r>
      <w:r w:rsidRPr="0071773E">
        <w:rPr>
          <w:shd w:val="clear" w:color="auto" w:fill="FFFFFF"/>
        </w:rPr>
        <w:lastRenderedPageBreak/>
        <w:t xml:space="preserve">учебного материала и испытывающему затруднения при выполнении практических работ. </w:t>
      </w:r>
    </w:p>
    <w:p w:rsidR="00F51ED2" w:rsidRPr="0071773E" w:rsidRDefault="00F51ED2" w:rsidP="00325707">
      <w:pPr>
        <w:ind w:firstLine="426"/>
        <w:jc w:val="both"/>
        <w:rPr>
          <w:sz w:val="24"/>
          <w:shd w:val="clear" w:color="auto" w:fill="FFFFFF"/>
        </w:rPr>
      </w:pPr>
      <w:r w:rsidRPr="0071773E">
        <w:rPr>
          <w:i/>
          <w:sz w:val="24"/>
          <w:shd w:val="clear" w:color="auto" w:fill="FFFFFF"/>
        </w:rPr>
        <w:t>Оценка «неудовлетворительно»</w:t>
      </w:r>
      <w:r w:rsidRPr="0071773E">
        <w:rPr>
          <w:sz w:val="24"/>
          <w:shd w:val="clear" w:color="auto" w:fill="FFFFFF"/>
        </w:rPr>
        <w:t xml:space="preserve"> выставляется студенту, не знающему основной части материала учебной программы, допускающему принципиальные ошибки в выполнении предусмотренных учебной программой заданий, неуверенно с большими затруднениями выполняющему практические работы. Как правило, оценка «неудовлетворительно» выставляется студенту, который не может продолжить обучение или приступить к деятельности по специальности по окончании университета без дополнительных занятий по соответствующей дисциплине.</w:t>
      </w:r>
    </w:p>
    <w:p w:rsidR="00F51ED2" w:rsidRDefault="00F51ED2" w:rsidP="00F51ED2">
      <w:pPr>
        <w:rPr>
          <w:b/>
          <w:sz w:val="24"/>
        </w:rPr>
      </w:pPr>
    </w:p>
    <w:p w:rsidR="00325707" w:rsidRDefault="00325707" w:rsidP="00F51ED2">
      <w:pPr>
        <w:jc w:val="right"/>
        <w:rPr>
          <w:b/>
          <w:sz w:val="24"/>
        </w:rPr>
      </w:pPr>
    </w:p>
    <w:p w:rsidR="00325707" w:rsidRDefault="00325707" w:rsidP="00F51ED2">
      <w:pPr>
        <w:jc w:val="right"/>
        <w:rPr>
          <w:b/>
          <w:sz w:val="24"/>
        </w:rPr>
      </w:pPr>
    </w:p>
    <w:p w:rsidR="00325707" w:rsidRDefault="00325707" w:rsidP="00F51ED2">
      <w:pPr>
        <w:jc w:val="right"/>
        <w:rPr>
          <w:b/>
          <w:sz w:val="24"/>
        </w:rPr>
      </w:pPr>
    </w:p>
    <w:p w:rsidR="00325707" w:rsidRDefault="00325707" w:rsidP="00F51ED2">
      <w:pPr>
        <w:jc w:val="right"/>
        <w:rPr>
          <w:b/>
          <w:sz w:val="24"/>
        </w:rPr>
      </w:pPr>
    </w:p>
    <w:p w:rsidR="00325707" w:rsidRDefault="00325707" w:rsidP="00F51ED2">
      <w:pPr>
        <w:jc w:val="right"/>
        <w:rPr>
          <w:b/>
          <w:sz w:val="24"/>
        </w:rPr>
      </w:pPr>
    </w:p>
    <w:p w:rsidR="00325707" w:rsidRDefault="00325707" w:rsidP="00F51ED2">
      <w:pPr>
        <w:jc w:val="right"/>
        <w:rPr>
          <w:b/>
          <w:sz w:val="24"/>
        </w:rPr>
      </w:pPr>
    </w:p>
    <w:p w:rsidR="00325707" w:rsidRDefault="00325707" w:rsidP="00F51ED2">
      <w:pPr>
        <w:jc w:val="right"/>
        <w:rPr>
          <w:b/>
          <w:sz w:val="24"/>
        </w:rPr>
      </w:pPr>
    </w:p>
    <w:p w:rsidR="00325707" w:rsidRDefault="00325707" w:rsidP="00F51ED2">
      <w:pPr>
        <w:jc w:val="right"/>
        <w:rPr>
          <w:b/>
          <w:sz w:val="24"/>
        </w:rPr>
      </w:pPr>
    </w:p>
    <w:p w:rsidR="00325707" w:rsidRDefault="00325707" w:rsidP="00F51ED2">
      <w:pPr>
        <w:jc w:val="right"/>
        <w:rPr>
          <w:b/>
          <w:sz w:val="24"/>
        </w:rPr>
      </w:pPr>
    </w:p>
    <w:p w:rsidR="00325707" w:rsidRDefault="00325707" w:rsidP="00F51ED2">
      <w:pPr>
        <w:jc w:val="right"/>
        <w:rPr>
          <w:b/>
          <w:sz w:val="24"/>
        </w:rPr>
      </w:pPr>
    </w:p>
    <w:p w:rsidR="00325707" w:rsidRDefault="00325707" w:rsidP="00F51ED2">
      <w:pPr>
        <w:jc w:val="right"/>
        <w:rPr>
          <w:b/>
          <w:sz w:val="24"/>
        </w:rPr>
      </w:pPr>
    </w:p>
    <w:p w:rsidR="00325707" w:rsidRDefault="00325707" w:rsidP="00F51ED2">
      <w:pPr>
        <w:jc w:val="right"/>
        <w:rPr>
          <w:b/>
          <w:sz w:val="24"/>
        </w:rPr>
      </w:pPr>
    </w:p>
    <w:p w:rsidR="00325707" w:rsidRDefault="00325707" w:rsidP="00F51ED2">
      <w:pPr>
        <w:jc w:val="right"/>
        <w:rPr>
          <w:b/>
          <w:sz w:val="24"/>
        </w:rPr>
      </w:pPr>
    </w:p>
    <w:p w:rsidR="00325707" w:rsidRDefault="00325707" w:rsidP="00F51ED2">
      <w:pPr>
        <w:jc w:val="right"/>
        <w:rPr>
          <w:b/>
          <w:sz w:val="24"/>
        </w:rPr>
      </w:pPr>
    </w:p>
    <w:p w:rsidR="00325707" w:rsidRDefault="00325707" w:rsidP="00F51ED2">
      <w:pPr>
        <w:jc w:val="right"/>
        <w:rPr>
          <w:b/>
          <w:sz w:val="24"/>
        </w:rPr>
      </w:pPr>
    </w:p>
    <w:p w:rsidR="00325707" w:rsidRDefault="00325707" w:rsidP="00F51ED2">
      <w:pPr>
        <w:jc w:val="right"/>
        <w:rPr>
          <w:b/>
          <w:sz w:val="24"/>
        </w:rPr>
      </w:pPr>
    </w:p>
    <w:p w:rsidR="00325707" w:rsidRDefault="00325707" w:rsidP="00F51ED2">
      <w:pPr>
        <w:jc w:val="right"/>
        <w:rPr>
          <w:b/>
          <w:sz w:val="24"/>
        </w:rPr>
      </w:pPr>
    </w:p>
    <w:p w:rsidR="00325707" w:rsidRDefault="00325707" w:rsidP="00F51ED2">
      <w:pPr>
        <w:jc w:val="right"/>
        <w:rPr>
          <w:b/>
          <w:sz w:val="24"/>
        </w:rPr>
      </w:pPr>
    </w:p>
    <w:p w:rsidR="00325707" w:rsidRDefault="00325707" w:rsidP="00F51ED2">
      <w:pPr>
        <w:jc w:val="right"/>
        <w:rPr>
          <w:b/>
          <w:sz w:val="24"/>
        </w:rPr>
      </w:pPr>
    </w:p>
    <w:p w:rsidR="00F51ED2" w:rsidRDefault="00F51ED2" w:rsidP="00F51ED2">
      <w:pPr>
        <w:jc w:val="right"/>
        <w:rPr>
          <w:b/>
          <w:sz w:val="24"/>
        </w:rPr>
      </w:pPr>
      <w:r>
        <w:rPr>
          <w:b/>
          <w:sz w:val="24"/>
        </w:rPr>
        <w:lastRenderedPageBreak/>
        <w:t>Приложение 1</w:t>
      </w:r>
    </w:p>
    <w:p w:rsidR="00F51ED2" w:rsidRDefault="00F51ED2" w:rsidP="00F51ED2">
      <w:pPr>
        <w:jc w:val="right"/>
        <w:rPr>
          <w:b/>
          <w:sz w:val="24"/>
        </w:rPr>
      </w:pPr>
    </w:p>
    <w:p w:rsidR="00F51ED2" w:rsidRDefault="00F51ED2" w:rsidP="00F51ED2">
      <w:pPr>
        <w:pStyle w:val="ad"/>
        <w:tabs>
          <w:tab w:val="left" w:pos="0"/>
          <w:tab w:val="left" w:pos="993"/>
          <w:tab w:val="left" w:pos="1134"/>
          <w:tab w:val="left" w:pos="1276"/>
        </w:tabs>
        <w:ind w:firstLine="567"/>
        <w:jc w:val="center"/>
        <w:rPr>
          <w:rFonts w:ascii="Times New Roman" w:hAnsi="Times New Roman"/>
          <w:b/>
          <w:sz w:val="24"/>
          <w:szCs w:val="24"/>
        </w:rPr>
      </w:pPr>
      <w:r w:rsidRPr="00BF4C8C">
        <w:rPr>
          <w:rFonts w:ascii="Times New Roman" w:hAnsi="Times New Roman"/>
          <w:b/>
          <w:sz w:val="24"/>
          <w:szCs w:val="24"/>
        </w:rPr>
        <w:t>РЕКОМЕНДУЕМАЯ ЛИТЕРАТУРА</w:t>
      </w:r>
    </w:p>
    <w:p w:rsidR="00F51ED2" w:rsidRPr="00BF4C8C" w:rsidRDefault="00F51ED2" w:rsidP="00F51ED2">
      <w:pPr>
        <w:pStyle w:val="ad"/>
        <w:tabs>
          <w:tab w:val="left" w:pos="0"/>
          <w:tab w:val="left" w:pos="993"/>
          <w:tab w:val="left" w:pos="1134"/>
          <w:tab w:val="left" w:pos="1276"/>
        </w:tabs>
        <w:ind w:firstLine="567"/>
        <w:jc w:val="center"/>
        <w:rPr>
          <w:rFonts w:ascii="Times New Roman" w:hAnsi="Times New Roman"/>
          <w:b/>
          <w:sz w:val="24"/>
          <w:szCs w:val="24"/>
        </w:rPr>
      </w:pPr>
    </w:p>
    <w:p w:rsidR="00F51ED2" w:rsidRPr="00BF4C8C" w:rsidRDefault="00F51ED2" w:rsidP="00325707">
      <w:pPr>
        <w:pStyle w:val="s16"/>
        <w:spacing w:before="0" w:beforeAutospacing="0" w:after="0" w:afterAutospacing="0"/>
        <w:ind w:firstLine="426"/>
        <w:jc w:val="center"/>
        <w:rPr>
          <w:b/>
        </w:rPr>
      </w:pPr>
      <w:r w:rsidRPr="00BF4C8C">
        <w:rPr>
          <w:b/>
        </w:rPr>
        <w:t xml:space="preserve">Основная учебная литература </w:t>
      </w:r>
      <w:r>
        <w:rPr>
          <w:b/>
        </w:rPr>
        <w:t>(к темам 1-4</w:t>
      </w:r>
      <w:r w:rsidRPr="00BF4C8C">
        <w:rPr>
          <w:b/>
        </w:rPr>
        <w:t>):</w:t>
      </w:r>
    </w:p>
    <w:p w:rsidR="00F51ED2" w:rsidRPr="00BF4C8C" w:rsidRDefault="00F51ED2" w:rsidP="00325707">
      <w:pPr>
        <w:pStyle w:val="ad"/>
        <w:tabs>
          <w:tab w:val="left" w:pos="452"/>
          <w:tab w:val="left" w:pos="707"/>
          <w:tab w:val="left" w:pos="850"/>
          <w:tab w:val="left" w:pos="993"/>
        </w:tabs>
        <w:ind w:firstLine="426"/>
        <w:jc w:val="both"/>
        <w:rPr>
          <w:rFonts w:ascii="Times New Roman" w:hAnsi="Times New Roman"/>
          <w:b/>
          <w:sz w:val="24"/>
          <w:szCs w:val="24"/>
        </w:rPr>
      </w:pPr>
      <w:r w:rsidRPr="00BF4C8C">
        <w:rPr>
          <w:rFonts w:ascii="Times New Roman" w:hAnsi="Times New Roman"/>
          <w:sz w:val="24"/>
          <w:szCs w:val="24"/>
          <w:shd w:val="clear" w:color="auto" w:fill="FCFCFC"/>
        </w:rPr>
        <w:t>Земельный кадастр как основа государственной регистрации прав на землю и иную недвижимость [Электронный ресурс] : учебное пособие / Д. А. Шевченко, А. В. Лошаков, С. В. Одинцов [и др.]. — Электрон. текстовые данные. — Ставрополь : Ставропольский государственный аграрный университет, 2017. — 94 c. — 2227-8397. — Режим доступа: http://www.iprbookshop.ru/76028.html</w:t>
      </w:r>
    </w:p>
    <w:p w:rsidR="00F51ED2" w:rsidRPr="00BF4C8C" w:rsidRDefault="00F51ED2" w:rsidP="00325707">
      <w:pPr>
        <w:pStyle w:val="ad"/>
        <w:ind w:firstLine="426"/>
        <w:jc w:val="both"/>
        <w:rPr>
          <w:rFonts w:ascii="Times New Roman" w:hAnsi="Times New Roman"/>
          <w:sz w:val="24"/>
          <w:szCs w:val="24"/>
          <w:shd w:val="clear" w:color="auto" w:fill="FCFCFC"/>
        </w:rPr>
      </w:pPr>
      <w:r w:rsidRPr="00BF4C8C">
        <w:rPr>
          <w:rFonts w:ascii="Times New Roman" w:hAnsi="Times New Roman"/>
          <w:sz w:val="24"/>
          <w:szCs w:val="24"/>
          <w:shd w:val="clear" w:color="auto" w:fill="FCFCFC"/>
        </w:rPr>
        <w:t xml:space="preserve">Маланина, Е. Н. Государственное управление земельным фондом Российской Федерации [Электронный ресурс] : учебное пособие / Е. Н. Маланина, В. А. Цветков. — Электрон. текстовые данные. — Омск : Омская юридическая академия, 2013. — 108 c. — 2227-8397. — Режим доступа: </w:t>
      </w:r>
      <w:hyperlink r:id="rId11" w:history="1">
        <w:r w:rsidRPr="00BF4C8C">
          <w:rPr>
            <w:rStyle w:val="a6"/>
            <w:rFonts w:eastAsia="Calibri"/>
            <w:sz w:val="24"/>
            <w:shd w:val="clear" w:color="auto" w:fill="FCFCFC"/>
          </w:rPr>
          <w:t>http://www.iprbookshop.ru/29821.html</w:t>
        </w:r>
      </w:hyperlink>
    </w:p>
    <w:p w:rsidR="00F51ED2" w:rsidRPr="00BF4C8C" w:rsidRDefault="00F51ED2" w:rsidP="00325707">
      <w:pPr>
        <w:pStyle w:val="ad"/>
        <w:tabs>
          <w:tab w:val="left" w:pos="452"/>
          <w:tab w:val="left" w:pos="707"/>
          <w:tab w:val="left" w:pos="850"/>
          <w:tab w:val="left" w:pos="993"/>
        </w:tabs>
        <w:ind w:firstLine="426"/>
        <w:jc w:val="both"/>
        <w:rPr>
          <w:rStyle w:val="apple-style-span"/>
          <w:rFonts w:ascii="Times New Roman" w:hAnsi="Times New Roman"/>
          <w:b/>
          <w:sz w:val="24"/>
          <w:szCs w:val="24"/>
        </w:rPr>
      </w:pPr>
      <w:r w:rsidRPr="00BF4C8C">
        <w:rPr>
          <w:rFonts w:ascii="Times New Roman" w:hAnsi="Times New Roman"/>
          <w:sz w:val="24"/>
          <w:szCs w:val="24"/>
          <w:shd w:val="clear" w:color="auto" w:fill="FCFCFC"/>
        </w:rPr>
        <w:t>Чернышев, Ю. В. Земельное право с элементами гражданского права. Общие положения [Электронный ресурс] : учебное пособие / Ю. В. Чернышев, Л. А. Лапина. — Электрон. текстовые данные. — СПб. : Санкт-Петербургский государственный архитектурно-строительный университет, ЭБС АСВ, 2013. — 147 c. — 978-5-9227-0390-7. — Режим доступа: http://www.iprbookshop.ru/18997.html</w:t>
      </w:r>
    </w:p>
    <w:p w:rsidR="00F51ED2" w:rsidRPr="00BF4C8C" w:rsidRDefault="00F51ED2" w:rsidP="00325707">
      <w:pPr>
        <w:pStyle w:val="ad"/>
        <w:tabs>
          <w:tab w:val="left" w:pos="452"/>
          <w:tab w:val="left" w:pos="707"/>
          <w:tab w:val="left" w:pos="850"/>
        </w:tabs>
        <w:ind w:firstLine="426"/>
        <w:jc w:val="both"/>
        <w:rPr>
          <w:rFonts w:ascii="Times New Roman" w:hAnsi="Times New Roman"/>
          <w:sz w:val="24"/>
          <w:szCs w:val="24"/>
          <w:shd w:val="clear" w:color="auto" w:fill="FFFFFF"/>
        </w:rPr>
      </w:pPr>
    </w:p>
    <w:p w:rsidR="00F51ED2" w:rsidRPr="00BF4C8C" w:rsidRDefault="00F51ED2" w:rsidP="00325707">
      <w:pPr>
        <w:tabs>
          <w:tab w:val="left" w:pos="142"/>
        </w:tabs>
        <w:ind w:firstLine="426"/>
        <w:jc w:val="both"/>
        <w:rPr>
          <w:rFonts w:eastAsia="Times New Roman"/>
          <w:b/>
          <w:sz w:val="24"/>
        </w:rPr>
      </w:pPr>
      <w:r w:rsidRPr="00BF4C8C">
        <w:rPr>
          <w:rFonts w:eastAsia="Times New Roman"/>
          <w:b/>
          <w:sz w:val="24"/>
        </w:rPr>
        <w:t xml:space="preserve">Дополнительная учебная литература </w:t>
      </w:r>
      <w:r>
        <w:rPr>
          <w:b/>
          <w:sz w:val="24"/>
        </w:rPr>
        <w:t>(к темам 1-4</w:t>
      </w:r>
      <w:r w:rsidRPr="00BF4C8C">
        <w:rPr>
          <w:b/>
          <w:sz w:val="24"/>
        </w:rPr>
        <w:t>):</w:t>
      </w:r>
    </w:p>
    <w:p w:rsidR="00F51ED2" w:rsidRPr="00BF4C8C" w:rsidRDefault="00F51ED2" w:rsidP="00325707">
      <w:pPr>
        <w:pStyle w:val="ad"/>
        <w:ind w:firstLine="426"/>
        <w:jc w:val="both"/>
        <w:rPr>
          <w:rFonts w:ascii="Times New Roman" w:hAnsi="Times New Roman"/>
          <w:sz w:val="24"/>
          <w:szCs w:val="24"/>
        </w:rPr>
      </w:pPr>
      <w:r w:rsidRPr="00BF4C8C">
        <w:rPr>
          <w:rFonts w:ascii="Times New Roman" w:hAnsi="Times New Roman"/>
          <w:sz w:val="24"/>
          <w:szCs w:val="24"/>
          <w:shd w:val="clear" w:color="auto" w:fill="FCFCFC"/>
        </w:rPr>
        <w:t xml:space="preserve">Кузнецов, А. Н. Правовое регулирование купли-продажи земельных участков [Электронный ресурс] : учебное пособие / А. Н. Кузнецов ; под ред. Г. В. </w:t>
      </w:r>
      <w:r w:rsidRPr="00BF4C8C">
        <w:rPr>
          <w:rFonts w:ascii="Times New Roman" w:hAnsi="Times New Roman"/>
          <w:sz w:val="24"/>
          <w:szCs w:val="24"/>
          <w:shd w:val="clear" w:color="auto" w:fill="FCFCFC"/>
        </w:rPr>
        <w:lastRenderedPageBreak/>
        <w:t>Алексеев. — Электрон. текстовые данные. — Саратов : Вузовское образование, 2013. — 72 c. — 2227-8397. — Режим доступа: http://www.iprbookshop.ru/15831.html</w:t>
      </w:r>
    </w:p>
    <w:p w:rsidR="00F51ED2" w:rsidRPr="00BF4C8C" w:rsidRDefault="00F51ED2" w:rsidP="00325707">
      <w:pPr>
        <w:pStyle w:val="ad"/>
        <w:tabs>
          <w:tab w:val="left" w:pos="452"/>
          <w:tab w:val="left" w:pos="707"/>
          <w:tab w:val="left" w:pos="850"/>
          <w:tab w:val="left" w:pos="993"/>
        </w:tabs>
        <w:ind w:firstLine="426"/>
        <w:jc w:val="both"/>
        <w:rPr>
          <w:rFonts w:ascii="Times New Roman" w:hAnsi="Times New Roman"/>
          <w:sz w:val="24"/>
          <w:szCs w:val="24"/>
          <w:shd w:val="clear" w:color="auto" w:fill="FCFCFC"/>
        </w:rPr>
      </w:pPr>
      <w:r w:rsidRPr="00BF4C8C">
        <w:rPr>
          <w:rFonts w:ascii="Times New Roman" w:hAnsi="Times New Roman"/>
          <w:sz w:val="24"/>
          <w:szCs w:val="24"/>
          <w:shd w:val="clear" w:color="auto" w:fill="FCFCFC"/>
        </w:rPr>
        <w:t xml:space="preserve">Сальников, И. В. Земельные участки. Правовое регулирование, оформление, судебная практика [Электронный ресурс] : учебное пособие / И. В. Сальников. — Электрон. текстовые данные. — М. : Дашков и К, Ай Пи Эр Медиа, 2008. — 101 c. — 978-5-394-00598-5. — Режим доступа: </w:t>
      </w:r>
      <w:hyperlink r:id="rId12" w:history="1">
        <w:r w:rsidRPr="00BF4C8C">
          <w:rPr>
            <w:rStyle w:val="a6"/>
            <w:rFonts w:eastAsia="Calibri"/>
            <w:sz w:val="24"/>
            <w:shd w:val="clear" w:color="auto" w:fill="FCFCFC"/>
          </w:rPr>
          <w:t>http://www.iprbookshop.ru/1314.html</w:t>
        </w:r>
      </w:hyperlink>
    </w:p>
    <w:p w:rsidR="00F51ED2" w:rsidRPr="00BF4C8C" w:rsidRDefault="00F51ED2" w:rsidP="00325707">
      <w:pPr>
        <w:pStyle w:val="ad"/>
        <w:tabs>
          <w:tab w:val="left" w:pos="452"/>
          <w:tab w:val="left" w:pos="707"/>
          <w:tab w:val="left" w:pos="850"/>
          <w:tab w:val="left" w:pos="993"/>
        </w:tabs>
        <w:ind w:firstLine="426"/>
        <w:jc w:val="both"/>
        <w:rPr>
          <w:rFonts w:ascii="Times New Roman" w:hAnsi="Times New Roman"/>
          <w:sz w:val="24"/>
          <w:szCs w:val="24"/>
          <w:shd w:val="clear" w:color="auto" w:fill="FCFCFC"/>
        </w:rPr>
      </w:pPr>
      <w:r w:rsidRPr="00BF4C8C">
        <w:rPr>
          <w:rFonts w:ascii="Times New Roman" w:hAnsi="Times New Roman"/>
          <w:sz w:val="24"/>
          <w:szCs w:val="24"/>
          <w:shd w:val="clear" w:color="auto" w:fill="FCFCFC"/>
        </w:rPr>
        <w:t xml:space="preserve">Саталкина, Н. И. Оценка недвижимости. Практический курс [Электронный ресурс] : учебное пособие для студентов, аспирантов, преподавателей и читателей, самостоятельно изучающих оценку недвижимости / Н. И. Саталкина, Т. Н. Кулюкина, Ю. О. Терехова. — Электрон. текстовые данные. — Тамбов : Тамбовский государственный технический университет, ЭБС АСВ, 2014. — 80 c. — 978-5-8265-1299-9. — Режим доступа: </w:t>
      </w:r>
      <w:hyperlink r:id="rId13" w:history="1">
        <w:r w:rsidRPr="00BF4C8C">
          <w:rPr>
            <w:rStyle w:val="a6"/>
            <w:rFonts w:eastAsia="Calibri"/>
            <w:sz w:val="24"/>
            <w:shd w:val="clear" w:color="auto" w:fill="FCFCFC"/>
          </w:rPr>
          <w:t>http://www.iprbookshop.ru/64158.html</w:t>
        </w:r>
      </w:hyperlink>
    </w:p>
    <w:p w:rsidR="00F51ED2" w:rsidRPr="00BF4C8C" w:rsidRDefault="00F51ED2" w:rsidP="00325707">
      <w:pPr>
        <w:pStyle w:val="ad"/>
        <w:tabs>
          <w:tab w:val="left" w:pos="452"/>
          <w:tab w:val="left" w:pos="707"/>
          <w:tab w:val="left" w:pos="850"/>
          <w:tab w:val="left" w:pos="993"/>
        </w:tabs>
        <w:ind w:firstLine="426"/>
        <w:jc w:val="both"/>
        <w:rPr>
          <w:rFonts w:ascii="Times New Roman" w:hAnsi="Times New Roman"/>
          <w:sz w:val="24"/>
          <w:szCs w:val="24"/>
          <w:shd w:val="clear" w:color="auto" w:fill="FCFCFC"/>
        </w:rPr>
      </w:pPr>
    </w:p>
    <w:p w:rsidR="00F51ED2" w:rsidRPr="00BF4C8C" w:rsidRDefault="00F51ED2" w:rsidP="00325707">
      <w:pPr>
        <w:pStyle w:val="ad"/>
        <w:tabs>
          <w:tab w:val="left" w:pos="452"/>
          <w:tab w:val="left" w:pos="707"/>
          <w:tab w:val="left" w:pos="850"/>
          <w:tab w:val="left" w:pos="993"/>
        </w:tabs>
        <w:ind w:firstLine="426"/>
        <w:jc w:val="both"/>
        <w:rPr>
          <w:rFonts w:ascii="Times New Roman" w:hAnsi="Times New Roman"/>
          <w:b/>
          <w:sz w:val="24"/>
          <w:szCs w:val="24"/>
        </w:rPr>
      </w:pPr>
      <w:r w:rsidRPr="00BF4C8C">
        <w:rPr>
          <w:rFonts w:ascii="Times New Roman" w:hAnsi="Times New Roman"/>
          <w:b/>
          <w:sz w:val="24"/>
          <w:szCs w:val="24"/>
        </w:rPr>
        <w:t>Нормативные правовые акты (в действующей редакции):</w:t>
      </w:r>
    </w:p>
    <w:p w:rsidR="00F51ED2" w:rsidRPr="00BF4C8C" w:rsidRDefault="00F51ED2" w:rsidP="00325707">
      <w:pPr>
        <w:pStyle w:val="a4"/>
        <w:ind w:firstLine="426"/>
        <w:jc w:val="both"/>
        <w:rPr>
          <w:rFonts w:ascii="Times New Roman" w:hAnsi="Times New Roman"/>
          <w:sz w:val="24"/>
          <w:szCs w:val="24"/>
        </w:rPr>
      </w:pPr>
      <w:r w:rsidRPr="00BF4C8C">
        <w:rPr>
          <w:rFonts w:ascii="Times New Roman" w:hAnsi="Times New Roman"/>
          <w:sz w:val="24"/>
          <w:szCs w:val="24"/>
        </w:rPr>
        <w:t>Конституция Российской Федерации. Принята всенародным голосованием 12 декабря 1993 года // Российская газета. 1993. 25 декабря</w:t>
      </w:r>
    </w:p>
    <w:p w:rsidR="00F51ED2" w:rsidRPr="00BF4C8C" w:rsidRDefault="00F51ED2" w:rsidP="00325707">
      <w:pPr>
        <w:tabs>
          <w:tab w:val="left" w:pos="1080"/>
          <w:tab w:val="left" w:pos="1260"/>
        </w:tabs>
        <w:autoSpaceDE w:val="0"/>
        <w:autoSpaceDN w:val="0"/>
        <w:adjustRightInd w:val="0"/>
        <w:ind w:firstLine="426"/>
        <w:jc w:val="both"/>
        <w:rPr>
          <w:sz w:val="24"/>
        </w:rPr>
      </w:pPr>
      <w:r w:rsidRPr="00BF4C8C">
        <w:rPr>
          <w:sz w:val="24"/>
        </w:rPr>
        <w:t xml:space="preserve">Гражданский кодекс Российской Федерации. (Часть первая) от 30 ноября 1994 года // СЗ РФ. 1994. №32. Ст.3301. </w:t>
      </w:r>
    </w:p>
    <w:p w:rsidR="00F51ED2" w:rsidRPr="00BF4C8C" w:rsidRDefault="00F51ED2" w:rsidP="00325707">
      <w:pPr>
        <w:tabs>
          <w:tab w:val="left" w:pos="1080"/>
          <w:tab w:val="left" w:pos="1260"/>
        </w:tabs>
        <w:autoSpaceDE w:val="0"/>
        <w:autoSpaceDN w:val="0"/>
        <w:adjustRightInd w:val="0"/>
        <w:ind w:firstLine="426"/>
        <w:jc w:val="both"/>
        <w:rPr>
          <w:sz w:val="24"/>
        </w:rPr>
      </w:pPr>
      <w:r w:rsidRPr="00BF4C8C">
        <w:rPr>
          <w:sz w:val="24"/>
        </w:rPr>
        <w:t>Земельный кодекс Российской Федерации от 25 октября 2001 года № 136-ФЗ // СЗ РФ. 2001. №44. Ст.4147.</w:t>
      </w:r>
    </w:p>
    <w:p w:rsidR="00F51ED2" w:rsidRPr="00BF4C8C" w:rsidRDefault="00F51ED2" w:rsidP="00325707">
      <w:pPr>
        <w:ind w:firstLine="426"/>
        <w:jc w:val="both"/>
        <w:rPr>
          <w:sz w:val="24"/>
        </w:rPr>
      </w:pPr>
      <w:r w:rsidRPr="00BF4C8C">
        <w:rPr>
          <w:sz w:val="24"/>
        </w:rPr>
        <w:t xml:space="preserve">О введении в действие Земельного кодекса Российской Федерации: Федеральный закон от 25 </w:t>
      </w:r>
      <w:r w:rsidRPr="00BF4C8C">
        <w:rPr>
          <w:sz w:val="24"/>
        </w:rPr>
        <w:lastRenderedPageBreak/>
        <w:t>октября 2001 года № 137-ФЗ // СЗ РФ. 2001. №44. Ст. 4148.</w:t>
      </w:r>
    </w:p>
    <w:p w:rsidR="00F51ED2" w:rsidRPr="00BF4C8C" w:rsidRDefault="00F51ED2" w:rsidP="00325707">
      <w:pPr>
        <w:tabs>
          <w:tab w:val="left" w:pos="1260"/>
        </w:tabs>
        <w:autoSpaceDE w:val="0"/>
        <w:autoSpaceDN w:val="0"/>
        <w:adjustRightInd w:val="0"/>
        <w:ind w:firstLine="426"/>
        <w:jc w:val="both"/>
        <w:rPr>
          <w:sz w:val="24"/>
        </w:rPr>
      </w:pPr>
      <w:r w:rsidRPr="00BF4C8C">
        <w:rPr>
          <w:sz w:val="24"/>
        </w:rPr>
        <w:t>О землеустройстве: Федеральный закон от 18 июня 2001 года № 78-ФЗ   // СЗ РФ. 2001. № 26. Ст. 2582.</w:t>
      </w:r>
    </w:p>
    <w:p w:rsidR="00F51ED2" w:rsidRPr="00BF4C8C" w:rsidRDefault="00F51ED2" w:rsidP="00325707">
      <w:pPr>
        <w:pStyle w:val="a4"/>
        <w:tabs>
          <w:tab w:val="left" w:pos="900"/>
          <w:tab w:val="num" w:pos="1605"/>
        </w:tabs>
        <w:ind w:firstLine="426"/>
        <w:jc w:val="both"/>
        <w:rPr>
          <w:rFonts w:ascii="Times New Roman" w:hAnsi="Times New Roman"/>
          <w:sz w:val="24"/>
          <w:szCs w:val="24"/>
        </w:rPr>
      </w:pPr>
      <w:r w:rsidRPr="00BF4C8C">
        <w:rPr>
          <w:rFonts w:ascii="Times New Roman" w:hAnsi="Times New Roman"/>
          <w:sz w:val="24"/>
          <w:szCs w:val="24"/>
        </w:rPr>
        <w:t>О переводе земель или земельных участков из одной категории в другую: Федеральный закон от 21 декабря 2004 года № 172-ФЗ   // СЗ РФ. 2004. № 52. Ст. 5276.</w:t>
      </w:r>
    </w:p>
    <w:p w:rsidR="00F51ED2" w:rsidRPr="00BF4C8C" w:rsidRDefault="00F51ED2" w:rsidP="00325707">
      <w:pPr>
        <w:pStyle w:val="2"/>
        <w:spacing w:after="0" w:line="240" w:lineRule="auto"/>
        <w:ind w:left="0" w:firstLine="426"/>
        <w:jc w:val="both"/>
        <w:rPr>
          <w:sz w:val="24"/>
        </w:rPr>
      </w:pPr>
      <w:r w:rsidRPr="00BF4C8C">
        <w:rPr>
          <w:sz w:val="24"/>
        </w:rPr>
        <w: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Федеральный закон от 30 июня 2006 года №93-ФЗ // СЗ РФ. 2006. №27. Ст.2882.</w:t>
      </w:r>
    </w:p>
    <w:p w:rsidR="00F51ED2" w:rsidRPr="00BF4C8C" w:rsidRDefault="00F51ED2" w:rsidP="00325707">
      <w:pPr>
        <w:autoSpaceDE w:val="0"/>
        <w:autoSpaceDN w:val="0"/>
        <w:adjustRightInd w:val="0"/>
        <w:ind w:firstLine="426"/>
        <w:jc w:val="both"/>
        <w:rPr>
          <w:sz w:val="24"/>
        </w:rPr>
      </w:pPr>
      <w:r w:rsidRPr="00BF4C8C">
        <w:rPr>
          <w:sz w:val="24"/>
        </w:rPr>
        <w:t>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 Федеральный закон от 23 ноября 2007 года № 268-ФЗ // СЗ РФ. 2007. № 48. Ст. 5812</w:t>
      </w:r>
    </w:p>
    <w:p w:rsidR="00F51ED2" w:rsidRPr="00BF4C8C" w:rsidRDefault="00F51ED2" w:rsidP="00325707">
      <w:pPr>
        <w:tabs>
          <w:tab w:val="left" w:pos="1260"/>
        </w:tabs>
        <w:autoSpaceDE w:val="0"/>
        <w:autoSpaceDN w:val="0"/>
        <w:adjustRightInd w:val="0"/>
        <w:ind w:firstLine="426"/>
        <w:jc w:val="both"/>
        <w:rPr>
          <w:sz w:val="24"/>
        </w:rPr>
      </w:pPr>
      <w:r w:rsidRPr="00BF4C8C">
        <w:rPr>
          <w:sz w:val="24"/>
        </w:rPr>
        <w:t xml:space="preserve">Об оценочной деятельности в Российской Федерации: Федеральный закон от 29 июля 1998 года № 135-ФЗ   // СЗ РФ. 1998. № 31. Ст. 3813. </w:t>
      </w:r>
    </w:p>
    <w:p w:rsidR="00F51ED2" w:rsidRPr="00BF4C8C" w:rsidRDefault="00F51ED2" w:rsidP="00325707">
      <w:pPr>
        <w:ind w:firstLine="426"/>
        <w:jc w:val="both"/>
        <w:outlineLvl w:val="0"/>
        <w:rPr>
          <w:sz w:val="24"/>
        </w:rPr>
      </w:pPr>
      <w:r w:rsidRPr="00BF4C8C">
        <w:rPr>
          <w:sz w:val="24"/>
        </w:rPr>
        <w:t xml:space="preserve">Налоговый кодекс Российской Федерации, Часть вторая от 5 августа 2000 года № 117-ФЗ  </w:t>
      </w:r>
      <w:r w:rsidRPr="00BF4C8C">
        <w:rPr>
          <w:rStyle w:val="af1"/>
          <w:bCs/>
          <w:sz w:val="24"/>
        </w:rPr>
        <w:t xml:space="preserve"> </w:t>
      </w:r>
      <w:r w:rsidRPr="00BF4C8C">
        <w:rPr>
          <w:sz w:val="24"/>
        </w:rPr>
        <w:t xml:space="preserve">// СЗ РФ. 2000. №32. Ст.3340. </w:t>
      </w:r>
    </w:p>
    <w:p w:rsidR="00F51ED2" w:rsidRPr="00BF4C8C" w:rsidRDefault="00F51ED2" w:rsidP="00325707">
      <w:pPr>
        <w:ind w:firstLine="426"/>
        <w:jc w:val="both"/>
        <w:rPr>
          <w:spacing w:val="-8"/>
          <w:sz w:val="24"/>
        </w:rPr>
      </w:pPr>
      <w:r w:rsidRPr="00BF4C8C">
        <w:rPr>
          <w:sz w:val="24"/>
        </w:rPr>
        <w:t xml:space="preserve">Кодекс об административных правонарушениях РФ от 30 декабря 2001 года </w:t>
      </w:r>
      <w:r w:rsidRPr="00BF4C8C">
        <w:rPr>
          <w:spacing w:val="-14"/>
          <w:sz w:val="24"/>
        </w:rPr>
        <w:t xml:space="preserve">№195-ФЗ </w:t>
      </w:r>
      <w:r w:rsidRPr="00BF4C8C">
        <w:rPr>
          <w:spacing w:val="-8"/>
          <w:sz w:val="24"/>
        </w:rPr>
        <w:t>// СЗ РФ. 2002. №1. Ст.1.</w:t>
      </w:r>
    </w:p>
    <w:p w:rsidR="00F51ED2" w:rsidRPr="00BF4C8C" w:rsidRDefault="00F51ED2" w:rsidP="00325707">
      <w:pPr>
        <w:tabs>
          <w:tab w:val="left" w:pos="1260"/>
        </w:tabs>
        <w:autoSpaceDE w:val="0"/>
        <w:autoSpaceDN w:val="0"/>
        <w:adjustRightInd w:val="0"/>
        <w:ind w:firstLine="426"/>
        <w:jc w:val="both"/>
        <w:rPr>
          <w:sz w:val="24"/>
        </w:rPr>
      </w:pPr>
      <w:r w:rsidRPr="00BF4C8C">
        <w:rPr>
          <w:sz w:val="24"/>
        </w:rPr>
        <w:t>Градостроительный кодекс Российской Федерации от 29 декабря 2004 года №190-ФЗ с изм. и доп. от  4 декабря 2007 года // СЗ РФ. 2005. № 1. Ст. 16; 2007. №50. Ст. 6237.</w:t>
      </w:r>
    </w:p>
    <w:p w:rsidR="00F51ED2" w:rsidRPr="00BF4C8C" w:rsidRDefault="00F51ED2" w:rsidP="00325707">
      <w:pPr>
        <w:tabs>
          <w:tab w:val="left" w:pos="1260"/>
        </w:tabs>
        <w:autoSpaceDE w:val="0"/>
        <w:autoSpaceDN w:val="0"/>
        <w:adjustRightInd w:val="0"/>
        <w:ind w:firstLine="426"/>
        <w:jc w:val="both"/>
        <w:rPr>
          <w:sz w:val="24"/>
        </w:rPr>
      </w:pPr>
      <w:r w:rsidRPr="00BF4C8C">
        <w:rPr>
          <w:sz w:val="24"/>
        </w:rPr>
        <w:t xml:space="preserve"> О введении в действие Градостроительного кодекса Российской Федерации: Федеральный закон от 29 </w:t>
      </w:r>
      <w:r w:rsidRPr="00BF4C8C">
        <w:rPr>
          <w:sz w:val="24"/>
        </w:rPr>
        <w:lastRenderedPageBreak/>
        <w:t xml:space="preserve">декабря 2004 года №191-ФЗ   // СЗ РФ. 2005. № 1. Ст. 17. </w:t>
      </w:r>
    </w:p>
    <w:p w:rsidR="00F51ED2" w:rsidRPr="00BF4C8C" w:rsidRDefault="00F51ED2" w:rsidP="00325707">
      <w:pPr>
        <w:tabs>
          <w:tab w:val="left" w:pos="993"/>
          <w:tab w:val="left" w:pos="1134"/>
        </w:tabs>
        <w:ind w:firstLine="426"/>
        <w:jc w:val="both"/>
        <w:rPr>
          <w:sz w:val="24"/>
        </w:rPr>
      </w:pPr>
      <w:r w:rsidRPr="00BF4C8C">
        <w:rPr>
          <w:sz w:val="24"/>
        </w:rPr>
        <w:t>Об оценочной деятельности в Российской Федерации: Федеральный закон от 29 июля 1998 года № 135-ФЗ // 1998. № 31. Ст. 3813</w:t>
      </w:r>
    </w:p>
    <w:p w:rsidR="00F51ED2" w:rsidRPr="00BF4C8C" w:rsidRDefault="00F51ED2" w:rsidP="00325707">
      <w:pPr>
        <w:tabs>
          <w:tab w:val="left" w:pos="993"/>
          <w:tab w:val="left" w:pos="1134"/>
        </w:tabs>
        <w:ind w:firstLine="426"/>
        <w:jc w:val="both"/>
        <w:rPr>
          <w:sz w:val="24"/>
        </w:rPr>
      </w:pPr>
      <w:r w:rsidRPr="00BF4C8C">
        <w:rPr>
          <w:sz w:val="24"/>
        </w:rPr>
        <w:t>О государственной регистрации недвижимости: Федеральный закон от 13 июля 2015 года № 218-ФЗ // СЗ РФ. 2015. № 29. Ст. 4344</w:t>
      </w:r>
    </w:p>
    <w:p w:rsidR="00F51ED2" w:rsidRPr="00BF4C8C" w:rsidRDefault="00F51ED2" w:rsidP="00325707">
      <w:pPr>
        <w:tabs>
          <w:tab w:val="left" w:pos="993"/>
          <w:tab w:val="left" w:pos="1134"/>
        </w:tabs>
        <w:ind w:firstLine="426"/>
        <w:jc w:val="both"/>
        <w:rPr>
          <w:sz w:val="24"/>
        </w:rPr>
      </w:pPr>
      <w:r w:rsidRPr="00BF4C8C">
        <w:rPr>
          <w:sz w:val="24"/>
        </w:rPr>
        <w:t>О государственной кадастровой оценке: Федеральный закон от 03 июля 2016 года № 237-ФЗ // СЗ РФ. 2016. № 27 (Часть I). Ст. 4170.</w:t>
      </w:r>
    </w:p>
    <w:p w:rsidR="00F51ED2" w:rsidRDefault="00F51ED2" w:rsidP="00325707">
      <w:pPr>
        <w:pStyle w:val="ad"/>
        <w:tabs>
          <w:tab w:val="left" w:pos="0"/>
          <w:tab w:val="left" w:pos="993"/>
          <w:tab w:val="left" w:pos="1134"/>
          <w:tab w:val="left" w:pos="1276"/>
        </w:tabs>
        <w:ind w:firstLine="426"/>
        <w:jc w:val="right"/>
        <w:rPr>
          <w:rFonts w:ascii="Times New Roman" w:hAnsi="Times New Roman"/>
          <w:b/>
          <w:sz w:val="24"/>
          <w:szCs w:val="24"/>
        </w:rPr>
      </w:pPr>
    </w:p>
    <w:p w:rsidR="00F51ED2" w:rsidRPr="00BF4C8C" w:rsidRDefault="00F51ED2" w:rsidP="00F51ED2">
      <w:pPr>
        <w:ind w:firstLine="567"/>
        <w:jc w:val="right"/>
        <w:rPr>
          <w:b/>
          <w:sz w:val="24"/>
        </w:rPr>
      </w:pPr>
      <w:r w:rsidRPr="00BF4C8C">
        <w:rPr>
          <w:b/>
          <w:sz w:val="24"/>
        </w:rPr>
        <w:t>Приложение 2</w:t>
      </w:r>
    </w:p>
    <w:p w:rsidR="00F51ED2" w:rsidRPr="00BF4C8C" w:rsidRDefault="00F51ED2" w:rsidP="00F51ED2">
      <w:pPr>
        <w:ind w:firstLine="567"/>
        <w:jc w:val="right"/>
        <w:rPr>
          <w:b/>
          <w:sz w:val="24"/>
        </w:rPr>
      </w:pPr>
    </w:p>
    <w:p w:rsidR="00F51ED2" w:rsidRPr="00BF4C8C" w:rsidRDefault="00F51ED2" w:rsidP="00F51ED2">
      <w:pPr>
        <w:spacing w:line="264" w:lineRule="auto"/>
        <w:ind w:firstLine="567"/>
        <w:jc w:val="both"/>
        <w:rPr>
          <w:rFonts w:eastAsia="Times New Roman"/>
          <w:b/>
          <w:sz w:val="24"/>
        </w:rPr>
      </w:pPr>
      <w:r w:rsidRPr="00BF4C8C">
        <w:rPr>
          <w:rFonts w:eastAsia="Times New Roman"/>
          <w:b/>
          <w:sz w:val="24"/>
        </w:rPr>
        <w:t xml:space="preserve">Рекомендуемые интернет-сайты: </w:t>
      </w:r>
    </w:p>
    <w:p w:rsidR="00F51ED2" w:rsidRPr="00BF4C8C" w:rsidRDefault="00F51ED2" w:rsidP="00325707">
      <w:pPr>
        <w:pStyle w:val="ac"/>
        <w:numPr>
          <w:ilvl w:val="0"/>
          <w:numId w:val="10"/>
        </w:numPr>
        <w:spacing w:after="0" w:line="240" w:lineRule="auto"/>
        <w:ind w:left="0" w:firstLine="426"/>
        <w:jc w:val="both"/>
        <w:rPr>
          <w:rStyle w:val="a6"/>
          <w:sz w:val="24"/>
        </w:rPr>
      </w:pPr>
      <w:r w:rsidRPr="00BF4C8C">
        <w:rPr>
          <w:rFonts w:ascii="Times New Roman" w:hAnsi="Times New Roman"/>
          <w:sz w:val="24"/>
          <w:szCs w:val="24"/>
        </w:rPr>
        <w:t xml:space="preserve">Официальный сайт Конституционного Суда Российской Федерации  - </w:t>
      </w:r>
      <w:hyperlink r:id="rId14" w:tgtFrame="_blank" w:history="1">
        <w:r w:rsidRPr="00BF4C8C">
          <w:rPr>
            <w:rStyle w:val="a6"/>
            <w:sz w:val="24"/>
          </w:rPr>
          <w:t>http://www.ksrf.ru/</w:t>
        </w:r>
      </w:hyperlink>
    </w:p>
    <w:p w:rsidR="00F51ED2" w:rsidRPr="00BF4C8C" w:rsidRDefault="00F51ED2" w:rsidP="00325707">
      <w:pPr>
        <w:pStyle w:val="ac"/>
        <w:numPr>
          <w:ilvl w:val="0"/>
          <w:numId w:val="10"/>
        </w:numPr>
        <w:tabs>
          <w:tab w:val="left" w:pos="709"/>
          <w:tab w:val="left" w:pos="851"/>
          <w:tab w:val="left" w:pos="993"/>
        </w:tabs>
        <w:spacing w:after="0" w:line="240" w:lineRule="auto"/>
        <w:ind w:left="0" w:firstLine="426"/>
        <w:jc w:val="both"/>
        <w:rPr>
          <w:rStyle w:val="a6"/>
          <w:bCs/>
          <w:spacing w:val="-2"/>
          <w:sz w:val="24"/>
        </w:rPr>
      </w:pPr>
      <w:r w:rsidRPr="00BF4C8C">
        <w:rPr>
          <w:rFonts w:ascii="Times New Roman" w:hAnsi="Times New Roman"/>
          <w:sz w:val="24"/>
          <w:szCs w:val="24"/>
        </w:rPr>
        <w:t xml:space="preserve">Официальный сайт Верховного Суда Российской Федерации </w:t>
      </w:r>
      <w:hyperlink r:id="rId15" w:history="1">
        <w:r w:rsidRPr="00BF4C8C">
          <w:rPr>
            <w:rStyle w:val="a6"/>
            <w:sz w:val="24"/>
          </w:rPr>
          <w:t>http://www.vsrf.ru/</w:t>
        </w:r>
      </w:hyperlink>
    </w:p>
    <w:p w:rsidR="00F51ED2" w:rsidRPr="00BF4C8C" w:rsidRDefault="00F51ED2" w:rsidP="00325707">
      <w:pPr>
        <w:pStyle w:val="ac"/>
        <w:numPr>
          <w:ilvl w:val="0"/>
          <w:numId w:val="10"/>
        </w:numPr>
        <w:tabs>
          <w:tab w:val="left" w:pos="709"/>
          <w:tab w:val="left" w:pos="851"/>
          <w:tab w:val="left" w:pos="993"/>
        </w:tabs>
        <w:spacing w:after="0" w:line="240" w:lineRule="auto"/>
        <w:ind w:left="0" w:firstLine="426"/>
        <w:jc w:val="both"/>
        <w:rPr>
          <w:rStyle w:val="a6"/>
          <w:bCs/>
          <w:spacing w:val="-2"/>
          <w:sz w:val="24"/>
        </w:rPr>
      </w:pPr>
      <w:r w:rsidRPr="00BF4C8C">
        <w:rPr>
          <w:rFonts w:ascii="Times New Roman" w:hAnsi="Times New Roman"/>
          <w:sz w:val="24"/>
          <w:szCs w:val="24"/>
        </w:rPr>
        <w:t>Официальный сайт Министерства экономического развития Российской Федерации -  http://economy.gov.ru/minec/main</w:t>
      </w:r>
    </w:p>
    <w:p w:rsidR="00F51ED2" w:rsidRPr="00BF4C8C" w:rsidRDefault="00F51ED2" w:rsidP="00325707">
      <w:pPr>
        <w:pStyle w:val="ac"/>
        <w:numPr>
          <w:ilvl w:val="0"/>
          <w:numId w:val="10"/>
        </w:numPr>
        <w:tabs>
          <w:tab w:val="left" w:pos="709"/>
          <w:tab w:val="left" w:pos="851"/>
          <w:tab w:val="left" w:pos="993"/>
          <w:tab w:val="left" w:pos="1134"/>
        </w:tabs>
        <w:spacing w:after="0" w:line="240" w:lineRule="auto"/>
        <w:ind w:left="0" w:firstLine="426"/>
        <w:jc w:val="both"/>
        <w:rPr>
          <w:rStyle w:val="a6"/>
          <w:bCs/>
          <w:spacing w:val="-2"/>
          <w:sz w:val="24"/>
        </w:rPr>
      </w:pPr>
      <w:r w:rsidRPr="00BF4C8C">
        <w:rPr>
          <w:rFonts w:ascii="Times New Roman" w:hAnsi="Times New Roman"/>
          <w:sz w:val="24"/>
          <w:szCs w:val="24"/>
        </w:rPr>
        <w:t xml:space="preserve">Официальный сайт администрации Краснодарского края - </w:t>
      </w:r>
      <w:hyperlink r:id="rId16" w:history="1">
        <w:r w:rsidRPr="00BF4C8C">
          <w:rPr>
            <w:rStyle w:val="a6"/>
            <w:sz w:val="24"/>
          </w:rPr>
          <w:t>http://admkrai.krasnodar.ru/</w:t>
        </w:r>
      </w:hyperlink>
    </w:p>
    <w:p w:rsidR="00F51ED2" w:rsidRPr="00BF4C8C" w:rsidRDefault="00F51ED2" w:rsidP="00325707">
      <w:pPr>
        <w:pStyle w:val="ac"/>
        <w:numPr>
          <w:ilvl w:val="0"/>
          <w:numId w:val="10"/>
        </w:numPr>
        <w:tabs>
          <w:tab w:val="left" w:pos="709"/>
          <w:tab w:val="left" w:pos="851"/>
          <w:tab w:val="left" w:pos="993"/>
          <w:tab w:val="left" w:pos="1134"/>
        </w:tabs>
        <w:spacing w:after="0" w:line="240" w:lineRule="auto"/>
        <w:ind w:left="0" w:firstLine="426"/>
        <w:jc w:val="both"/>
        <w:rPr>
          <w:rStyle w:val="a6"/>
          <w:bCs/>
          <w:spacing w:val="-2"/>
          <w:sz w:val="24"/>
        </w:rPr>
      </w:pPr>
      <w:r w:rsidRPr="00BF4C8C">
        <w:rPr>
          <w:rFonts w:ascii="Times New Roman" w:hAnsi="Times New Roman"/>
          <w:sz w:val="24"/>
          <w:szCs w:val="24"/>
        </w:rPr>
        <w:t xml:space="preserve">Официальный сайт администрации муниципального  образования город Краснодар -  </w:t>
      </w:r>
      <w:hyperlink r:id="rId17" w:history="1">
        <w:r w:rsidRPr="00BF4C8C">
          <w:rPr>
            <w:rStyle w:val="a6"/>
            <w:sz w:val="24"/>
          </w:rPr>
          <w:t>http://krd.ru/</w:t>
        </w:r>
      </w:hyperlink>
    </w:p>
    <w:p w:rsidR="00F51ED2" w:rsidRPr="00BF4C8C" w:rsidRDefault="00F51ED2" w:rsidP="00325707">
      <w:pPr>
        <w:pStyle w:val="ac"/>
        <w:numPr>
          <w:ilvl w:val="0"/>
          <w:numId w:val="10"/>
        </w:numPr>
        <w:tabs>
          <w:tab w:val="left" w:pos="567"/>
          <w:tab w:val="left" w:pos="851"/>
          <w:tab w:val="left" w:pos="993"/>
          <w:tab w:val="left" w:pos="1134"/>
        </w:tabs>
        <w:spacing w:after="0" w:line="240" w:lineRule="auto"/>
        <w:ind w:left="0" w:firstLine="426"/>
        <w:jc w:val="both"/>
        <w:rPr>
          <w:rFonts w:ascii="Times New Roman" w:hAnsi="Times New Roman"/>
          <w:sz w:val="24"/>
          <w:szCs w:val="24"/>
        </w:rPr>
      </w:pPr>
      <w:r w:rsidRPr="00BF4C8C">
        <w:rPr>
          <w:rFonts w:ascii="Times New Roman" w:hAnsi="Times New Roman"/>
          <w:sz w:val="24"/>
          <w:szCs w:val="24"/>
        </w:rPr>
        <w:t xml:space="preserve">Официальный сайт муниципального казенного учреждения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 -  </w:t>
      </w:r>
      <w:hyperlink r:id="rId18" w:history="1">
        <w:r w:rsidRPr="00BF4C8C">
          <w:rPr>
            <w:rStyle w:val="a6"/>
            <w:sz w:val="24"/>
          </w:rPr>
          <w:t>http://mfc.krd.ru/default.aspx</w:t>
        </w:r>
      </w:hyperlink>
    </w:p>
    <w:p w:rsidR="00F51ED2" w:rsidRPr="00BF4C8C" w:rsidRDefault="00F51ED2" w:rsidP="00325707">
      <w:pPr>
        <w:pStyle w:val="ac"/>
        <w:numPr>
          <w:ilvl w:val="0"/>
          <w:numId w:val="10"/>
        </w:numPr>
        <w:tabs>
          <w:tab w:val="left" w:pos="567"/>
          <w:tab w:val="left" w:pos="851"/>
          <w:tab w:val="left" w:pos="993"/>
          <w:tab w:val="left" w:pos="1134"/>
        </w:tabs>
        <w:spacing w:after="0" w:line="240" w:lineRule="auto"/>
        <w:ind w:left="0" w:firstLine="426"/>
        <w:jc w:val="both"/>
        <w:rPr>
          <w:rFonts w:ascii="Times New Roman" w:hAnsi="Times New Roman"/>
          <w:sz w:val="24"/>
          <w:szCs w:val="24"/>
        </w:rPr>
      </w:pPr>
      <w:r w:rsidRPr="00BF4C8C">
        <w:rPr>
          <w:rFonts w:ascii="Times New Roman" w:hAnsi="Times New Roman"/>
          <w:sz w:val="24"/>
          <w:szCs w:val="24"/>
        </w:rPr>
        <w:lastRenderedPageBreak/>
        <w:t>Официальный сайт Федеральной службы государственной регистрации, кадастра и картографии - https://rosreestr.ru/site/</w:t>
      </w:r>
    </w:p>
    <w:p w:rsidR="00F51ED2" w:rsidRPr="00BF4C8C" w:rsidRDefault="00F51ED2" w:rsidP="00F51ED2">
      <w:pPr>
        <w:pStyle w:val="ad"/>
        <w:tabs>
          <w:tab w:val="left" w:pos="0"/>
          <w:tab w:val="left" w:pos="993"/>
          <w:tab w:val="left" w:pos="1134"/>
          <w:tab w:val="left" w:pos="1276"/>
        </w:tabs>
        <w:ind w:firstLine="567"/>
        <w:jc w:val="right"/>
        <w:rPr>
          <w:rFonts w:ascii="Times New Roman" w:hAnsi="Times New Roman"/>
          <w:b/>
          <w:sz w:val="24"/>
          <w:szCs w:val="24"/>
        </w:rPr>
      </w:pPr>
    </w:p>
    <w:p w:rsidR="00F51ED2" w:rsidRPr="00BF4C8C" w:rsidRDefault="00F51ED2" w:rsidP="00F51ED2">
      <w:pPr>
        <w:ind w:firstLine="567"/>
        <w:jc w:val="right"/>
        <w:rPr>
          <w:b/>
          <w:sz w:val="24"/>
        </w:rPr>
      </w:pPr>
      <w:r w:rsidRPr="00BF4C8C">
        <w:rPr>
          <w:b/>
          <w:sz w:val="24"/>
        </w:rPr>
        <w:t>Приложение 3</w:t>
      </w:r>
    </w:p>
    <w:p w:rsidR="00F51ED2" w:rsidRPr="00BF4C8C" w:rsidRDefault="00F51ED2" w:rsidP="00F51ED2">
      <w:pPr>
        <w:rPr>
          <w:b/>
          <w:sz w:val="24"/>
        </w:rPr>
      </w:pPr>
    </w:p>
    <w:p w:rsidR="00F51ED2" w:rsidRPr="00BF4C8C" w:rsidRDefault="00F51ED2" w:rsidP="00F51ED2">
      <w:pPr>
        <w:ind w:firstLine="567"/>
        <w:jc w:val="center"/>
        <w:rPr>
          <w:rFonts w:eastAsia="ヒラギノ角ゴ Pro W3"/>
          <w:b/>
          <w:sz w:val="24"/>
        </w:rPr>
      </w:pPr>
      <w:r w:rsidRPr="00BF4C8C">
        <w:rPr>
          <w:b/>
          <w:sz w:val="24"/>
        </w:rPr>
        <w:t>Перечень современных профессиональных баз данных, информационных справочных и поисковых систем</w:t>
      </w:r>
    </w:p>
    <w:p w:rsidR="00F51ED2" w:rsidRPr="00BF4C8C" w:rsidRDefault="00F51ED2" w:rsidP="00325707">
      <w:pPr>
        <w:numPr>
          <w:ilvl w:val="0"/>
          <w:numId w:val="2"/>
        </w:numPr>
        <w:tabs>
          <w:tab w:val="left" w:pos="851"/>
        </w:tabs>
        <w:suppressAutoHyphens/>
        <w:ind w:left="0" w:firstLine="426"/>
        <w:jc w:val="both"/>
        <w:rPr>
          <w:rFonts w:eastAsia="ヒラギノ角ゴ Pro W3"/>
          <w:sz w:val="24"/>
        </w:rPr>
      </w:pPr>
      <w:r w:rsidRPr="00BF4C8C">
        <w:rPr>
          <w:rFonts w:eastAsia="ヒラギノ角ゴ Pro W3"/>
          <w:sz w:val="24"/>
        </w:rPr>
        <w:t xml:space="preserve">Правовая система «КонсультантПлюс» </w:t>
      </w:r>
      <w:hyperlink r:id="rId19" w:history="1">
        <w:r w:rsidRPr="00BF4C8C">
          <w:rPr>
            <w:rStyle w:val="a6"/>
            <w:rFonts w:eastAsia="ヒラギノ角ゴ Pro W3"/>
            <w:sz w:val="24"/>
            <w:lang w:val="en-US"/>
          </w:rPr>
          <w:t>http</w:t>
        </w:r>
        <w:r w:rsidRPr="00BF4C8C">
          <w:rPr>
            <w:rStyle w:val="a6"/>
            <w:rFonts w:eastAsia="ヒラギノ角ゴ Pro W3"/>
            <w:sz w:val="24"/>
          </w:rPr>
          <w:t>://</w:t>
        </w:r>
        <w:r w:rsidRPr="00BF4C8C">
          <w:rPr>
            <w:rStyle w:val="a6"/>
            <w:rFonts w:eastAsia="ヒラギノ角ゴ Pro W3"/>
            <w:sz w:val="24"/>
            <w:lang w:val="en-US"/>
          </w:rPr>
          <w:t>www</w:t>
        </w:r>
        <w:r w:rsidRPr="00BF4C8C">
          <w:rPr>
            <w:rStyle w:val="a6"/>
            <w:rFonts w:eastAsia="ヒラギノ角ゴ Pro W3"/>
            <w:sz w:val="24"/>
          </w:rPr>
          <w:t>.</w:t>
        </w:r>
        <w:r w:rsidRPr="00BF4C8C">
          <w:rPr>
            <w:rStyle w:val="a6"/>
            <w:rFonts w:eastAsia="ヒラギノ角ゴ Pro W3"/>
            <w:sz w:val="24"/>
            <w:lang w:val="en-US"/>
          </w:rPr>
          <w:t>consultant</w:t>
        </w:r>
        <w:r w:rsidRPr="00BF4C8C">
          <w:rPr>
            <w:rStyle w:val="a6"/>
            <w:rFonts w:eastAsia="ヒラギノ角ゴ Pro W3"/>
            <w:sz w:val="24"/>
          </w:rPr>
          <w:t>.</w:t>
        </w:r>
        <w:r w:rsidRPr="00BF4C8C">
          <w:rPr>
            <w:rStyle w:val="a6"/>
            <w:rFonts w:eastAsia="ヒラギノ角ゴ Pro W3"/>
            <w:sz w:val="24"/>
            <w:lang w:val="en-US"/>
          </w:rPr>
          <w:t>ru</w:t>
        </w:r>
      </w:hyperlink>
      <w:r w:rsidRPr="00BF4C8C">
        <w:rPr>
          <w:rFonts w:eastAsia="ヒラギノ角ゴ Pro W3"/>
          <w:sz w:val="24"/>
        </w:rPr>
        <w:t xml:space="preserve"> </w:t>
      </w:r>
    </w:p>
    <w:p w:rsidR="00F51ED2" w:rsidRPr="00BF4C8C" w:rsidRDefault="00F51ED2" w:rsidP="00325707">
      <w:pPr>
        <w:numPr>
          <w:ilvl w:val="0"/>
          <w:numId w:val="2"/>
        </w:numPr>
        <w:tabs>
          <w:tab w:val="left" w:pos="851"/>
        </w:tabs>
        <w:suppressAutoHyphens/>
        <w:ind w:left="0" w:firstLine="426"/>
        <w:jc w:val="both"/>
        <w:rPr>
          <w:rFonts w:eastAsia="ヒラギノ角ゴ Pro W3"/>
          <w:sz w:val="24"/>
        </w:rPr>
      </w:pPr>
      <w:r w:rsidRPr="00BF4C8C">
        <w:rPr>
          <w:rFonts w:eastAsia="ヒラギノ角ゴ Pro W3"/>
          <w:sz w:val="24"/>
        </w:rPr>
        <w:t xml:space="preserve">Справочно-правовая система «Гарант» </w:t>
      </w:r>
      <w:hyperlink r:id="rId20" w:history="1">
        <w:r w:rsidRPr="00BF4C8C">
          <w:rPr>
            <w:rStyle w:val="a6"/>
            <w:rFonts w:eastAsia="ヒラギノ角ゴ Pro W3"/>
            <w:sz w:val="24"/>
            <w:lang w:val="en-US"/>
          </w:rPr>
          <w:t>http</w:t>
        </w:r>
        <w:r w:rsidRPr="00BF4C8C">
          <w:rPr>
            <w:rStyle w:val="a6"/>
            <w:rFonts w:eastAsia="ヒラギノ角ゴ Pro W3"/>
            <w:sz w:val="24"/>
          </w:rPr>
          <w:t>://</w:t>
        </w:r>
        <w:r w:rsidRPr="00BF4C8C">
          <w:rPr>
            <w:rStyle w:val="a6"/>
            <w:rFonts w:eastAsia="ヒラギノ角ゴ Pro W3"/>
            <w:sz w:val="24"/>
            <w:lang w:val="en-US"/>
          </w:rPr>
          <w:t>www</w:t>
        </w:r>
        <w:r w:rsidRPr="00BF4C8C">
          <w:rPr>
            <w:rStyle w:val="a6"/>
            <w:rFonts w:eastAsia="ヒラギノ角ゴ Pro W3"/>
            <w:sz w:val="24"/>
          </w:rPr>
          <w:t>.</w:t>
        </w:r>
        <w:r w:rsidRPr="00BF4C8C">
          <w:rPr>
            <w:rStyle w:val="a6"/>
            <w:rFonts w:eastAsia="ヒラギノ角ゴ Pro W3"/>
            <w:sz w:val="24"/>
            <w:lang w:val="en-US"/>
          </w:rPr>
          <w:t>aero</w:t>
        </w:r>
        <w:r w:rsidRPr="00BF4C8C">
          <w:rPr>
            <w:rStyle w:val="a6"/>
            <w:rFonts w:eastAsia="ヒラギノ角ゴ Pro W3"/>
            <w:sz w:val="24"/>
          </w:rPr>
          <w:t>.</w:t>
        </w:r>
        <w:r w:rsidRPr="00BF4C8C">
          <w:rPr>
            <w:rStyle w:val="a6"/>
            <w:rFonts w:eastAsia="ヒラギノ角ゴ Pro W3"/>
            <w:sz w:val="24"/>
            <w:lang w:val="en-US"/>
          </w:rPr>
          <w:t>garant</w:t>
        </w:r>
        <w:r w:rsidRPr="00BF4C8C">
          <w:rPr>
            <w:rStyle w:val="a6"/>
            <w:rFonts w:eastAsia="ヒラギノ角ゴ Pro W3"/>
            <w:sz w:val="24"/>
          </w:rPr>
          <w:t>.</w:t>
        </w:r>
        <w:r w:rsidRPr="00BF4C8C">
          <w:rPr>
            <w:rStyle w:val="a6"/>
            <w:rFonts w:eastAsia="ヒラギノ角ゴ Pro W3"/>
            <w:sz w:val="24"/>
            <w:lang w:val="en-US"/>
          </w:rPr>
          <w:t>ru</w:t>
        </w:r>
      </w:hyperlink>
      <w:r w:rsidRPr="00BF4C8C">
        <w:rPr>
          <w:rFonts w:eastAsia="ヒラギノ角ゴ Pro W3"/>
          <w:sz w:val="24"/>
        </w:rPr>
        <w:t xml:space="preserve">  </w:t>
      </w:r>
    </w:p>
    <w:p w:rsidR="00F51ED2" w:rsidRPr="00BF4C8C" w:rsidRDefault="00F51ED2" w:rsidP="00325707">
      <w:pPr>
        <w:numPr>
          <w:ilvl w:val="0"/>
          <w:numId w:val="2"/>
        </w:numPr>
        <w:tabs>
          <w:tab w:val="left" w:pos="851"/>
        </w:tabs>
        <w:suppressAutoHyphens/>
        <w:ind w:left="0" w:firstLine="426"/>
        <w:jc w:val="both"/>
        <w:rPr>
          <w:rFonts w:eastAsia="ヒラギノ角ゴ Pro W3"/>
          <w:sz w:val="24"/>
        </w:rPr>
      </w:pPr>
      <w:r w:rsidRPr="00BF4C8C">
        <w:rPr>
          <w:sz w:val="24"/>
        </w:rPr>
        <w:t xml:space="preserve">Сайт Высшей аттестационной комиссии при Министерстве науки и высшего образования Российской Федерации </w:t>
      </w:r>
      <w:hyperlink r:id="rId21" w:history="1">
        <w:r w:rsidRPr="00BF4C8C">
          <w:rPr>
            <w:rStyle w:val="a6"/>
            <w:sz w:val="24"/>
          </w:rPr>
          <w:t>https://vak.minobrnauki.gov.ru/main</w:t>
        </w:r>
      </w:hyperlink>
    </w:p>
    <w:p w:rsidR="00F51ED2" w:rsidRPr="00BF4C8C" w:rsidRDefault="00F51ED2" w:rsidP="00325707">
      <w:pPr>
        <w:numPr>
          <w:ilvl w:val="0"/>
          <w:numId w:val="2"/>
        </w:numPr>
        <w:tabs>
          <w:tab w:val="left" w:pos="851"/>
        </w:tabs>
        <w:suppressAutoHyphens/>
        <w:ind w:left="0" w:firstLine="426"/>
        <w:jc w:val="both"/>
        <w:rPr>
          <w:rFonts w:eastAsia="ヒラギノ角ゴ Pro W3"/>
          <w:sz w:val="24"/>
        </w:rPr>
      </w:pPr>
      <w:r w:rsidRPr="00BF4C8C">
        <w:rPr>
          <w:sz w:val="24"/>
        </w:rPr>
        <w:t>Реферативная и цитируемая база рецензируемой литературы «</w:t>
      </w:r>
      <w:r w:rsidRPr="00BF4C8C">
        <w:rPr>
          <w:sz w:val="24"/>
          <w:lang w:val="en-US"/>
        </w:rPr>
        <w:t>Scopus</w:t>
      </w:r>
      <w:r w:rsidRPr="00BF4C8C">
        <w:rPr>
          <w:sz w:val="24"/>
        </w:rPr>
        <w:t xml:space="preserve">» </w:t>
      </w:r>
      <w:hyperlink r:id="rId22" w:history="1">
        <w:r w:rsidRPr="00BF4C8C">
          <w:rPr>
            <w:rStyle w:val="a6"/>
            <w:sz w:val="24"/>
          </w:rPr>
          <w:t>https://www.scopus.com</w:t>
        </w:r>
      </w:hyperlink>
      <w:r w:rsidRPr="00BF4C8C">
        <w:rPr>
          <w:sz w:val="24"/>
        </w:rPr>
        <w:t xml:space="preserve"> </w:t>
      </w:r>
    </w:p>
    <w:p w:rsidR="00F51ED2" w:rsidRPr="00BF4C8C" w:rsidRDefault="00F51ED2" w:rsidP="00325707">
      <w:pPr>
        <w:numPr>
          <w:ilvl w:val="0"/>
          <w:numId w:val="2"/>
        </w:numPr>
        <w:tabs>
          <w:tab w:val="left" w:pos="851"/>
        </w:tabs>
        <w:suppressAutoHyphens/>
        <w:ind w:left="0" w:firstLine="426"/>
        <w:jc w:val="both"/>
        <w:rPr>
          <w:rStyle w:val="a6"/>
          <w:rFonts w:eastAsia="ヒラギノ角ゴ Pro W3"/>
          <w:sz w:val="24"/>
        </w:rPr>
      </w:pPr>
      <w:r w:rsidRPr="00BF4C8C">
        <w:rPr>
          <w:rStyle w:val="a6"/>
          <w:sz w:val="24"/>
        </w:rPr>
        <w:t xml:space="preserve">Реферативные базы данных публикаций в </w:t>
      </w:r>
      <w:hyperlink r:id="rId23" w:tooltip="Научный журнал" w:history="1">
        <w:r w:rsidRPr="00BF4C8C">
          <w:rPr>
            <w:rStyle w:val="a6"/>
            <w:sz w:val="24"/>
          </w:rPr>
          <w:t>научных журналах</w:t>
        </w:r>
      </w:hyperlink>
      <w:r w:rsidRPr="00BF4C8C">
        <w:rPr>
          <w:rStyle w:val="a6"/>
          <w:sz w:val="24"/>
        </w:rPr>
        <w:t xml:space="preserve"> и </w:t>
      </w:r>
      <w:hyperlink r:id="rId24" w:tooltip="Патент" w:history="1">
        <w:r w:rsidRPr="00BF4C8C">
          <w:rPr>
            <w:rStyle w:val="a6"/>
            <w:sz w:val="24"/>
          </w:rPr>
          <w:t>патентов</w:t>
        </w:r>
      </w:hyperlink>
      <w:r w:rsidRPr="00BF4C8C">
        <w:rPr>
          <w:rStyle w:val="a6"/>
          <w:sz w:val="24"/>
        </w:rPr>
        <w:t xml:space="preserve"> «</w:t>
      </w:r>
      <w:r w:rsidRPr="00BF4C8C">
        <w:rPr>
          <w:rStyle w:val="a6"/>
          <w:sz w:val="24"/>
          <w:lang w:val="en-US"/>
        </w:rPr>
        <w:t>Web</w:t>
      </w:r>
      <w:r w:rsidRPr="00BF4C8C">
        <w:rPr>
          <w:rStyle w:val="a6"/>
          <w:sz w:val="24"/>
        </w:rPr>
        <w:t xml:space="preserve"> </w:t>
      </w:r>
      <w:r w:rsidRPr="00BF4C8C">
        <w:rPr>
          <w:rStyle w:val="a6"/>
          <w:sz w:val="24"/>
          <w:lang w:val="en-US"/>
        </w:rPr>
        <w:t>of</w:t>
      </w:r>
      <w:r w:rsidRPr="00BF4C8C">
        <w:rPr>
          <w:rStyle w:val="a6"/>
          <w:sz w:val="24"/>
        </w:rPr>
        <w:t xml:space="preserve"> </w:t>
      </w:r>
      <w:r w:rsidRPr="00BF4C8C">
        <w:rPr>
          <w:rStyle w:val="a6"/>
          <w:sz w:val="24"/>
          <w:lang w:val="en-US"/>
        </w:rPr>
        <w:t>Science</w:t>
      </w:r>
      <w:r w:rsidRPr="00BF4C8C">
        <w:rPr>
          <w:rStyle w:val="a6"/>
          <w:sz w:val="24"/>
        </w:rPr>
        <w:t xml:space="preserve">» </w:t>
      </w:r>
      <w:hyperlink r:id="rId25" w:history="1">
        <w:r w:rsidRPr="00BF4C8C">
          <w:rPr>
            <w:rStyle w:val="a6"/>
            <w:sz w:val="24"/>
          </w:rPr>
          <w:t>http://apps.webofknowledge.com</w:t>
        </w:r>
      </w:hyperlink>
      <w:r w:rsidRPr="00BF4C8C">
        <w:rPr>
          <w:rStyle w:val="a6"/>
          <w:sz w:val="24"/>
        </w:rPr>
        <w:t xml:space="preserve"> </w:t>
      </w:r>
    </w:p>
    <w:p w:rsidR="00F51ED2" w:rsidRPr="00BF4C8C" w:rsidRDefault="00F51ED2" w:rsidP="00325707">
      <w:pPr>
        <w:numPr>
          <w:ilvl w:val="0"/>
          <w:numId w:val="2"/>
        </w:numPr>
        <w:tabs>
          <w:tab w:val="left" w:pos="851"/>
        </w:tabs>
        <w:suppressAutoHyphens/>
        <w:ind w:left="0" w:firstLine="426"/>
        <w:jc w:val="both"/>
        <w:rPr>
          <w:rStyle w:val="a6"/>
          <w:rFonts w:eastAsia="ヒラギノ角ゴ Pro W3"/>
          <w:sz w:val="24"/>
        </w:rPr>
      </w:pPr>
      <w:r w:rsidRPr="00BF4C8C">
        <w:rPr>
          <w:rStyle w:val="a6"/>
          <w:sz w:val="24"/>
        </w:rPr>
        <w:t>Научная электронная библиотека «e</w:t>
      </w:r>
      <w:r w:rsidRPr="00BF4C8C">
        <w:rPr>
          <w:rStyle w:val="a6"/>
          <w:sz w:val="24"/>
          <w:lang w:val="en-US"/>
        </w:rPr>
        <w:t>LIBRARY</w:t>
      </w:r>
      <w:r w:rsidRPr="00BF4C8C">
        <w:rPr>
          <w:rStyle w:val="a6"/>
          <w:sz w:val="24"/>
        </w:rPr>
        <w:t>.</w:t>
      </w:r>
      <w:r w:rsidRPr="00BF4C8C">
        <w:rPr>
          <w:rStyle w:val="a6"/>
          <w:sz w:val="24"/>
          <w:lang w:val="en-US"/>
        </w:rPr>
        <w:t>RU</w:t>
      </w:r>
      <w:r w:rsidRPr="00BF4C8C">
        <w:rPr>
          <w:rStyle w:val="a6"/>
          <w:sz w:val="24"/>
        </w:rPr>
        <w:t xml:space="preserve">» </w:t>
      </w:r>
      <w:hyperlink r:id="rId26" w:history="1">
        <w:r w:rsidRPr="00BF4C8C">
          <w:rPr>
            <w:rStyle w:val="a6"/>
            <w:sz w:val="24"/>
            <w:lang w:val="en-US"/>
          </w:rPr>
          <w:t>https</w:t>
        </w:r>
        <w:r w:rsidRPr="00BF4C8C">
          <w:rPr>
            <w:rStyle w:val="a6"/>
            <w:sz w:val="24"/>
          </w:rPr>
          <w:t>://</w:t>
        </w:r>
        <w:r w:rsidRPr="00BF4C8C">
          <w:rPr>
            <w:rStyle w:val="a6"/>
            <w:sz w:val="24"/>
            <w:lang w:val="en-US"/>
          </w:rPr>
          <w:t>elibrary</w:t>
        </w:r>
        <w:r w:rsidRPr="00BF4C8C">
          <w:rPr>
            <w:rStyle w:val="a6"/>
            <w:sz w:val="24"/>
          </w:rPr>
          <w:t>.</w:t>
        </w:r>
        <w:r w:rsidRPr="00BF4C8C">
          <w:rPr>
            <w:rStyle w:val="a6"/>
            <w:sz w:val="24"/>
            <w:lang w:val="en-US"/>
          </w:rPr>
          <w:t>ru</w:t>
        </w:r>
      </w:hyperlink>
    </w:p>
    <w:p w:rsidR="00F51ED2" w:rsidRPr="00BF4C8C" w:rsidRDefault="00F51ED2" w:rsidP="00325707">
      <w:pPr>
        <w:numPr>
          <w:ilvl w:val="0"/>
          <w:numId w:val="2"/>
        </w:numPr>
        <w:tabs>
          <w:tab w:val="left" w:pos="851"/>
        </w:tabs>
        <w:suppressAutoHyphens/>
        <w:ind w:left="0" w:firstLine="426"/>
        <w:jc w:val="both"/>
        <w:rPr>
          <w:rStyle w:val="a6"/>
          <w:rFonts w:eastAsia="ヒラギノ角ゴ Pro W3"/>
          <w:sz w:val="24"/>
        </w:rPr>
      </w:pPr>
      <w:r w:rsidRPr="00BF4C8C">
        <w:rPr>
          <w:rStyle w:val="a6"/>
          <w:sz w:val="24"/>
        </w:rPr>
        <w:t xml:space="preserve">Сайт Российской государственной библиотеки </w:t>
      </w:r>
      <w:hyperlink r:id="rId27" w:history="1">
        <w:r w:rsidRPr="00BF4C8C">
          <w:rPr>
            <w:rStyle w:val="a6"/>
            <w:sz w:val="24"/>
            <w:lang w:val="en-US"/>
          </w:rPr>
          <w:t>https</w:t>
        </w:r>
        <w:r w:rsidRPr="00BF4C8C">
          <w:rPr>
            <w:rStyle w:val="a6"/>
            <w:sz w:val="24"/>
          </w:rPr>
          <w:t>://</w:t>
        </w:r>
        <w:r w:rsidRPr="00BF4C8C">
          <w:rPr>
            <w:rStyle w:val="a6"/>
            <w:sz w:val="24"/>
            <w:lang w:val="en-US"/>
          </w:rPr>
          <w:t>www</w:t>
        </w:r>
        <w:r w:rsidRPr="00BF4C8C">
          <w:rPr>
            <w:rStyle w:val="a6"/>
            <w:sz w:val="24"/>
          </w:rPr>
          <w:t>.</w:t>
        </w:r>
        <w:r w:rsidRPr="00BF4C8C">
          <w:rPr>
            <w:rStyle w:val="a6"/>
            <w:sz w:val="24"/>
            <w:lang w:val="en-US"/>
          </w:rPr>
          <w:t>rsl</w:t>
        </w:r>
        <w:r w:rsidRPr="00BF4C8C">
          <w:rPr>
            <w:rStyle w:val="a6"/>
            <w:sz w:val="24"/>
          </w:rPr>
          <w:t>.</w:t>
        </w:r>
        <w:r w:rsidRPr="00BF4C8C">
          <w:rPr>
            <w:rStyle w:val="a6"/>
            <w:sz w:val="24"/>
            <w:lang w:val="en-US"/>
          </w:rPr>
          <w:t>ru</w:t>
        </w:r>
      </w:hyperlink>
      <w:r w:rsidRPr="00BF4C8C">
        <w:rPr>
          <w:rStyle w:val="a6"/>
          <w:sz w:val="24"/>
        </w:rPr>
        <w:t xml:space="preserve"> </w:t>
      </w:r>
    </w:p>
    <w:p w:rsidR="00F51ED2" w:rsidRPr="00BF4C8C" w:rsidRDefault="00F51ED2" w:rsidP="00325707">
      <w:pPr>
        <w:numPr>
          <w:ilvl w:val="0"/>
          <w:numId w:val="2"/>
        </w:numPr>
        <w:tabs>
          <w:tab w:val="left" w:pos="851"/>
        </w:tabs>
        <w:suppressAutoHyphens/>
        <w:ind w:left="0" w:firstLine="426"/>
        <w:jc w:val="both"/>
        <w:rPr>
          <w:rStyle w:val="a6"/>
          <w:rFonts w:eastAsia="ヒラギノ角ゴ Pro W3"/>
          <w:sz w:val="24"/>
        </w:rPr>
      </w:pPr>
      <w:r w:rsidRPr="00BF4C8C">
        <w:rPr>
          <w:rStyle w:val="a6"/>
          <w:sz w:val="24"/>
        </w:rPr>
        <w:t xml:space="preserve">Официальный интернет-портал правовой информации </w:t>
      </w:r>
      <w:r w:rsidRPr="00BF4C8C">
        <w:rPr>
          <w:rStyle w:val="a6"/>
          <w:sz w:val="24"/>
          <w:lang w:val="en-US"/>
        </w:rPr>
        <w:t>http</w:t>
      </w:r>
      <w:r w:rsidRPr="00BF4C8C">
        <w:rPr>
          <w:rStyle w:val="a6"/>
          <w:sz w:val="24"/>
        </w:rPr>
        <w:t>://</w:t>
      </w:r>
      <w:r w:rsidRPr="00BF4C8C">
        <w:rPr>
          <w:rStyle w:val="a6"/>
          <w:sz w:val="24"/>
          <w:lang w:val="en-US"/>
        </w:rPr>
        <w:t>www</w:t>
      </w:r>
      <w:r w:rsidRPr="00BF4C8C">
        <w:rPr>
          <w:rStyle w:val="a6"/>
          <w:sz w:val="24"/>
        </w:rPr>
        <w:t>.</w:t>
      </w:r>
      <w:r w:rsidRPr="00BF4C8C">
        <w:rPr>
          <w:rStyle w:val="a6"/>
          <w:sz w:val="24"/>
          <w:lang w:val="en-US"/>
        </w:rPr>
        <w:t>pravo</w:t>
      </w:r>
      <w:r w:rsidRPr="00BF4C8C">
        <w:rPr>
          <w:rStyle w:val="a6"/>
          <w:sz w:val="24"/>
        </w:rPr>
        <w:t>.</w:t>
      </w:r>
      <w:r w:rsidRPr="00BF4C8C">
        <w:rPr>
          <w:rStyle w:val="a6"/>
          <w:sz w:val="24"/>
          <w:lang w:val="en-US"/>
        </w:rPr>
        <w:t>gov</w:t>
      </w:r>
      <w:r w:rsidRPr="00BF4C8C">
        <w:rPr>
          <w:rStyle w:val="a6"/>
          <w:sz w:val="24"/>
        </w:rPr>
        <w:t>.</w:t>
      </w:r>
      <w:r w:rsidRPr="00BF4C8C">
        <w:rPr>
          <w:rStyle w:val="a6"/>
          <w:sz w:val="24"/>
          <w:lang w:val="en-US"/>
        </w:rPr>
        <w:t>ru</w:t>
      </w:r>
      <w:r w:rsidRPr="00BF4C8C">
        <w:rPr>
          <w:rStyle w:val="a6"/>
          <w:sz w:val="24"/>
        </w:rPr>
        <w:t>/</w:t>
      </w:r>
      <w:r w:rsidRPr="00BF4C8C">
        <w:rPr>
          <w:rStyle w:val="a6"/>
          <w:sz w:val="24"/>
          <w:lang w:val="en-US"/>
        </w:rPr>
        <w:t>ips</w:t>
      </w:r>
      <w:r w:rsidRPr="00BF4C8C">
        <w:rPr>
          <w:rStyle w:val="a6"/>
          <w:sz w:val="24"/>
        </w:rPr>
        <w:t xml:space="preserve">/ </w:t>
      </w:r>
    </w:p>
    <w:p w:rsidR="00F51ED2" w:rsidRPr="00BF4C8C" w:rsidRDefault="00F51ED2" w:rsidP="00325707">
      <w:pPr>
        <w:numPr>
          <w:ilvl w:val="0"/>
          <w:numId w:val="2"/>
        </w:numPr>
        <w:tabs>
          <w:tab w:val="left" w:pos="851"/>
        </w:tabs>
        <w:suppressAutoHyphens/>
        <w:ind w:left="0" w:firstLine="426"/>
        <w:jc w:val="both"/>
        <w:rPr>
          <w:rStyle w:val="a6"/>
          <w:rFonts w:eastAsia="ヒラギノ角ゴ Pro W3"/>
          <w:sz w:val="24"/>
        </w:rPr>
      </w:pPr>
      <w:r w:rsidRPr="00BF4C8C">
        <w:rPr>
          <w:rStyle w:val="a6"/>
          <w:sz w:val="24"/>
        </w:rPr>
        <w:t xml:space="preserve">Научно-технический центр правовой информации «Система» Федеральной службы охраны Российской Федерации </w:t>
      </w:r>
      <w:hyperlink r:id="rId28" w:history="1">
        <w:r w:rsidRPr="00BF4C8C">
          <w:rPr>
            <w:rStyle w:val="a6"/>
            <w:sz w:val="24"/>
            <w:lang w:val="en-US"/>
          </w:rPr>
          <w:t>http</w:t>
        </w:r>
        <w:r w:rsidRPr="00BF4C8C">
          <w:rPr>
            <w:rStyle w:val="a6"/>
            <w:sz w:val="24"/>
          </w:rPr>
          <w:t>://</w:t>
        </w:r>
        <w:r w:rsidRPr="00BF4C8C">
          <w:rPr>
            <w:rStyle w:val="a6"/>
            <w:sz w:val="24"/>
            <w:lang w:val="en-US"/>
          </w:rPr>
          <w:t>www</w:t>
        </w:r>
        <w:r w:rsidRPr="00BF4C8C">
          <w:rPr>
            <w:rStyle w:val="a6"/>
            <w:sz w:val="24"/>
          </w:rPr>
          <w:t>1.</w:t>
        </w:r>
        <w:r w:rsidRPr="00BF4C8C">
          <w:rPr>
            <w:rStyle w:val="a6"/>
            <w:sz w:val="24"/>
            <w:lang w:val="en-US"/>
          </w:rPr>
          <w:t>systema</w:t>
        </w:r>
        <w:r w:rsidRPr="00BF4C8C">
          <w:rPr>
            <w:rStyle w:val="a6"/>
            <w:sz w:val="24"/>
          </w:rPr>
          <w:t>.</w:t>
        </w:r>
        <w:r w:rsidRPr="00BF4C8C">
          <w:rPr>
            <w:rStyle w:val="a6"/>
            <w:sz w:val="24"/>
            <w:lang w:val="en-US"/>
          </w:rPr>
          <w:t>ru</w:t>
        </w:r>
        <w:r w:rsidRPr="00BF4C8C">
          <w:rPr>
            <w:rStyle w:val="a6"/>
            <w:sz w:val="24"/>
          </w:rPr>
          <w:t>/</w:t>
        </w:r>
      </w:hyperlink>
      <w:r w:rsidRPr="00BF4C8C">
        <w:rPr>
          <w:rStyle w:val="a6"/>
          <w:sz w:val="24"/>
        </w:rPr>
        <w:t xml:space="preserve"> </w:t>
      </w:r>
    </w:p>
    <w:p w:rsidR="00F51ED2" w:rsidRPr="00BF4C8C" w:rsidRDefault="00F51ED2" w:rsidP="00325707">
      <w:pPr>
        <w:numPr>
          <w:ilvl w:val="0"/>
          <w:numId w:val="2"/>
        </w:numPr>
        <w:tabs>
          <w:tab w:val="left" w:pos="851"/>
        </w:tabs>
        <w:suppressAutoHyphens/>
        <w:ind w:left="0" w:firstLine="426"/>
        <w:jc w:val="both"/>
        <w:rPr>
          <w:rStyle w:val="a6"/>
          <w:rFonts w:eastAsia="ヒラギノ角ゴ Pro W3"/>
          <w:sz w:val="24"/>
        </w:rPr>
      </w:pPr>
      <w:r w:rsidRPr="00BF4C8C">
        <w:rPr>
          <w:rStyle w:val="a6"/>
          <w:sz w:val="24"/>
        </w:rPr>
        <w:t xml:space="preserve">Поисковая система «Яндекс» </w:t>
      </w:r>
      <w:hyperlink r:id="rId29" w:history="1">
        <w:r w:rsidRPr="00BF4C8C">
          <w:rPr>
            <w:rStyle w:val="a6"/>
            <w:sz w:val="24"/>
            <w:lang w:val="en-US"/>
          </w:rPr>
          <w:t>https</w:t>
        </w:r>
        <w:r w:rsidRPr="00BF4C8C">
          <w:rPr>
            <w:rStyle w:val="a6"/>
            <w:sz w:val="24"/>
          </w:rPr>
          <w:t>://</w:t>
        </w:r>
        <w:r w:rsidRPr="00BF4C8C">
          <w:rPr>
            <w:rStyle w:val="a6"/>
            <w:sz w:val="24"/>
            <w:lang w:val="en-US"/>
          </w:rPr>
          <w:t>yandex</w:t>
        </w:r>
        <w:r w:rsidRPr="00BF4C8C">
          <w:rPr>
            <w:rStyle w:val="a6"/>
            <w:sz w:val="24"/>
          </w:rPr>
          <w:t>.</w:t>
        </w:r>
        <w:r w:rsidRPr="00BF4C8C">
          <w:rPr>
            <w:rStyle w:val="a6"/>
            <w:sz w:val="24"/>
            <w:lang w:val="en-US"/>
          </w:rPr>
          <w:t>ru</w:t>
        </w:r>
        <w:r w:rsidRPr="00BF4C8C">
          <w:rPr>
            <w:rStyle w:val="a6"/>
            <w:sz w:val="24"/>
          </w:rPr>
          <w:t>/</w:t>
        </w:r>
      </w:hyperlink>
      <w:r w:rsidRPr="00BF4C8C">
        <w:rPr>
          <w:rStyle w:val="a6"/>
          <w:sz w:val="24"/>
        </w:rPr>
        <w:t xml:space="preserve"> </w:t>
      </w:r>
    </w:p>
    <w:p w:rsidR="00F51ED2" w:rsidRPr="00BF4C8C" w:rsidRDefault="00F51ED2" w:rsidP="00325707">
      <w:pPr>
        <w:numPr>
          <w:ilvl w:val="0"/>
          <w:numId w:val="2"/>
        </w:numPr>
        <w:tabs>
          <w:tab w:val="left" w:pos="851"/>
        </w:tabs>
        <w:suppressAutoHyphens/>
        <w:ind w:left="0" w:firstLine="426"/>
        <w:jc w:val="both"/>
        <w:rPr>
          <w:rStyle w:val="a6"/>
          <w:rFonts w:eastAsia="ヒラギノ角ゴ Pro W3"/>
          <w:sz w:val="24"/>
        </w:rPr>
      </w:pPr>
      <w:r w:rsidRPr="00BF4C8C">
        <w:rPr>
          <w:rStyle w:val="a6"/>
          <w:sz w:val="24"/>
        </w:rPr>
        <w:t>Поисковая система «G</w:t>
      </w:r>
      <w:r w:rsidRPr="00BF4C8C">
        <w:rPr>
          <w:rStyle w:val="a6"/>
          <w:sz w:val="24"/>
          <w:lang w:val="en-US"/>
        </w:rPr>
        <w:t>oogle</w:t>
      </w:r>
      <w:r w:rsidRPr="00BF4C8C">
        <w:rPr>
          <w:rStyle w:val="a6"/>
          <w:sz w:val="24"/>
        </w:rPr>
        <w:t xml:space="preserve">» </w:t>
      </w:r>
      <w:hyperlink r:id="rId30" w:history="1">
        <w:r w:rsidRPr="00BF4C8C">
          <w:rPr>
            <w:rStyle w:val="a6"/>
            <w:sz w:val="24"/>
            <w:lang w:val="en-US"/>
          </w:rPr>
          <w:t>https</w:t>
        </w:r>
        <w:r w:rsidRPr="00BF4C8C">
          <w:rPr>
            <w:rStyle w:val="a6"/>
            <w:sz w:val="24"/>
          </w:rPr>
          <w:t>://</w:t>
        </w:r>
        <w:r w:rsidRPr="00BF4C8C">
          <w:rPr>
            <w:rStyle w:val="a6"/>
            <w:sz w:val="24"/>
            <w:lang w:val="en-US"/>
          </w:rPr>
          <w:t>www</w:t>
        </w:r>
        <w:r w:rsidRPr="00BF4C8C">
          <w:rPr>
            <w:rStyle w:val="a6"/>
            <w:sz w:val="24"/>
          </w:rPr>
          <w:t>.</w:t>
        </w:r>
        <w:r w:rsidRPr="00BF4C8C">
          <w:rPr>
            <w:rStyle w:val="a6"/>
            <w:sz w:val="24"/>
            <w:lang w:val="en-US"/>
          </w:rPr>
          <w:t>google</w:t>
        </w:r>
        <w:r w:rsidRPr="00BF4C8C">
          <w:rPr>
            <w:rStyle w:val="a6"/>
            <w:sz w:val="24"/>
          </w:rPr>
          <w:t>.</w:t>
        </w:r>
        <w:r w:rsidRPr="00BF4C8C">
          <w:rPr>
            <w:rStyle w:val="a6"/>
            <w:sz w:val="24"/>
            <w:lang w:val="en-US"/>
          </w:rPr>
          <w:t>ru</w:t>
        </w:r>
        <w:r w:rsidRPr="00BF4C8C">
          <w:rPr>
            <w:rStyle w:val="a6"/>
            <w:sz w:val="24"/>
          </w:rPr>
          <w:t>/</w:t>
        </w:r>
      </w:hyperlink>
    </w:p>
    <w:p w:rsidR="00F51ED2" w:rsidRPr="00BF4C8C" w:rsidRDefault="00F51ED2" w:rsidP="00325707">
      <w:pPr>
        <w:numPr>
          <w:ilvl w:val="0"/>
          <w:numId w:val="2"/>
        </w:numPr>
        <w:tabs>
          <w:tab w:val="left" w:pos="851"/>
        </w:tabs>
        <w:suppressAutoHyphens/>
        <w:ind w:left="0" w:firstLine="426"/>
        <w:jc w:val="both"/>
        <w:rPr>
          <w:rStyle w:val="a6"/>
          <w:sz w:val="24"/>
        </w:rPr>
      </w:pPr>
      <w:r w:rsidRPr="00BF4C8C">
        <w:rPr>
          <w:rStyle w:val="a6"/>
          <w:sz w:val="24"/>
        </w:rPr>
        <w:lastRenderedPageBreak/>
        <w:t xml:space="preserve">Список </w:t>
      </w:r>
      <w:r w:rsidRPr="00BF4C8C">
        <w:rPr>
          <w:rStyle w:val="a6"/>
          <w:iCs/>
          <w:sz w:val="24"/>
        </w:rPr>
        <w:t>территориальных органов Росреестра и филиалов кадастровой палаты с указанием контактных данных (территориальная сеть).</w:t>
      </w:r>
      <w:r w:rsidRPr="00BF4C8C">
        <w:rPr>
          <w:rStyle w:val="a6"/>
          <w:i/>
          <w:iCs/>
          <w:sz w:val="24"/>
        </w:rPr>
        <w:t xml:space="preserve"> </w:t>
      </w:r>
      <w:r w:rsidRPr="00BF4C8C">
        <w:rPr>
          <w:rStyle w:val="a6"/>
          <w:iCs/>
          <w:sz w:val="24"/>
        </w:rPr>
        <w:t xml:space="preserve">Режим доступа: </w:t>
      </w:r>
      <w:hyperlink r:id="rId31" w:history="1">
        <w:r w:rsidRPr="00BF4C8C">
          <w:rPr>
            <w:rStyle w:val="a6"/>
            <w:sz w:val="24"/>
          </w:rPr>
          <w:t>https://rosreestr.ru/site/about/struct/territorialnye-organy/</w:t>
        </w:r>
      </w:hyperlink>
      <w:r w:rsidRPr="00BF4C8C">
        <w:rPr>
          <w:rStyle w:val="a6"/>
          <w:sz w:val="24"/>
        </w:rPr>
        <w:t xml:space="preserve"> </w:t>
      </w:r>
    </w:p>
    <w:p w:rsidR="00F51ED2" w:rsidRPr="00BF4C8C" w:rsidRDefault="00F51ED2" w:rsidP="00325707">
      <w:pPr>
        <w:numPr>
          <w:ilvl w:val="0"/>
          <w:numId w:val="2"/>
        </w:numPr>
        <w:tabs>
          <w:tab w:val="left" w:pos="851"/>
        </w:tabs>
        <w:suppressAutoHyphens/>
        <w:ind w:left="0" w:firstLine="426"/>
        <w:jc w:val="both"/>
        <w:rPr>
          <w:rStyle w:val="a6"/>
          <w:sz w:val="24"/>
        </w:rPr>
      </w:pPr>
      <w:r w:rsidRPr="00BF4C8C">
        <w:rPr>
          <w:rStyle w:val="a6"/>
          <w:sz w:val="24"/>
        </w:rPr>
        <w:t xml:space="preserve"> Реестр кадастровых инженеров</w:t>
      </w:r>
      <w:r w:rsidRPr="00BF4C8C">
        <w:rPr>
          <w:rStyle w:val="a6"/>
          <w:b/>
          <w:bCs/>
          <w:sz w:val="24"/>
        </w:rPr>
        <w:t xml:space="preserve"> </w:t>
      </w:r>
      <w:r w:rsidRPr="00BF4C8C">
        <w:rPr>
          <w:rStyle w:val="a6"/>
          <w:iCs/>
          <w:sz w:val="24"/>
        </w:rPr>
        <w:t>Режим доступа</w:t>
      </w:r>
      <w:r w:rsidRPr="00BF4C8C">
        <w:rPr>
          <w:rStyle w:val="a6"/>
          <w:sz w:val="24"/>
        </w:rPr>
        <w:t xml:space="preserve"> </w:t>
      </w:r>
      <w:hyperlink r:id="rId32" w:history="1">
        <w:r w:rsidRPr="00BF4C8C">
          <w:rPr>
            <w:rStyle w:val="a6"/>
            <w:sz w:val="24"/>
          </w:rPr>
          <w:t>https://rosreestr.ru/wps/portal/ais_rki</w:t>
        </w:r>
      </w:hyperlink>
    </w:p>
    <w:p w:rsidR="00F51ED2" w:rsidRPr="00BF4C8C" w:rsidRDefault="00F51ED2" w:rsidP="00325707">
      <w:pPr>
        <w:numPr>
          <w:ilvl w:val="0"/>
          <w:numId w:val="2"/>
        </w:numPr>
        <w:tabs>
          <w:tab w:val="left" w:pos="851"/>
        </w:tabs>
        <w:suppressAutoHyphens/>
        <w:ind w:left="0" w:firstLine="426"/>
        <w:jc w:val="both"/>
        <w:rPr>
          <w:rStyle w:val="a6"/>
          <w:sz w:val="24"/>
        </w:rPr>
      </w:pPr>
      <w:r w:rsidRPr="00BF4C8C">
        <w:rPr>
          <w:rStyle w:val="a6"/>
          <w:sz w:val="24"/>
        </w:rPr>
        <w:t xml:space="preserve">Публичная кадастровая карта </w:t>
      </w:r>
      <w:r w:rsidRPr="00BF4C8C">
        <w:rPr>
          <w:rStyle w:val="a6"/>
          <w:iCs/>
          <w:sz w:val="24"/>
        </w:rPr>
        <w:t>Режим доступа:</w:t>
      </w:r>
      <w:r w:rsidRPr="00BF4C8C">
        <w:rPr>
          <w:rStyle w:val="a6"/>
          <w:sz w:val="24"/>
        </w:rPr>
        <w:t xml:space="preserve"> https://pkk5.rosreestr.ru/#x=11554711.454933215&amp;y=10055441.599232892&amp;z=3</w:t>
      </w:r>
    </w:p>
    <w:p w:rsidR="00F51ED2" w:rsidRDefault="00F51ED2" w:rsidP="00325707">
      <w:pPr>
        <w:pStyle w:val="ad"/>
        <w:tabs>
          <w:tab w:val="left" w:pos="0"/>
          <w:tab w:val="left" w:pos="993"/>
          <w:tab w:val="left" w:pos="1134"/>
          <w:tab w:val="left" w:pos="1276"/>
        </w:tabs>
        <w:ind w:firstLine="426"/>
        <w:jc w:val="right"/>
        <w:rPr>
          <w:rFonts w:ascii="Times New Roman" w:hAnsi="Times New Roman"/>
          <w:b/>
          <w:sz w:val="24"/>
          <w:szCs w:val="24"/>
        </w:rPr>
      </w:pPr>
    </w:p>
    <w:p w:rsidR="00F51ED2" w:rsidRDefault="00F51ED2" w:rsidP="00325707">
      <w:pPr>
        <w:pStyle w:val="ad"/>
        <w:tabs>
          <w:tab w:val="left" w:pos="0"/>
          <w:tab w:val="left" w:pos="993"/>
          <w:tab w:val="left" w:pos="1134"/>
          <w:tab w:val="left" w:pos="1276"/>
        </w:tabs>
        <w:ind w:firstLine="426"/>
        <w:rPr>
          <w:rFonts w:ascii="Times New Roman" w:hAnsi="Times New Roman"/>
          <w:b/>
          <w:sz w:val="24"/>
          <w:szCs w:val="24"/>
        </w:rPr>
      </w:pPr>
    </w:p>
    <w:p w:rsidR="00F51ED2" w:rsidRDefault="00F51ED2" w:rsidP="00F51ED2">
      <w:pPr>
        <w:pStyle w:val="ad"/>
        <w:tabs>
          <w:tab w:val="left" w:pos="0"/>
          <w:tab w:val="left" w:pos="993"/>
          <w:tab w:val="left" w:pos="1134"/>
          <w:tab w:val="left" w:pos="1276"/>
        </w:tabs>
        <w:jc w:val="right"/>
        <w:rPr>
          <w:rFonts w:ascii="Times New Roman" w:hAnsi="Times New Roman"/>
          <w:b/>
          <w:sz w:val="24"/>
          <w:szCs w:val="24"/>
        </w:rPr>
      </w:pPr>
    </w:p>
    <w:p w:rsidR="00325707" w:rsidRDefault="00325707" w:rsidP="00F51ED2">
      <w:pPr>
        <w:pStyle w:val="ad"/>
        <w:tabs>
          <w:tab w:val="left" w:pos="0"/>
          <w:tab w:val="left" w:pos="993"/>
          <w:tab w:val="left" w:pos="1134"/>
          <w:tab w:val="left" w:pos="1276"/>
        </w:tabs>
        <w:jc w:val="right"/>
        <w:rPr>
          <w:rFonts w:ascii="Times New Roman" w:hAnsi="Times New Roman"/>
          <w:b/>
          <w:sz w:val="24"/>
          <w:szCs w:val="24"/>
        </w:rPr>
      </w:pPr>
    </w:p>
    <w:p w:rsidR="00325707" w:rsidRDefault="00325707" w:rsidP="00F51ED2">
      <w:pPr>
        <w:pStyle w:val="ad"/>
        <w:tabs>
          <w:tab w:val="left" w:pos="0"/>
          <w:tab w:val="left" w:pos="993"/>
          <w:tab w:val="left" w:pos="1134"/>
          <w:tab w:val="left" w:pos="1276"/>
        </w:tabs>
        <w:jc w:val="right"/>
        <w:rPr>
          <w:rFonts w:ascii="Times New Roman" w:hAnsi="Times New Roman"/>
          <w:b/>
          <w:sz w:val="24"/>
          <w:szCs w:val="24"/>
        </w:rPr>
      </w:pPr>
    </w:p>
    <w:p w:rsidR="00325707" w:rsidRDefault="00325707" w:rsidP="00F51ED2">
      <w:pPr>
        <w:pStyle w:val="ad"/>
        <w:tabs>
          <w:tab w:val="left" w:pos="0"/>
          <w:tab w:val="left" w:pos="993"/>
          <w:tab w:val="left" w:pos="1134"/>
          <w:tab w:val="left" w:pos="1276"/>
        </w:tabs>
        <w:jc w:val="right"/>
        <w:rPr>
          <w:rFonts w:ascii="Times New Roman" w:hAnsi="Times New Roman"/>
          <w:b/>
          <w:sz w:val="24"/>
          <w:szCs w:val="24"/>
        </w:rPr>
      </w:pPr>
    </w:p>
    <w:p w:rsidR="00325707" w:rsidRDefault="00325707" w:rsidP="00F51ED2">
      <w:pPr>
        <w:pStyle w:val="ad"/>
        <w:tabs>
          <w:tab w:val="left" w:pos="0"/>
          <w:tab w:val="left" w:pos="993"/>
          <w:tab w:val="left" w:pos="1134"/>
          <w:tab w:val="left" w:pos="1276"/>
        </w:tabs>
        <w:jc w:val="right"/>
        <w:rPr>
          <w:rFonts w:ascii="Times New Roman" w:hAnsi="Times New Roman"/>
          <w:b/>
          <w:sz w:val="24"/>
          <w:szCs w:val="24"/>
        </w:rPr>
      </w:pPr>
    </w:p>
    <w:p w:rsidR="00325707" w:rsidRDefault="00325707" w:rsidP="00F51ED2">
      <w:pPr>
        <w:pStyle w:val="ad"/>
        <w:tabs>
          <w:tab w:val="left" w:pos="0"/>
          <w:tab w:val="left" w:pos="993"/>
          <w:tab w:val="left" w:pos="1134"/>
          <w:tab w:val="left" w:pos="1276"/>
        </w:tabs>
        <w:jc w:val="right"/>
        <w:rPr>
          <w:rFonts w:ascii="Times New Roman" w:hAnsi="Times New Roman"/>
          <w:b/>
          <w:sz w:val="24"/>
          <w:szCs w:val="24"/>
        </w:rPr>
      </w:pPr>
    </w:p>
    <w:p w:rsidR="00325707" w:rsidRDefault="00325707" w:rsidP="00F51ED2">
      <w:pPr>
        <w:pStyle w:val="ad"/>
        <w:tabs>
          <w:tab w:val="left" w:pos="0"/>
          <w:tab w:val="left" w:pos="993"/>
          <w:tab w:val="left" w:pos="1134"/>
          <w:tab w:val="left" w:pos="1276"/>
        </w:tabs>
        <w:jc w:val="right"/>
        <w:rPr>
          <w:rFonts w:ascii="Times New Roman" w:hAnsi="Times New Roman"/>
          <w:b/>
          <w:sz w:val="24"/>
          <w:szCs w:val="24"/>
        </w:rPr>
      </w:pPr>
    </w:p>
    <w:p w:rsidR="00325707" w:rsidRDefault="00325707" w:rsidP="00F51ED2">
      <w:pPr>
        <w:pStyle w:val="ad"/>
        <w:tabs>
          <w:tab w:val="left" w:pos="0"/>
          <w:tab w:val="left" w:pos="993"/>
          <w:tab w:val="left" w:pos="1134"/>
          <w:tab w:val="left" w:pos="1276"/>
        </w:tabs>
        <w:jc w:val="right"/>
        <w:rPr>
          <w:rFonts w:ascii="Times New Roman" w:hAnsi="Times New Roman"/>
          <w:b/>
          <w:sz w:val="24"/>
          <w:szCs w:val="24"/>
        </w:rPr>
      </w:pPr>
    </w:p>
    <w:p w:rsidR="00325707" w:rsidRDefault="00325707" w:rsidP="00F51ED2">
      <w:pPr>
        <w:pStyle w:val="ad"/>
        <w:tabs>
          <w:tab w:val="left" w:pos="0"/>
          <w:tab w:val="left" w:pos="993"/>
          <w:tab w:val="left" w:pos="1134"/>
          <w:tab w:val="left" w:pos="1276"/>
        </w:tabs>
        <w:jc w:val="right"/>
        <w:rPr>
          <w:rFonts w:ascii="Times New Roman" w:hAnsi="Times New Roman"/>
          <w:b/>
          <w:sz w:val="24"/>
          <w:szCs w:val="24"/>
        </w:rPr>
      </w:pPr>
    </w:p>
    <w:p w:rsidR="00325707" w:rsidRDefault="00325707" w:rsidP="00F51ED2">
      <w:pPr>
        <w:pStyle w:val="ad"/>
        <w:tabs>
          <w:tab w:val="left" w:pos="0"/>
          <w:tab w:val="left" w:pos="993"/>
          <w:tab w:val="left" w:pos="1134"/>
          <w:tab w:val="left" w:pos="1276"/>
        </w:tabs>
        <w:jc w:val="right"/>
        <w:rPr>
          <w:rFonts w:ascii="Times New Roman" w:hAnsi="Times New Roman"/>
          <w:b/>
          <w:sz w:val="24"/>
          <w:szCs w:val="24"/>
        </w:rPr>
      </w:pPr>
    </w:p>
    <w:p w:rsidR="00325707" w:rsidRDefault="00325707" w:rsidP="00F51ED2">
      <w:pPr>
        <w:pStyle w:val="ad"/>
        <w:tabs>
          <w:tab w:val="left" w:pos="0"/>
          <w:tab w:val="left" w:pos="993"/>
          <w:tab w:val="left" w:pos="1134"/>
          <w:tab w:val="left" w:pos="1276"/>
        </w:tabs>
        <w:jc w:val="right"/>
        <w:rPr>
          <w:rFonts w:ascii="Times New Roman" w:hAnsi="Times New Roman"/>
          <w:b/>
          <w:sz w:val="24"/>
          <w:szCs w:val="24"/>
        </w:rPr>
      </w:pPr>
    </w:p>
    <w:p w:rsidR="00325707" w:rsidRDefault="00325707" w:rsidP="00F51ED2">
      <w:pPr>
        <w:pStyle w:val="ad"/>
        <w:tabs>
          <w:tab w:val="left" w:pos="0"/>
          <w:tab w:val="left" w:pos="993"/>
          <w:tab w:val="left" w:pos="1134"/>
          <w:tab w:val="left" w:pos="1276"/>
        </w:tabs>
        <w:jc w:val="right"/>
        <w:rPr>
          <w:rFonts w:ascii="Times New Roman" w:hAnsi="Times New Roman"/>
          <w:b/>
          <w:sz w:val="24"/>
          <w:szCs w:val="24"/>
        </w:rPr>
      </w:pPr>
    </w:p>
    <w:p w:rsidR="00325707" w:rsidRDefault="00325707" w:rsidP="00F51ED2">
      <w:pPr>
        <w:pStyle w:val="ad"/>
        <w:tabs>
          <w:tab w:val="left" w:pos="0"/>
          <w:tab w:val="left" w:pos="993"/>
          <w:tab w:val="left" w:pos="1134"/>
          <w:tab w:val="left" w:pos="1276"/>
        </w:tabs>
        <w:jc w:val="right"/>
        <w:rPr>
          <w:rFonts w:ascii="Times New Roman" w:hAnsi="Times New Roman"/>
          <w:b/>
          <w:sz w:val="24"/>
          <w:szCs w:val="24"/>
        </w:rPr>
      </w:pPr>
    </w:p>
    <w:p w:rsidR="00325707" w:rsidRDefault="00325707" w:rsidP="00F51ED2">
      <w:pPr>
        <w:pStyle w:val="ad"/>
        <w:tabs>
          <w:tab w:val="left" w:pos="0"/>
          <w:tab w:val="left" w:pos="993"/>
          <w:tab w:val="left" w:pos="1134"/>
          <w:tab w:val="left" w:pos="1276"/>
        </w:tabs>
        <w:jc w:val="right"/>
        <w:rPr>
          <w:rFonts w:ascii="Times New Roman" w:hAnsi="Times New Roman"/>
          <w:b/>
          <w:sz w:val="24"/>
          <w:szCs w:val="24"/>
        </w:rPr>
      </w:pPr>
    </w:p>
    <w:p w:rsidR="00325707" w:rsidRDefault="00325707" w:rsidP="00F51ED2">
      <w:pPr>
        <w:pStyle w:val="ad"/>
        <w:tabs>
          <w:tab w:val="left" w:pos="0"/>
          <w:tab w:val="left" w:pos="993"/>
          <w:tab w:val="left" w:pos="1134"/>
          <w:tab w:val="left" w:pos="1276"/>
        </w:tabs>
        <w:jc w:val="right"/>
        <w:rPr>
          <w:rFonts w:ascii="Times New Roman" w:hAnsi="Times New Roman"/>
          <w:b/>
          <w:sz w:val="24"/>
          <w:szCs w:val="24"/>
        </w:rPr>
      </w:pPr>
    </w:p>
    <w:p w:rsidR="00325707" w:rsidRDefault="00325707" w:rsidP="00F51ED2">
      <w:pPr>
        <w:pStyle w:val="ad"/>
        <w:tabs>
          <w:tab w:val="left" w:pos="0"/>
          <w:tab w:val="left" w:pos="993"/>
          <w:tab w:val="left" w:pos="1134"/>
          <w:tab w:val="left" w:pos="1276"/>
        </w:tabs>
        <w:jc w:val="right"/>
        <w:rPr>
          <w:rFonts w:ascii="Times New Roman" w:hAnsi="Times New Roman"/>
          <w:b/>
          <w:sz w:val="24"/>
          <w:szCs w:val="24"/>
        </w:rPr>
      </w:pPr>
    </w:p>
    <w:p w:rsidR="00325707" w:rsidRDefault="00325707" w:rsidP="00F51ED2">
      <w:pPr>
        <w:pStyle w:val="ad"/>
        <w:tabs>
          <w:tab w:val="left" w:pos="0"/>
          <w:tab w:val="left" w:pos="993"/>
          <w:tab w:val="left" w:pos="1134"/>
          <w:tab w:val="left" w:pos="1276"/>
        </w:tabs>
        <w:jc w:val="right"/>
        <w:rPr>
          <w:rFonts w:ascii="Times New Roman" w:hAnsi="Times New Roman"/>
          <w:b/>
          <w:sz w:val="24"/>
          <w:szCs w:val="24"/>
        </w:rPr>
      </w:pPr>
    </w:p>
    <w:p w:rsidR="00325707" w:rsidRDefault="00325707" w:rsidP="00F51ED2">
      <w:pPr>
        <w:pStyle w:val="ad"/>
        <w:tabs>
          <w:tab w:val="left" w:pos="0"/>
          <w:tab w:val="left" w:pos="993"/>
          <w:tab w:val="left" w:pos="1134"/>
          <w:tab w:val="left" w:pos="1276"/>
        </w:tabs>
        <w:jc w:val="right"/>
        <w:rPr>
          <w:rFonts w:ascii="Times New Roman" w:hAnsi="Times New Roman"/>
          <w:b/>
          <w:sz w:val="24"/>
          <w:szCs w:val="24"/>
        </w:rPr>
      </w:pPr>
    </w:p>
    <w:p w:rsidR="00325707" w:rsidRDefault="00325707" w:rsidP="00F51ED2">
      <w:pPr>
        <w:pStyle w:val="ad"/>
        <w:tabs>
          <w:tab w:val="left" w:pos="0"/>
          <w:tab w:val="left" w:pos="993"/>
          <w:tab w:val="left" w:pos="1134"/>
          <w:tab w:val="left" w:pos="1276"/>
        </w:tabs>
        <w:jc w:val="right"/>
        <w:rPr>
          <w:rFonts w:ascii="Times New Roman" w:hAnsi="Times New Roman"/>
          <w:b/>
          <w:sz w:val="24"/>
          <w:szCs w:val="24"/>
        </w:rPr>
      </w:pPr>
    </w:p>
    <w:p w:rsidR="00325707" w:rsidRDefault="00325707" w:rsidP="00F51ED2">
      <w:pPr>
        <w:pStyle w:val="ad"/>
        <w:tabs>
          <w:tab w:val="left" w:pos="0"/>
          <w:tab w:val="left" w:pos="993"/>
          <w:tab w:val="left" w:pos="1134"/>
          <w:tab w:val="left" w:pos="1276"/>
        </w:tabs>
        <w:jc w:val="right"/>
        <w:rPr>
          <w:rFonts w:ascii="Times New Roman" w:hAnsi="Times New Roman"/>
          <w:b/>
          <w:sz w:val="24"/>
          <w:szCs w:val="24"/>
        </w:rPr>
      </w:pPr>
    </w:p>
    <w:p w:rsidR="00325707" w:rsidRDefault="00325707" w:rsidP="00F51ED2">
      <w:pPr>
        <w:pStyle w:val="ad"/>
        <w:tabs>
          <w:tab w:val="left" w:pos="0"/>
          <w:tab w:val="left" w:pos="993"/>
          <w:tab w:val="left" w:pos="1134"/>
          <w:tab w:val="left" w:pos="1276"/>
        </w:tabs>
        <w:jc w:val="right"/>
        <w:rPr>
          <w:rFonts w:ascii="Times New Roman" w:hAnsi="Times New Roman"/>
          <w:b/>
          <w:sz w:val="24"/>
          <w:szCs w:val="24"/>
        </w:rPr>
      </w:pPr>
    </w:p>
    <w:p w:rsidR="00325707" w:rsidRDefault="00325707" w:rsidP="00F51ED2">
      <w:pPr>
        <w:pStyle w:val="ad"/>
        <w:tabs>
          <w:tab w:val="left" w:pos="0"/>
          <w:tab w:val="left" w:pos="993"/>
          <w:tab w:val="left" w:pos="1134"/>
          <w:tab w:val="left" w:pos="1276"/>
        </w:tabs>
        <w:jc w:val="right"/>
        <w:rPr>
          <w:rFonts w:ascii="Times New Roman" w:hAnsi="Times New Roman"/>
          <w:b/>
          <w:sz w:val="24"/>
          <w:szCs w:val="24"/>
        </w:rPr>
      </w:pPr>
    </w:p>
    <w:p w:rsidR="00F51ED2" w:rsidRDefault="00F51ED2" w:rsidP="00F51ED2">
      <w:pPr>
        <w:pStyle w:val="ad"/>
        <w:tabs>
          <w:tab w:val="left" w:pos="0"/>
          <w:tab w:val="left" w:pos="993"/>
          <w:tab w:val="left" w:pos="1134"/>
          <w:tab w:val="left" w:pos="1276"/>
        </w:tabs>
        <w:rPr>
          <w:rFonts w:ascii="Times New Roman" w:hAnsi="Times New Roman"/>
          <w:b/>
          <w:sz w:val="24"/>
          <w:szCs w:val="24"/>
        </w:rPr>
      </w:pPr>
    </w:p>
    <w:p w:rsidR="00F51ED2" w:rsidRPr="00841DA8" w:rsidRDefault="00F51ED2" w:rsidP="00F51ED2">
      <w:pPr>
        <w:ind w:right="140" w:firstLine="425"/>
        <w:jc w:val="center"/>
        <w:rPr>
          <w:b/>
          <w:sz w:val="24"/>
        </w:rPr>
      </w:pPr>
      <w:r w:rsidRPr="00841DA8">
        <w:rPr>
          <w:b/>
          <w:sz w:val="24"/>
        </w:rPr>
        <w:lastRenderedPageBreak/>
        <w:t>ОГЛАВЛЕНИЕ</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8"/>
        <w:gridCol w:w="496"/>
      </w:tblGrid>
      <w:tr w:rsidR="00F51ED2" w:rsidRPr="00841DA8" w:rsidTr="003D59EB">
        <w:tc>
          <w:tcPr>
            <w:tcW w:w="4596" w:type="pct"/>
            <w:tcBorders>
              <w:top w:val="nil"/>
              <w:left w:val="nil"/>
              <w:bottom w:val="nil"/>
              <w:right w:val="nil"/>
            </w:tcBorders>
          </w:tcPr>
          <w:p w:rsidR="00F51ED2" w:rsidRPr="00841DA8" w:rsidRDefault="00F51ED2" w:rsidP="003D59EB">
            <w:pPr>
              <w:tabs>
                <w:tab w:val="left" w:pos="284"/>
              </w:tabs>
              <w:rPr>
                <w:rFonts w:eastAsia="Times New Roman"/>
                <w:sz w:val="24"/>
              </w:rPr>
            </w:pPr>
            <w:r w:rsidRPr="00841DA8">
              <w:rPr>
                <w:sz w:val="24"/>
              </w:rPr>
              <w:t>ВВЕДЕНИЕ…………………………………</w:t>
            </w:r>
          </w:p>
          <w:p w:rsidR="00F51ED2" w:rsidRPr="00841DA8" w:rsidRDefault="00F51ED2" w:rsidP="003D59EB">
            <w:pPr>
              <w:jc w:val="both"/>
              <w:rPr>
                <w:b/>
                <w:sz w:val="24"/>
              </w:rPr>
            </w:pPr>
            <w:r w:rsidRPr="00841DA8">
              <w:rPr>
                <w:spacing w:val="-1"/>
                <w:sz w:val="24"/>
              </w:rPr>
              <w:t>1.</w:t>
            </w:r>
            <w:r>
              <w:rPr>
                <w:spacing w:val="-1"/>
                <w:sz w:val="24"/>
              </w:rPr>
              <w:t>В</w:t>
            </w:r>
            <w:r w:rsidRPr="00841DA8">
              <w:rPr>
                <w:spacing w:val="-1"/>
                <w:sz w:val="24"/>
              </w:rPr>
              <w:t>иды</w:t>
            </w:r>
            <w:r w:rsidRPr="00841DA8">
              <w:rPr>
                <w:spacing w:val="-2"/>
                <w:sz w:val="24"/>
              </w:rPr>
              <w:t xml:space="preserve"> </w:t>
            </w:r>
            <w:r w:rsidRPr="00841DA8">
              <w:rPr>
                <w:spacing w:val="-1"/>
                <w:sz w:val="24"/>
              </w:rPr>
              <w:t>самостоятельной работы</w:t>
            </w:r>
            <w:r w:rsidRPr="00841DA8">
              <w:rPr>
                <w:spacing w:val="-4"/>
                <w:sz w:val="24"/>
              </w:rPr>
              <w:t xml:space="preserve"> </w:t>
            </w:r>
            <w:r w:rsidRPr="00841DA8">
              <w:rPr>
                <w:spacing w:val="-1"/>
                <w:sz w:val="24"/>
              </w:rPr>
              <w:t>обучающихся по дисциплине «</w:t>
            </w:r>
            <w:r>
              <w:rPr>
                <w:sz w:val="24"/>
              </w:rPr>
              <w:t>П</w:t>
            </w:r>
            <w:r w:rsidRPr="00841DA8">
              <w:rPr>
                <w:sz w:val="24"/>
              </w:rPr>
              <w:t xml:space="preserve">равовое регулирование </w:t>
            </w:r>
            <w:r>
              <w:rPr>
                <w:sz w:val="24"/>
              </w:rPr>
              <w:t>кадастрового учета и оценки земельных участков</w:t>
            </w:r>
            <w:r w:rsidRPr="00841DA8">
              <w:rPr>
                <w:spacing w:val="-1"/>
                <w:sz w:val="24"/>
              </w:rPr>
              <w:t>»</w:t>
            </w:r>
            <w:r w:rsidRPr="00841DA8">
              <w:rPr>
                <w:b/>
                <w:spacing w:val="-1"/>
                <w:sz w:val="24"/>
              </w:rPr>
              <w:t xml:space="preserve"> </w:t>
            </w:r>
            <w:r w:rsidRPr="00841DA8">
              <w:rPr>
                <w:b/>
                <w:sz w:val="24"/>
              </w:rPr>
              <w:t xml:space="preserve"> </w:t>
            </w:r>
            <w:r>
              <w:rPr>
                <w:sz w:val="24"/>
              </w:rPr>
              <w:t>…………</w:t>
            </w:r>
            <w:r w:rsidRPr="00841DA8">
              <w:rPr>
                <w:sz w:val="24"/>
              </w:rPr>
              <w:t>…….……</w:t>
            </w:r>
            <w:r>
              <w:rPr>
                <w:sz w:val="24"/>
              </w:rPr>
              <w:t>……………………………………</w:t>
            </w:r>
          </w:p>
          <w:p w:rsidR="00F51ED2" w:rsidRPr="00BF4C8C" w:rsidRDefault="00F51ED2" w:rsidP="003D59EB">
            <w:pPr>
              <w:pStyle w:val="11"/>
              <w:tabs>
                <w:tab w:val="left" w:pos="284"/>
                <w:tab w:val="left" w:pos="832"/>
              </w:tabs>
              <w:ind w:left="0"/>
              <w:contextualSpacing/>
              <w:jc w:val="both"/>
              <w:rPr>
                <w:b w:val="0"/>
                <w:sz w:val="24"/>
                <w:szCs w:val="24"/>
                <w:lang w:val="ru-RU"/>
              </w:rPr>
            </w:pPr>
            <w:r>
              <w:rPr>
                <w:b w:val="0"/>
                <w:spacing w:val="-1"/>
                <w:sz w:val="24"/>
                <w:szCs w:val="24"/>
                <w:lang w:val="ru-RU"/>
              </w:rPr>
              <w:t xml:space="preserve">2. </w:t>
            </w:r>
            <w:r w:rsidRPr="00841DA8">
              <w:rPr>
                <w:b w:val="0"/>
                <w:spacing w:val="-1"/>
                <w:sz w:val="24"/>
                <w:szCs w:val="24"/>
                <w:lang w:val="ru-RU"/>
              </w:rPr>
              <w:t>Требования</w:t>
            </w:r>
            <w:r w:rsidRPr="00841DA8">
              <w:rPr>
                <w:b w:val="0"/>
                <w:spacing w:val="-2"/>
                <w:sz w:val="24"/>
                <w:szCs w:val="24"/>
                <w:lang w:val="ru-RU"/>
              </w:rPr>
              <w:t xml:space="preserve"> </w:t>
            </w:r>
            <w:r w:rsidRPr="00841DA8">
              <w:rPr>
                <w:b w:val="0"/>
                <w:sz w:val="24"/>
                <w:szCs w:val="24"/>
                <w:lang w:val="ru-RU"/>
              </w:rPr>
              <w:t>к</w:t>
            </w:r>
            <w:r w:rsidRPr="00841DA8">
              <w:rPr>
                <w:b w:val="0"/>
                <w:spacing w:val="-1"/>
                <w:sz w:val="24"/>
                <w:szCs w:val="24"/>
                <w:lang w:val="ru-RU"/>
              </w:rPr>
              <w:t xml:space="preserve"> организации самостоятельной   работы обучающихся </w:t>
            </w:r>
            <w:r w:rsidRPr="0079162A">
              <w:rPr>
                <w:b w:val="0"/>
                <w:spacing w:val="-1"/>
                <w:sz w:val="24"/>
                <w:szCs w:val="24"/>
                <w:lang w:val="ru-RU"/>
              </w:rPr>
              <w:t xml:space="preserve">по дисциплине </w:t>
            </w:r>
            <w:r w:rsidRPr="00BF4C8C">
              <w:rPr>
                <w:b w:val="0"/>
                <w:spacing w:val="-1"/>
                <w:sz w:val="24"/>
                <w:lang w:val="ru-RU"/>
              </w:rPr>
              <w:t>«</w:t>
            </w:r>
            <w:r w:rsidRPr="00BF4C8C">
              <w:rPr>
                <w:b w:val="0"/>
                <w:sz w:val="24"/>
                <w:lang w:val="ru-RU"/>
              </w:rPr>
              <w:t>Правовое регулирование кадаст</w:t>
            </w:r>
            <w:r>
              <w:rPr>
                <w:b w:val="0"/>
                <w:sz w:val="24"/>
                <w:lang w:val="ru-RU"/>
              </w:rPr>
              <w:t xml:space="preserve">рового учета и оценки земельных </w:t>
            </w:r>
            <w:r w:rsidRPr="00BF4C8C">
              <w:rPr>
                <w:b w:val="0"/>
                <w:sz w:val="24"/>
                <w:lang w:val="ru-RU"/>
              </w:rPr>
              <w:t>участков</w:t>
            </w:r>
            <w:r w:rsidRPr="00BF4C8C">
              <w:rPr>
                <w:b w:val="0"/>
                <w:spacing w:val="-1"/>
                <w:sz w:val="24"/>
                <w:lang w:val="ru-RU"/>
              </w:rPr>
              <w:t xml:space="preserve">» </w:t>
            </w:r>
            <w:r w:rsidRPr="00BF4C8C">
              <w:rPr>
                <w:b w:val="0"/>
                <w:sz w:val="24"/>
                <w:lang w:val="ru-RU"/>
              </w:rPr>
              <w:t xml:space="preserve"> </w:t>
            </w:r>
            <w:r w:rsidRPr="00BF4C8C">
              <w:rPr>
                <w:b w:val="0"/>
                <w:spacing w:val="-1"/>
                <w:sz w:val="24"/>
                <w:szCs w:val="24"/>
                <w:lang w:val="ru-RU"/>
              </w:rPr>
              <w:t>.</w:t>
            </w:r>
            <w:r w:rsidRPr="00BF4C8C">
              <w:rPr>
                <w:b w:val="0"/>
                <w:sz w:val="24"/>
                <w:szCs w:val="24"/>
                <w:lang w:val="ru-RU"/>
              </w:rPr>
              <w:t>………………….………</w:t>
            </w:r>
            <w:r>
              <w:rPr>
                <w:b w:val="0"/>
                <w:sz w:val="24"/>
                <w:szCs w:val="24"/>
                <w:lang w:val="ru-RU"/>
              </w:rPr>
              <w:t>…….</w:t>
            </w:r>
          </w:p>
          <w:p w:rsidR="00F51ED2" w:rsidRPr="009C2220" w:rsidRDefault="00F51ED2" w:rsidP="003D59EB">
            <w:pPr>
              <w:pStyle w:val="11"/>
              <w:tabs>
                <w:tab w:val="left" w:pos="284"/>
                <w:tab w:val="left" w:pos="832"/>
              </w:tabs>
              <w:ind w:left="0"/>
              <w:contextualSpacing/>
              <w:rPr>
                <w:b w:val="0"/>
                <w:sz w:val="24"/>
                <w:szCs w:val="24"/>
                <w:lang w:val="ru-RU"/>
              </w:rPr>
            </w:pPr>
            <w:r>
              <w:rPr>
                <w:b w:val="0"/>
                <w:sz w:val="24"/>
                <w:szCs w:val="24"/>
                <w:lang w:val="ru-RU"/>
              </w:rPr>
              <w:t>3.</w:t>
            </w:r>
            <w:r w:rsidRPr="009C2220">
              <w:rPr>
                <w:b w:val="0"/>
                <w:sz w:val="24"/>
                <w:szCs w:val="24"/>
                <w:lang w:val="ru-RU"/>
              </w:rPr>
              <w:t xml:space="preserve">Задания для самостоятельной работы </w:t>
            </w:r>
            <w:r w:rsidRPr="009C2220">
              <w:rPr>
                <w:b w:val="0"/>
                <w:sz w:val="24"/>
                <w:lang w:val="ru-RU"/>
              </w:rPr>
              <w:t xml:space="preserve">по дисциплине </w:t>
            </w:r>
            <w:r w:rsidRPr="000C4849">
              <w:rPr>
                <w:b w:val="0"/>
                <w:spacing w:val="-1"/>
                <w:sz w:val="24"/>
                <w:lang w:val="ru-RU"/>
              </w:rPr>
              <w:t>«</w:t>
            </w:r>
            <w:r w:rsidRPr="000C4849">
              <w:rPr>
                <w:b w:val="0"/>
                <w:sz w:val="24"/>
                <w:lang w:val="ru-RU"/>
              </w:rPr>
              <w:t>Правовое регулирование кадастрового учета и оценки земельных участков</w:t>
            </w:r>
            <w:r w:rsidRPr="000C4849">
              <w:rPr>
                <w:b w:val="0"/>
                <w:spacing w:val="-1"/>
                <w:sz w:val="24"/>
                <w:lang w:val="ru-RU"/>
              </w:rPr>
              <w:t xml:space="preserve">» </w:t>
            </w:r>
            <w:r w:rsidRPr="000C4849">
              <w:rPr>
                <w:b w:val="0"/>
                <w:sz w:val="24"/>
                <w:lang w:val="ru-RU"/>
              </w:rPr>
              <w:t xml:space="preserve"> </w:t>
            </w:r>
            <w:r w:rsidRPr="009C2220">
              <w:rPr>
                <w:b w:val="0"/>
                <w:sz w:val="24"/>
                <w:lang w:val="ru-RU"/>
              </w:rPr>
              <w:t>………..</w:t>
            </w:r>
            <w:r>
              <w:rPr>
                <w:b w:val="0"/>
                <w:sz w:val="24"/>
                <w:szCs w:val="24"/>
                <w:lang w:val="ru-RU"/>
              </w:rPr>
              <w:t>……</w:t>
            </w:r>
          </w:p>
          <w:p w:rsidR="00F51ED2" w:rsidRPr="0079162A" w:rsidRDefault="00F51ED2" w:rsidP="00F51ED2">
            <w:pPr>
              <w:pStyle w:val="10"/>
              <w:numPr>
                <w:ilvl w:val="0"/>
                <w:numId w:val="11"/>
              </w:numPr>
              <w:tabs>
                <w:tab w:val="left" w:pos="270"/>
                <w:tab w:val="left" w:pos="832"/>
              </w:tabs>
              <w:ind w:left="0" w:firstLine="0"/>
              <w:contextualSpacing/>
              <w:jc w:val="both"/>
              <w:rPr>
                <w:sz w:val="24"/>
                <w:szCs w:val="24"/>
              </w:rPr>
            </w:pPr>
            <w:r w:rsidRPr="0079162A">
              <w:rPr>
                <w:sz w:val="24"/>
                <w:szCs w:val="24"/>
              </w:rPr>
              <w:t xml:space="preserve">Задания для обучающихся заочной формы обучения для выполнения </w:t>
            </w:r>
            <w:r w:rsidRPr="0079162A">
              <w:rPr>
                <w:sz w:val="24"/>
              </w:rPr>
              <w:t xml:space="preserve">контрольной работы по дисциплине </w:t>
            </w:r>
            <w:r>
              <w:rPr>
                <w:spacing w:val="-1"/>
                <w:sz w:val="24"/>
              </w:rPr>
              <w:t>«</w:t>
            </w:r>
            <w:r>
              <w:rPr>
                <w:sz w:val="24"/>
              </w:rPr>
              <w:t>Правовое регулирование кадастрового учета и оценки земельных участков</w:t>
            </w:r>
            <w:r>
              <w:rPr>
                <w:spacing w:val="-1"/>
                <w:sz w:val="24"/>
              </w:rPr>
              <w:t>»</w:t>
            </w:r>
            <w:r>
              <w:rPr>
                <w:b/>
                <w:spacing w:val="-1"/>
                <w:sz w:val="24"/>
              </w:rPr>
              <w:t xml:space="preserve"> </w:t>
            </w:r>
            <w:r>
              <w:rPr>
                <w:b/>
                <w:sz w:val="24"/>
              </w:rPr>
              <w:t xml:space="preserve"> </w:t>
            </w:r>
            <w:r>
              <w:rPr>
                <w:sz w:val="24"/>
              </w:rPr>
              <w:t>…….…………………………………………………….</w:t>
            </w:r>
          </w:p>
          <w:p w:rsidR="00F51ED2" w:rsidRPr="0079162A" w:rsidRDefault="00F51ED2" w:rsidP="003D59EB">
            <w:pPr>
              <w:tabs>
                <w:tab w:val="left" w:pos="300"/>
                <w:tab w:val="left" w:pos="851"/>
              </w:tabs>
              <w:jc w:val="both"/>
              <w:rPr>
                <w:sz w:val="24"/>
              </w:rPr>
            </w:pPr>
            <w:r w:rsidRPr="0079162A">
              <w:rPr>
                <w:sz w:val="24"/>
              </w:rPr>
              <w:t>5. Методические материалы, определяющие процедуры оценивания знаний, умений, навыков, характеризующих этапы формирования компетенций</w:t>
            </w:r>
            <w:r>
              <w:rPr>
                <w:sz w:val="24"/>
              </w:rPr>
              <w:t xml:space="preserve"> ……………………………………..</w:t>
            </w:r>
            <w:r w:rsidRPr="0079162A">
              <w:rPr>
                <w:sz w:val="24"/>
              </w:rPr>
              <w:t>……</w:t>
            </w:r>
          </w:p>
          <w:p w:rsidR="00F51ED2" w:rsidRDefault="00F51ED2" w:rsidP="003D59EB">
            <w:pPr>
              <w:pStyle w:val="11"/>
              <w:tabs>
                <w:tab w:val="left" w:pos="284"/>
                <w:tab w:val="left" w:pos="832"/>
              </w:tabs>
              <w:ind w:left="0"/>
              <w:contextualSpacing/>
              <w:rPr>
                <w:b w:val="0"/>
                <w:sz w:val="24"/>
                <w:szCs w:val="24"/>
                <w:lang w:val="ru-RU"/>
              </w:rPr>
            </w:pPr>
            <w:r w:rsidRPr="00841DA8">
              <w:rPr>
                <w:b w:val="0"/>
                <w:sz w:val="24"/>
                <w:szCs w:val="24"/>
                <w:lang w:val="ru-RU"/>
              </w:rPr>
              <w:t xml:space="preserve">Приложение </w:t>
            </w:r>
            <w:r>
              <w:rPr>
                <w:b w:val="0"/>
                <w:sz w:val="24"/>
                <w:szCs w:val="24"/>
                <w:lang w:val="ru-RU"/>
              </w:rPr>
              <w:t>1</w:t>
            </w:r>
            <w:r w:rsidRPr="00841DA8">
              <w:rPr>
                <w:b w:val="0"/>
                <w:sz w:val="24"/>
                <w:szCs w:val="24"/>
                <w:lang w:val="ru-RU"/>
              </w:rPr>
              <w:t xml:space="preserve">. </w:t>
            </w:r>
            <w:r>
              <w:rPr>
                <w:b w:val="0"/>
                <w:sz w:val="24"/>
                <w:szCs w:val="24"/>
                <w:lang w:val="ru-RU"/>
              </w:rPr>
              <w:t>Рекомендуемая литература ……..</w:t>
            </w:r>
            <w:r w:rsidRPr="00841DA8">
              <w:rPr>
                <w:b w:val="0"/>
                <w:sz w:val="24"/>
                <w:szCs w:val="24"/>
                <w:lang w:val="ru-RU"/>
              </w:rPr>
              <w:t>..…</w:t>
            </w:r>
          </w:p>
          <w:p w:rsidR="00F51ED2" w:rsidRDefault="00F51ED2" w:rsidP="003D59EB">
            <w:pPr>
              <w:pStyle w:val="11"/>
              <w:tabs>
                <w:tab w:val="left" w:pos="284"/>
                <w:tab w:val="left" w:pos="832"/>
              </w:tabs>
              <w:ind w:left="0"/>
              <w:contextualSpacing/>
              <w:rPr>
                <w:b w:val="0"/>
                <w:sz w:val="24"/>
                <w:szCs w:val="24"/>
                <w:lang w:val="ru-RU"/>
              </w:rPr>
            </w:pPr>
            <w:r w:rsidRPr="00841DA8">
              <w:rPr>
                <w:b w:val="0"/>
                <w:sz w:val="24"/>
                <w:szCs w:val="24"/>
                <w:lang w:val="ru-RU"/>
              </w:rPr>
              <w:t xml:space="preserve">Приложение </w:t>
            </w:r>
            <w:r>
              <w:rPr>
                <w:b w:val="0"/>
                <w:sz w:val="24"/>
                <w:szCs w:val="24"/>
                <w:lang w:val="ru-RU"/>
              </w:rPr>
              <w:t>2</w:t>
            </w:r>
            <w:r w:rsidRPr="00841DA8">
              <w:rPr>
                <w:b w:val="0"/>
                <w:sz w:val="24"/>
                <w:szCs w:val="24"/>
                <w:lang w:val="ru-RU"/>
              </w:rPr>
              <w:t xml:space="preserve">. </w:t>
            </w:r>
            <w:r w:rsidRPr="00C922D3">
              <w:rPr>
                <w:b w:val="0"/>
                <w:sz w:val="24"/>
                <w:szCs w:val="24"/>
                <w:lang w:val="ru-RU" w:eastAsia="ru-RU"/>
              </w:rPr>
              <w:t>Рекомендуемые интернет</w:t>
            </w:r>
            <w:r>
              <w:rPr>
                <w:b w:val="0"/>
                <w:sz w:val="24"/>
                <w:szCs w:val="24"/>
                <w:lang w:val="ru-RU" w:eastAsia="ru-RU"/>
              </w:rPr>
              <w:t>-</w:t>
            </w:r>
            <w:r w:rsidRPr="00C922D3">
              <w:rPr>
                <w:b w:val="0"/>
                <w:sz w:val="24"/>
                <w:szCs w:val="24"/>
                <w:lang w:val="ru-RU" w:eastAsia="ru-RU"/>
              </w:rPr>
              <w:t>сайты</w:t>
            </w:r>
            <w:r>
              <w:rPr>
                <w:b w:val="0"/>
                <w:sz w:val="24"/>
                <w:szCs w:val="24"/>
                <w:lang w:val="ru-RU"/>
              </w:rPr>
              <w:t>..</w:t>
            </w:r>
            <w:r w:rsidRPr="00841DA8">
              <w:rPr>
                <w:b w:val="0"/>
                <w:sz w:val="24"/>
                <w:szCs w:val="24"/>
                <w:lang w:val="ru-RU"/>
              </w:rPr>
              <w:t>..…</w:t>
            </w:r>
          </w:p>
          <w:p w:rsidR="00F51ED2" w:rsidRPr="009C2220" w:rsidRDefault="00F51ED2" w:rsidP="003D59EB">
            <w:pPr>
              <w:jc w:val="both"/>
              <w:rPr>
                <w:rFonts w:eastAsia="ヒラギノ角ゴ Pro W3"/>
                <w:sz w:val="24"/>
              </w:rPr>
            </w:pPr>
            <w:r w:rsidRPr="009C2220">
              <w:rPr>
                <w:sz w:val="24"/>
              </w:rPr>
              <w:t>Приложение 3. Перечень современных профессиональных баз данных, информационных справочных и поисковых систем</w:t>
            </w:r>
            <w:r>
              <w:rPr>
                <w:sz w:val="24"/>
              </w:rPr>
              <w:t xml:space="preserve"> …………………….</w:t>
            </w:r>
          </w:p>
          <w:p w:rsidR="00F51ED2" w:rsidRDefault="00F51ED2" w:rsidP="003D59EB">
            <w:pPr>
              <w:pStyle w:val="11"/>
              <w:tabs>
                <w:tab w:val="left" w:pos="284"/>
                <w:tab w:val="left" w:pos="832"/>
              </w:tabs>
              <w:ind w:left="0"/>
              <w:contextualSpacing/>
              <w:rPr>
                <w:b w:val="0"/>
                <w:sz w:val="24"/>
                <w:szCs w:val="24"/>
                <w:lang w:val="ru-RU"/>
              </w:rPr>
            </w:pPr>
          </w:p>
          <w:p w:rsidR="00F51ED2" w:rsidRPr="00841DA8" w:rsidRDefault="00F51ED2" w:rsidP="003D59EB">
            <w:pPr>
              <w:pStyle w:val="11"/>
              <w:tabs>
                <w:tab w:val="left" w:pos="284"/>
                <w:tab w:val="left" w:pos="832"/>
              </w:tabs>
              <w:ind w:left="0"/>
              <w:contextualSpacing/>
              <w:rPr>
                <w:sz w:val="24"/>
                <w:szCs w:val="24"/>
                <w:lang w:val="ru-RU"/>
              </w:rPr>
            </w:pPr>
          </w:p>
        </w:tc>
        <w:tc>
          <w:tcPr>
            <w:tcW w:w="404" w:type="pct"/>
            <w:tcBorders>
              <w:top w:val="nil"/>
              <w:left w:val="nil"/>
              <w:bottom w:val="nil"/>
              <w:right w:val="nil"/>
            </w:tcBorders>
          </w:tcPr>
          <w:p w:rsidR="00F51ED2" w:rsidRPr="00841DA8" w:rsidRDefault="00F51ED2" w:rsidP="003D59EB">
            <w:pPr>
              <w:tabs>
                <w:tab w:val="left" w:pos="284"/>
                <w:tab w:val="left" w:pos="445"/>
              </w:tabs>
              <w:ind w:firstLine="15"/>
              <w:jc w:val="center"/>
              <w:rPr>
                <w:rFonts w:eastAsia="Times New Roman"/>
                <w:sz w:val="24"/>
              </w:rPr>
            </w:pPr>
            <w:r>
              <w:rPr>
                <w:sz w:val="24"/>
              </w:rPr>
              <w:t xml:space="preserve">  </w:t>
            </w:r>
            <w:r w:rsidRPr="00841DA8">
              <w:rPr>
                <w:sz w:val="24"/>
              </w:rPr>
              <w:t>3</w:t>
            </w:r>
          </w:p>
          <w:p w:rsidR="00F51ED2" w:rsidRPr="00841DA8" w:rsidRDefault="00F51ED2" w:rsidP="003D59EB">
            <w:pPr>
              <w:tabs>
                <w:tab w:val="left" w:pos="284"/>
              </w:tabs>
              <w:jc w:val="center"/>
              <w:rPr>
                <w:sz w:val="24"/>
              </w:rPr>
            </w:pPr>
          </w:p>
          <w:p w:rsidR="00F51ED2" w:rsidRDefault="00F51ED2" w:rsidP="003D59EB">
            <w:pPr>
              <w:tabs>
                <w:tab w:val="left" w:pos="284"/>
              </w:tabs>
              <w:jc w:val="center"/>
              <w:rPr>
                <w:sz w:val="24"/>
              </w:rPr>
            </w:pPr>
            <w:r>
              <w:rPr>
                <w:sz w:val="24"/>
              </w:rPr>
              <w:t xml:space="preserve">  </w:t>
            </w:r>
          </w:p>
          <w:p w:rsidR="00F51ED2" w:rsidRDefault="00F51ED2" w:rsidP="003D59EB">
            <w:pPr>
              <w:tabs>
                <w:tab w:val="left" w:pos="284"/>
              </w:tabs>
              <w:jc w:val="center"/>
              <w:rPr>
                <w:sz w:val="24"/>
              </w:rPr>
            </w:pPr>
            <w:r>
              <w:rPr>
                <w:sz w:val="24"/>
              </w:rPr>
              <w:t xml:space="preserve"> </w:t>
            </w:r>
          </w:p>
          <w:p w:rsidR="00F51ED2" w:rsidRPr="00841DA8" w:rsidRDefault="00F51ED2" w:rsidP="003D59EB">
            <w:pPr>
              <w:tabs>
                <w:tab w:val="left" w:pos="284"/>
              </w:tabs>
              <w:jc w:val="center"/>
              <w:rPr>
                <w:sz w:val="24"/>
              </w:rPr>
            </w:pPr>
            <w:r>
              <w:rPr>
                <w:sz w:val="24"/>
              </w:rPr>
              <w:t xml:space="preserve"> 5</w:t>
            </w:r>
          </w:p>
          <w:p w:rsidR="00F51ED2" w:rsidRPr="00841DA8" w:rsidRDefault="00F51ED2" w:rsidP="003D59EB">
            <w:pPr>
              <w:tabs>
                <w:tab w:val="left" w:pos="284"/>
              </w:tabs>
              <w:jc w:val="center"/>
              <w:rPr>
                <w:sz w:val="24"/>
              </w:rPr>
            </w:pPr>
          </w:p>
          <w:p w:rsidR="00F51ED2" w:rsidRPr="00841DA8" w:rsidRDefault="00F51ED2" w:rsidP="003D59EB">
            <w:pPr>
              <w:tabs>
                <w:tab w:val="left" w:pos="284"/>
              </w:tabs>
              <w:jc w:val="center"/>
              <w:rPr>
                <w:sz w:val="24"/>
              </w:rPr>
            </w:pPr>
          </w:p>
          <w:p w:rsidR="00F51ED2" w:rsidRDefault="00F51ED2" w:rsidP="003D59EB">
            <w:pPr>
              <w:tabs>
                <w:tab w:val="left" w:pos="284"/>
              </w:tabs>
              <w:jc w:val="center"/>
              <w:rPr>
                <w:sz w:val="24"/>
              </w:rPr>
            </w:pPr>
          </w:p>
          <w:p w:rsidR="00F51ED2" w:rsidRPr="00841DA8" w:rsidRDefault="00F51ED2" w:rsidP="003D59EB">
            <w:pPr>
              <w:tabs>
                <w:tab w:val="left" w:pos="284"/>
              </w:tabs>
              <w:jc w:val="center"/>
              <w:rPr>
                <w:sz w:val="24"/>
              </w:rPr>
            </w:pPr>
            <w:r>
              <w:rPr>
                <w:sz w:val="24"/>
              </w:rPr>
              <w:t xml:space="preserve">  6</w:t>
            </w:r>
          </w:p>
          <w:p w:rsidR="00F51ED2" w:rsidRPr="00841DA8" w:rsidRDefault="00F51ED2" w:rsidP="003D59EB">
            <w:pPr>
              <w:tabs>
                <w:tab w:val="left" w:pos="284"/>
              </w:tabs>
              <w:jc w:val="center"/>
              <w:rPr>
                <w:sz w:val="24"/>
              </w:rPr>
            </w:pPr>
          </w:p>
          <w:p w:rsidR="00F51ED2" w:rsidRDefault="00F51ED2" w:rsidP="003D59EB">
            <w:pPr>
              <w:tabs>
                <w:tab w:val="left" w:pos="284"/>
              </w:tabs>
              <w:rPr>
                <w:sz w:val="24"/>
              </w:rPr>
            </w:pPr>
            <w:r>
              <w:rPr>
                <w:sz w:val="24"/>
              </w:rPr>
              <w:t xml:space="preserve"> </w:t>
            </w:r>
          </w:p>
          <w:p w:rsidR="00F51ED2" w:rsidRPr="00841DA8" w:rsidRDefault="00F51ED2" w:rsidP="003D59EB">
            <w:pPr>
              <w:tabs>
                <w:tab w:val="left" w:pos="284"/>
              </w:tabs>
              <w:rPr>
                <w:sz w:val="24"/>
              </w:rPr>
            </w:pPr>
            <w:r>
              <w:rPr>
                <w:sz w:val="24"/>
              </w:rPr>
              <w:t xml:space="preserve"> 9</w:t>
            </w:r>
          </w:p>
          <w:p w:rsidR="00F51ED2" w:rsidRPr="00841DA8" w:rsidRDefault="00F51ED2" w:rsidP="003D59EB">
            <w:pPr>
              <w:tabs>
                <w:tab w:val="left" w:pos="284"/>
              </w:tabs>
              <w:jc w:val="center"/>
              <w:rPr>
                <w:sz w:val="24"/>
              </w:rPr>
            </w:pPr>
          </w:p>
          <w:p w:rsidR="00F51ED2" w:rsidRDefault="00F51ED2" w:rsidP="003D59EB">
            <w:pPr>
              <w:tabs>
                <w:tab w:val="left" w:pos="284"/>
              </w:tabs>
              <w:jc w:val="center"/>
              <w:rPr>
                <w:sz w:val="24"/>
              </w:rPr>
            </w:pPr>
          </w:p>
          <w:p w:rsidR="00F51ED2" w:rsidRDefault="00F51ED2" w:rsidP="003D59EB">
            <w:pPr>
              <w:tabs>
                <w:tab w:val="left" w:pos="284"/>
              </w:tabs>
              <w:jc w:val="center"/>
              <w:rPr>
                <w:sz w:val="24"/>
              </w:rPr>
            </w:pPr>
          </w:p>
          <w:p w:rsidR="00F51ED2" w:rsidRDefault="00F51ED2" w:rsidP="003D59EB">
            <w:pPr>
              <w:tabs>
                <w:tab w:val="left" w:pos="284"/>
              </w:tabs>
              <w:jc w:val="center"/>
              <w:rPr>
                <w:sz w:val="24"/>
              </w:rPr>
            </w:pPr>
          </w:p>
          <w:p w:rsidR="00F51ED2" w:rsidRPr="00841DA8" w:rsidRDefault="00F51ED2" w:rsidP="003D59EB">
            <w:pPr>
              <w:tabs>
                <w:tab w:val="left" w:pos="284"/>
              </w:tabs>
              <w:jc w:val="center"/>
              <w:rPr>
                <w:sz w:val="24"/>
              </w:rPr>
            </w:pPr>
            <w:r>
              <w:rPr>
                <w:sz w:val="24"/>
              </w:rPr>
              <w:t>17</w:t>
            </w:r>
          </w:p>
          <w:p w:rsidR="00F51ED2" w:rsidRPr="00841DA8" w:rsidRDefault="00F51ED2" w:rsidP="003D59EB">
            <w:pPr>
              <w:tabs>
                <w:tab w:val="left" w:pos="284"/>
              </w:tabs>
              <w:rPr>
                <w:sz w:val="24"/>
              </w:rPr>
            </w:pPr>
          </w:p>
          <w:p w:rsidR="00F51ED2" w:rsidRPr="00841DA8" w:rsidRDefault="00F51ED2" w:rsidP="003D59EB">
            <w:pPr>
              <w:tabs>
                <w:tab w:val="left" w:pos="284"/>
              </w:tabs>
              <w:jc w:val="center"/>
              <w:rPr>
                <w:sz w:val="24"/>
              </w:rPr>
            </w:pPr>
          </w:p>
          <w:p w:rsidR="00F51ED2" w:rsidRDefault="00F51ED2" w:rsidP="003D59EB">
            <w:pPr>
              <w:tabs>
                <w:tab w:val="left" w:pos="284"/>
              </w:tabs>
              <w:jc w:val="center"/>
              <w:rPr>
                <w:sz w:val="24"/>
              </w:rPr>
            </w:pPr>
          </w:p>
          <w:p w:rsidR="00F51ED2" w:rsidRPr="00841DA8" w:rsidRDefault="00F51ED2" w:rsidP="003D59EB">
            <w:pPr>
              <w:tabs>
                <w:tab w:val="left" w:pos="284"/>
              </w:tabs>
              <w:jc w:val="center"/>
              <w:rPr>
                <w:sz w:val="24"/>
              </w:rPr>
            </w:pPr>
            <w:r>
              <w:rPr>
                <w:sz w:val="24"/>
              </w:rPr>
              <w:t>22</w:t>
            </w:r>
          </w:p>
          <w:p w:rsidR="00F51ED2" w:rsidRPr="00841DA8" w:rsidRDefault="00F51ED2" w:rsidP="003D59EB">
            <w:pPr>
              <w:tabs>
                <w:tab w:val="left" w:pos="284"/>
              </w:tabs>
              <w:rPr>
                <w:sz w:val="24"/>
              </w:rPr>
            </w:pPr>
          </w:p>
          <w:p w:rsidR="00F51ED2" w:rsidRPr="00841DA8" w:rsidRDefault="00F51ED2" w:rsidP="003D59EB">
            <w:pPr>
              <w:tabs>
                <w:tab w:val="left" w:pos="284"/>
              </w:tabs>
              <w:jc w:val="center"/>
              <w:rPr>
                <w:sz w:val="24"/>
              </w:rPr>
            </w:pPr>
            <w:r>
              <w:rPr>
                <w:sz w:val="24"/>
              </w:rPr>
              <w:t>29</w:t>
            </w:r>
          </w:p>
          <w:p w:rsidR="00F51ED2" w:rsidRDefault="00F51ED2" w:rsidP="003D59EB">
            <w:pPr>
              <w:tabs>
                <w:tab w:val="left" w:pos="284"/>
              </w:tabs>
              <w:jc w:val="center"/>
              <w:rPr>
                <w:rFonts w:eastAsia="Times New Roman"/>
                <w:sz w:val="24"/>
              </w:rPr>
            </w:pPr>
            <w:r>
              <w:rPr>
                <w:rFonts w:eastAsia="Times New Roman"/>
                <w:sz w:val="24"/>
              </w:rPr>
              <w:t>33</w:t>
            </w:r>
          </w:p>
          <w:p w:rsidR="00F51ED2" w:rsidRDefault="00F51ED2" w:rsidP="003D59EB">
            <w:pPr>
              <w:tabs>
                <w:tab w:val="left" w:pos="284"/>
              </w:tabs>
              <w:jc w:val="center"/>
              <w:rPr>
                <w:rFonts w:eastAsia="Times New Roman"/>
                <w:sz w:val="24"/>
              </w:rPr>
            </w:pPr>
          </w:p>
          <w:p w:rsidR="00F51ED2" w:rsidRPr="00841DA8" w:rsidRDefault="00F51ED2" w:rsidP="003D59EB">
            <w:pPr>
              <w:tabs>
                <w:tab w:val="left" w:pos="284"/>
              </w:tabs>
              <w:jc w:val="center"/>
              <w:rPr>
                <w:rFonts w:eastAsia="Times New Roman"/>
                <w:sz w:val="24"/>
              </w:rPr>
            </w:pPr>
            <w:r>
              <w:rPr>
                <w:rFonts w:eastAsia="Times New Roman"/>
                <w:sz w:val="24"/>
              </w:rPr>
              <w:t>33</w:t>
            </w:r>
          </w:p>
        </w:tc>
      </w:tr>
    </w:tbl>
    <w:p w:rsidR="00F51ED2" w:rsidRPr="00841DA8" w:rsidRDefault="00F51ED2" w:rsidP="00F51ED2">
      <w:pPr>
        <w:pStyle w:val="ad"/>
        <w:tabs>
          <w:tab w:val="left" w:pos="426"/>
          <w:tab w:val="left" w:pos="567"/>
          <w:tab w:val="left" w:pos="709"/>
          <w:tab w:val="left" w:pos="1134"/>
        </w:tabs>
        <w:overflowPunct/>
        <w:autoSpaceDE/>
        <w:autoSpaceDN/>
        <w:adjustRightInd/>
        <w:jc w:val="both"/>
        <w:rPr>
          <w:bCs/>
          <w:sz w:val="24"/>
          <w:szCs w:val="24"/>
        </w:rPr>
      </w:pPr>
    </w:p>
    <w:p w:rsidR="00F51ED2" w:rsidRPr="00841DA8" w:rsidRDefault="00F51ED2" w:rsidP="00F51ED2">
      <w:pPr>
        <w:pStyle w:val="ad"/>
        <w:tabs>
          <w:tab w:val="left" w:pos="426"/>
          <w:tab w:val="left" w:pos="567"/>
          <w:tab w:val="left" w:pos="709"/>
          <w:tab w:val="left" w:pos="1134"/>
        </w:tabs>
        <w:overflowPunct/>
        <w:autoSpaceDE/>
        <w:autoSpaceDN/>
        <w:adjustRightInd/>
        <w:jc w:val="both"/>
        <w:rPr>
          <w:bCs/>
          <w:sz w:val="24"/>
          <w:szCs w:val="24"/>
        </w:rPr>
      </w:pPr>
    </w:p>
    <w:p w:rsidR="000930F0" w:rsidRDefault="000930F0"/>
    <w:sectPr w:rsidR="000930F0" w:rsidSect="00271EE7">
      <w:footerReference w:type="default" r:id="rId33"/>
      <w:pgSz w:w="8392" w:h="11907" w:code="11"/>
      <w:pgMar w:top="1134" w:right="851" w:bottom="1134" w:left="1701" w:header="709" w:footer="709" w:gutter="0"/>
      <w:pgNumType w:start="3"/>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010" w:rsidRDefault="00CC3010" w:rsidP="00F51ED2">
      <w:r>
        <w:separator/>
      </w:r>
    </w:p>
  </w:endnote>
  <w:endnote w:type="continuationSeparator" w:id="1">
    <w:p w:rsidR="00CC3010" w:rsidRDefault="00CC3010" w:rsidP="00F51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ED2" w:rsidRDefault="00F51ED2" w:rsidP="00271EE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51ED2" w:rsidRDefault="00F51ED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ED2" w:rsidRPr="008C5640" w:rsidRDefault="00F51ED2">
    <w:pPr>
      <w:pStyle w:val="a7"/>
      <w:jc w:val="cen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ED2" w:rsidRDefault="00F51ED2">
    <w:pPr>
      <w:pStyle w:val="a7"/>
      <w:jc w:val="center"/>
    </w:pPr>
    <w:r>
      <w:t xml:space="preserve"> </w:t>
    </w:r>
  </w:p>
  <w:p w:rsidR="00F51ED2" w:rsidRDefault="00F51ED2">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ED2" w:rsidRPr="008C5640" w:rsidRDefault="00F51ED2">
    <w:pPr>
      <w:pStyle w:val="a7"/>
      <w:jc w:val="center"/>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0BE" w:rsidRPr="009C17CC" w:rsidRDefault="00CC3010">
    <w:pPr>
      <w:pStyle w:val="a7"/>
      <w:jc w:val="center"/>
      <w:rPr>
        <w:sz w:val="20"/>
        <w:szCs w:val="20"/>
      </w:rPr>
    </w:pPr>
    <w:r w:rsidRPr="009C17CC">
      <w:rPr>
        <w:sz w:val="20"/>
        <w:szCs w:val="20"/>
      </w:rPr>
      <w:fldChar w:fldCharType="begin"/>
    </w:r>
    <w:r w:rsidRPr="009C17CC">
      <w:rPr>
        <w:sz w:val="20"/>
        <w:szCs w:val="20"/>
      </w:rPr>
      <w:instrText>PAGE   \* MERGEFORMAT</w:instrText>
    </w:r>
    <w:r w:rsidRPr="009C17CC">
      <w:rPr>
        <w:sz w:val="20"/>
        <w:szCs w:val="20"/>
      </w:rPr>
      <w:fldChar w:fldCharType="separate"/>
    </w:r>
    <w:r w:rsidR="00325707">
      <w:rPr>
        <w:noProof/>
        <w:sz w:val="20"/>
        <w:szCs w:val="20"/>
      </w:rPr>
      <w:t>35</w:t>
    </w:r>
    <w:r w:rsidRPr="009C17CC">
      <w:rPr>
        <w:sz w:val="20"/>
        <w:szCs w:val="20"/>
      </w:rPr>
      <w:fldChar w:fldCharType="end"/>
    </w:r>
  </w:p>
  <w:p w:rsidR="00B510BE" w:rsidRDefault="00CC301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010" w:rsidRDefault="00CC3010" w:rsidP="00F51ED2">
      <w:r>
        <w:separator/>
      </w:r>
    </w:p>
  </w:footnote>
  <w:footnote w:type="continuationSeparator" w:id="1">
    <w:p w:rsidR="00CC3010" w:rsidRDefault="00CC3010" w:rsidP="00F51ED2">
      <w:r>
        <w:continuationSeparator/>
      </w:r>
    </w:p>
  </w:footnote>
  <w:footnote w:id="2">
    <w:p w:rsidR="00F51ED2" w:rsidRPr="00194407" w:rsidRDefault="00F51ED2" w:rsidP="00F51ED2">
      <w:pPr>
        <w:pStyle w:val="ad"/>
        <w:jc w:val="both"/>
      </w:pPr>
      <w:r>
        <w:rPr>
          <w:rStyle w:val="af1"/>
        </w:rPr>
        <w:footnoteRef/>
      </w:r>
      <w:r>
        <w:t xml:space="preserve"> </w:t>
      </w:r>
      <w:r w:rsidRPr="00194407">
        <w:t>Количество часов, отведенных для самостоятельной работы обучающихся, соответствуют рабочей программе дисциплины на текущий учебный год</w:t>
      </w:r>
    </w:p>
  </w:footnote>
  <w:footnote w:id="3">
    <w:p w:rsidR="00F51ED2" w:rsidRPr="00966AD5" w:rsidRDefault="00F51ED2" w:rsidP="00F51ED2">
      <w:pPr>
        <w:pStyle w:val="a4"/>
        <w:jc w:val="both"/>
        <w:rPr>
          <w:rStyle w:val="ae"/>
          <w:rFonts w:eastAsia="Calibri"/>
        </w:rPr>
      </w:pPr>
      <w:r w:rsidRPr="00B97DA5">
        <w:rPr>
          <w:rStyle w:val="af1"/>
          <w:sz w:val="20"/>
          <w:szCs w:val="20"/>
        </w:rPr>
        <w:footnoteRef/>
      </w:r>
      <w:r>
        <w:rPr>
          <w:rFonts w:ascii="Times New Roman" w:hAnsi="Times New Roman"/>
          <w:sz w:val="20"/>
          <w:szCs w:val="20"/>
        </w:rPr>
        <w:t xml:space="preserve">Контрольная </w:t>
      </w:r>
      <w:r w:rsidRPr="00B97DA5">
        <w:rPr>
          <w:rFonts w:ascii="Times New Roman" w:hAnsi="Times New Roman"/>
          <w:sz w:val="20"/>
          <w:szCs w:val="20"/>
        </w:rPr>
        <w:t xml:space="preserve"> работа выполняется обучающимися заочной формы обучения</w:t>
      </w:r>
    </w:p>
  </w:footnote>
  <w:footnote w:id="4">
    <w:p w:rsidR="00F51ED2" w:rsidRPr="00B97DA5" w:rsidRDefault="00F51ED2" w:rsidP="00F51ED2">
      <w:pPr>
        <w:pStyle w:val="a4"/>
        <w:jc w:val="both"/>
        <w:rPr>
          <w:rFonts w:ascii="Times New Roman" w:hAnsi="Times New Roman"/>
          <w:sz w:val="20"/>
          <w:szCs w:val="20"/>
        </w:rPr>
      </w:pPr>
      <w:r w:rsidRPr="00B97DA5">
        <w:rPr>
          <w:rStyle w:val="af1"/>
          <w:sz w:val="20"/>
          <w:szCs w:val="20"/>
        </w:rPr>
        <w:footnoteRef/>
      </w:r>
      <w:r w:rsidRPr="00B97DA5">
        <w:rPr>
          <w:rFonts w:ascii="Times New Roman" w:hAnsi="Times New Roman"/>
          <w:sz w:val="20"/>
          <w:szCs w:val="20"/>
        </w:rPr>
        <w:t xml:space="preserve">Вопросы к </w:t>
      </w:r>
      <w:r>
        <w:rPr>
          <w:rFonts w:ascii="Times New Roman" w:hAnsi="Times New Roman"/>
          <w:sz w:val="20"/>
          <w:szCs w:val="20"/>
        </w:rPr>
        <w:t>зачету</w:t>
      </w:r>
      <w:r w:rsidRPr="00B97DA5">
        <w:rPr>
          <w:rFonts w:ascii="Times New Roman" w:hAnsi="Times New Roman"/>
          <w:sz w:val="20"/>
          <w:szCs w:val="20"/>
        </w:rPr>
        <w:t xml:space="preserve"> соответствуют рабочей программе дисциплины на текущий учебный год</w:t>
      </w:r>
    </w:p>
  </w:footnote>
  <w:footnote w:id="5">
    <w:p w:rsidR="00F51ED2" w:rsidRPr="00696B97" w:rsidRDefault="00F51ED2" w:rsidP="00F51ED2">
      <w:pPr>
        <w:widowControl w:val="0"/>
        <w:jc w:val="both"/>
        <w:rPr>
          <w:sz w:val="20"/>
          <w:szCs w:val="20"/>
        </w:rPr>
      </w:pPr>
      <w:r w:rsidRPr="00696B97">
        <w:rPr>
          <w:rStyle w:val="af1"/>
          <w:sz w:val="20"/>
          <w:szCs w:val="20"/>
        </w:rPr>
        <w:footnoteRef/>
      </w:r>
      <w:r w:rsidRPr="00696B97">
        <w:rPr>
          <w:sz w:val="20"/>
          <w:szCs w:val="20"/>
        </w:rPr>
        <w:t xml:space="preserve">  Подготовка контрольной работы как вид самостоятельной работы предусмотрена для обучающихся заочной формы обучения</w:t>
      </w:r>
    </w:p>
  </w:footnote>
  <w:footnote w:id="6">
    <w:p w:rsidR="00F51ED2" w:rsidRPr="00480655" w:rsidRDefault="00F51ED2" w:rsidP="00F51ED2">
      <w:pPr>
        <w:pStyle w:val="a4"/>
        <w:jc w:val="both"/>
        <w:rPr>
          <w:rFonts w:ascii="Times New Roman" w:hAnsi="Times New Roman"/>
          <w:sz w:val="20"/>
          <w:szCs w:val="20"/>
        </w:rPr>
      </w:pPr>
      <w:r w:rsidRPr="00480655">
        <w:rPr>
          <w:rStyle w:val="af1"/>
          <w:sz w:val="20"/>
          <w:szCs w:val="20"/>
        </w:rPr>
        <w:footnoteRef/>
      </w:r>
      <w:r w:rsidRPr="00480655">
        <w:rPr>
          <w:rFonts w:ascii="Times New Roman" w:hAnsi="Times New Roman"/>
          <w:sz w:val="20"/>
          <w:szCs w:val="20"/>
        </w:rPr>
        <w:t xml:space="preserve"> Контроль осуществляется преподавателем в соответствии с локальными нормативными актами, действующими в университете в текущем учебному году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CE5"/>
    <w:multiLevelType w:val="hybridMultilevel"/>
    <w:tmpl w:val="7EFC1EAA"/>
    <w:lvl w:ilvl="0" w:tplc="402423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821E3B"/>
    <w:multiLevelType w:val="hybridMultilevel"/>
    <w:tmpl w:val="FCDC443E"/>
    <w:lvl w:ilvl="0" w:tplc="5A528EA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D65527B"/>
    <w:multiLevelType w:val="hybridMultilevel"/>
    <w:tmpl w:val="ADF8A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B39AE"/>
    <w:multiLevelType w:val="hybridMultilevel"/>
    <w:tmpl w:val="1EAABADE"/>
    <w:lvl w:ilvl="0" w:tplc="51301A3C">
      <w:start w:val="1"/>
      <w:numFmt w:val="decimal"/>
      <w:lvlText w:val="%1."/>
      <w:lvlJc w:val="left"/>
      <w:pPr>
        <w:ind w:left="786"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D94261"/>
    <w:multiLevelType w:val="hybridMultilevel"/>
    <w:tmpl w:val="41E6A044"/>
    <w:lvl w:ilvl="0" w:tplc="C3680FA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826077"/>
    <w:multiLevelType w:val="hybridMultilevel"/>
    <w:tmpl w:val="37C8845E"/>
    <w:lvl w:ilvl="0" w:tplc="940C1D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D012BE"/>
    <w:multiLevelType w:val="hybridMultilevel"/>
    <w:tmpl w:val="2BBAE140"/>
    <w:lvl w:ilvl="0" w:tplc="E2E4E1DC">
      <w:start w:val="1"/>
      <w:numFmt w:val="decimal"/>
      <w:lvlText w:val="%1."/>
      <w:lvlJc w:val="left"/>
      <w:pPr>
        <w:ind w:left="644" w:hanging="360"/>
      </w:pPr>
      <w:rPr>
        <w:rFonts w:ascii="Times New Roman" w:hAnsi="Times New Roman" w:cs="Times New Roman"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63C12AAE"/>
    <w:multiLevelType w:val="hybridMultilevel"/>
    <w:tmpl w:val="09C40562"/>
    <w:lvl w:ilvl="0" w:tplc="A112C2F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5E43421"/>
    <w:multiLevelType w:val="hybridMultilevel"/>
    <w:tmpl w:val="F0ACBBA6"/>
    <w:lvl w:ilvl="0" w:tplc="4E3AA0C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F4F4136"/>
    <w:multiLevelType w:val="hybridMultilevel"/>
    <w:tmpl w:val="89F05F94"/>
    <w:lvl w:ilvl="0" w:tplc="7C42914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F51ED2"/>
    <w:rsid w:val="000930F0"/>
    <w:rsid w:val="003143DF"/>
    <w:rsid w:val="00325707"/>
    <w:rsid w:val="00CC3010"/>
    <w:rsid w:val="00CF4EDB"/>
    <w:rsid w:val="00F51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ED2"/>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qFormat/>
    <w:rsid w:val="00F51ED2"/>
    <w:pPr>
      <w:spacing w:before="100" w:beforeAutospacing="1" w:after="100" w:afterAutospacing="1"/>
    </w:pPr>
    <w:rPr>
      <w:rFonts w:eastAsia="Times New Roman"/>
      <w:sz w:val="24"/>
    </w:rPr>
  </w:style>
  <w:style w:type="paragraph" w:customStyle="1" w:styleId="Style9">
    <w:name w:val="Style9"/>
    <w:basedOn w:val="a"/>
    <w:rsid w:val="00F51ED2"/>
    <w:pPr>
      <w:widowControl w:val="0"/>
      <w:autoSpaceDE w:val="0"/>
      <w:autoSpaceDN w:val="0"/>
      <w:adjustRightInd w:val="0"/>
      <w:spacing w:line="419" w:lineRule="exact"/>
      <w:ind w:firstLine="696"/>
      <w:jc w:val="both"/>
    </w:pPr>
    <w:rPr>
      <w:rFonts w:eastAsia="Times New Roman"/>
      <w:sz w:val="24"/>
    </w:rPr>
  </w:style>
  <w:style w:type="character" w:customStyle="1" w:styleId="1">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4"/>
    <w:uiPriority w:val="99"/>
    <w:locked/>
    <w:rsid w:val="00F51ED2"/>
    <w:rPr>
      <w:lang w:eastAsia="ru-RU"/>
    </w:rPr>
  </w:style>
  <w:style w:type="paragraph" w:styleId="a4">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Текст сноски Знак Знак,Текст сноски1"/>
    <w:basedOn w:val="a"/>
    <w:link w:val="1"/>
    <w:uiPriority w:val="99"/>
    <w:qFormat/>
    <w:rsid w:val="00F51ED2"/>
    <w:pPr>
      <w:autoSpaceDE w:val="0"/>
      <w:autoSpaceDN w:val="0"/>
    </w:pPr>
    <w:rPr>
      <w:rFonts w:asciiTheme="minorHAnsi" w:eastAsiaTheme="minorHAnsi" w:hAnsiTheme="minorHAnsi" w:cstheme="minorBidi"/>
      <w:sz w:val="22"/>
      <w:szCs w:val="22"/>
    </w:rPr>
  </w:style>
  <w:style w:type="character" w:customStyle="1" w:styleId="a5">
    <w:name w:val="Текст сноски Знак"/>
    <w:basedOn w:val="a0"/>
    <w:link w:val="a4"/>
    <w:uiPriority w:val="99"/>
    <w:semiHidden/>
    <w:rsid w:val="00F51ED2"/>
    <w:rPr>
      <w:rFonts w:ascii="Times New Roman" w:eastAsia="Calibri" w:hAnsi="Times New Roman" w:cs="Times New Roman"/>
      <w:sz w:val="20"/>
      <w:szCs w:val="20"/>
      <w:lang w:eastAsia="ru-RU"/>
    </w:rPr>
  </w:style>
  <w:style w:type="character" w:styleId="a6">
    <w:name w:val="Hyperlink"/>
    <w:rsid w:val="00F51ED2"/>
    <w:rPr>
      <w:color w:val="2C7BDE"/>
      <w:u w:val="single"/>
    </w:rPr>
  </w:style>
  <w:style w:type="paragraph" w:styleId="a7">
    <w:name w:val="footer"/>
    <w:basedOn w:val="a"/>
    <w:link w:val="a8"/>
    <w:uiPriority w:val="99"/>
    <w:rsid w:val="00F51ED2"/>
    <w:pPr>
      <w:tabs>
        <w:tab w:val="center" w:pos="4677"/>
        <w:tab w:val="right" w:pos="9355"/>
      </w:tabs>
    </w:pPr>
  </w:style>
  <w:style w:type="character" w:customStyle="1" w:styleId="a8">
    <w:name w:val="Нижний колонтитул Знак"/>
    <w:basedOn w:val="a0"/>
    <w:link w:val="a7"/>
    <w:uiPriority w:val="99"/>
    <w:rsid w:val="00F51ED2"/>
    <w:rPr>
      <w:rFonts w:ascii="Times New Roman" w:eastAsia="Calibri" w:hAnsi="Times New Roman" w:cs="Times New Roman"/>
      <w:sz w:val="28"/>
      <w:szCs w:val="24"/>
      <w:lang w:eastAsia="ru-RU"/>
    </w:rPr>
  </w:style>
  <w:style w:type="character" w:styleId="a9">
    <w:name w:val="page number"/>
    <w:basedOn w:val="a0"/>
    <w:rsid w:val="00F51ED2"/>
  </w:style>
  <w:style w:type="paragraph" w:styleId="aa">
    <w:name w:val="Body Text Indent"/>
    <w:aliases w:val="текст,Основной текст 1"/>
    <w:basedOn w:val="a"/>
    <w:link w:val="ab"/>
    <w:unhideWhenUsed/>
    <w:rsid w:val="00F51ED2"/>
    <w:pPr>
      <w:spacing w:after="120"/>
      <w:ind w:left="283"/>
    </w:pPr>
  </w:style>
  <w:style w:type="character" w:customStyle="1" w:styleId="ab">
    <w:name w:val="Основной текст с отступом Знак"/>
    <w:aliases w:val="текст Знак,Основной текст 1 Знак"/>
    <w:basedOn w:val="a0"/>
    <w:link w:val="aa"/>
    <w:rsid w:val="00F51ED2"/>
    <w:rPr>
      <w:rFonts w:ascii="Times New Roman" w:eastAsia="Calibri" w:hAnsi="Times New Roman" w:cs="Times New Roman"/>
      <w:sz w:val="28"/>
      <w:szCs w:val="24"/>
      <w:lang w:eastAsia="ru-RU"/>
    </w:rPr>
  </w:style>
  <w:style w:type="paragraph" w:styleId="ac">
    <w:name w:val="List Paragraph"/>
    <w:basedOn w:val="a"/>
    <w:uiPriority w:val="34"/>
    <w:qFormat/>
    <w:rsid w:val="00F51ED2"/>
    <w:pPr>
      <w:spacing w:after="200" w:line="276" w:lineRule="auto"/>
      <w:ind w:left="720"/>
      <w:contextualSpacing/>
    </w:pPr>
    <w:rPr>
      <w:rFonts w:ascii="Calibri" w:hAnsi="Calibri"/>
      <w:sz w:val="22"/>
      <w:szCs w:val="22"/>
      <w:lang w:eastAsia="en-US"/>
    </w:rPr>
  </w:style>
  <w:style w:type="paragraph" w:styleId="ad">
    <w:name w:val="No Spacing"/>
    <w:link w:val="ae"/>
    <w:uiPriority w:val="99"/>
    <w:qFormat/>
    <w:rsid w:val="00F51ED2"/>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paragraph" w:customStyle="1" w:styleId="11">
    <w:name w:val="Заголовок 11"/>
    <w:basedOn w:val="a"/>
    <w:uiPriority w:val="1"/>
    <w:qFormat/>
    <w:rsid w:val="00F51ED2"/>
    <w:pPr>
      <w:widowControl w:val="0"/>
      <w:ind w:left="2485"/>
      <w:outlineLvl w:val="1"/>
    </w:pPr>
    <w:rPr>
      <w:rFonts w:eastAsia="Times New Roman"/>
      <w:b/>
      <w:bCs/>
      <w:szCs w:val="28"/>
      <w:lang w:val="en-US" w:eastAsia="en-US"/>
    </w:rPr>
  </w:style>
  <w:style w:type="paragraph" w:styleId="af">
    <w:name w:val="Subtitle"/>
    <w:basedOn w:val="a"/>
    <w:link w:val="af0"/>
    <w:qFormat/>
    <w:rsid w:val="00F51ED2"/>
    <w:pPr>
      <w:jc w:val="center"/>
    </w:pPr>
    <w:rPr>
      <w:rFonts w:eastAsia="Times New Roman"/>
      <w:b/>
      <w:bCs/>
      <w:sz w:val="24"/>
    </w:rPr>
  </w:style>
  <w:style w:type="character" w:customStyle="1" w:styleId="af0">
    <w:name w:val="Подзаголовок Знак"/>
    <w:basedOn w:val="a0"/>
    <w:link w:val="af"/>
    <w:rsid w:val="00F51ED2"/>
    <w:rPr>
      <w:rFonts w:ascii="Times New Roman" w:eastAsia="Times New Roman" w:hAnsi="Times New Roman" w:cs="Times New Roman"/>
      <w:b/>
      <w:bCs/>
      <w:sz w:val="24"/>
      <w:szCs w:val="24"/>
      <w:lang w:eastAsia="ru-RU"/>
    </w:rPr>
  </w:style>
  <w:style w:type="character" w:customStyle="1" w:styleId="apple-converted-space">
    <w:name w:val="apple-converted-space"/>
    <w:rsid w:val="00F51ED2"/>
  </w:style>
  <w:style w:type="paragraph" w:customStyle="1" w:styleId="Default">
    <w:name w:val="Default"/>
    <w:rsid w:val="00F51E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e">
    <w:name w:val="Без интервала Знак"/>
    <w:link w:val="ad"/>
    <w:uiPriority w:val="99"/>
    <w:rsid w:val="00F51ED2"/>
    <w:rPr>
      <w:rFonts w:ascii="Times New Roman CYR" w:eastAsia="Times New Roman" w:hAnsi="Times New Roman CYR" w:cs="Times New Roman"/>
      <w:sz w:val="20"/>
      <w:szCs w:val="20"/>
      <w:lang w:eastAsia="ru-RU"/>
    </w:rPr>
  </w:style>
  <w:style w:type="character" w:customStyle="1" w:styleId="apple-style-span">
    <w:name w:val="apple-style-span"/>
    <w:basedOn w:val="a0"/>
    <w:rsid w:val="00F51ED2"/>
  </w:style>
  <w:style w:type="character" w:styleId="af1">
    <w:name w:val="footnote reference"/>
    <w:aliases w:val="Знак сноски 1,Знак сноски-FN,Ciae niinee-FN"/>
    <w:uiPriority w:val="99"/>
    <w:unhideWhenUsed/>
    <w:rsid w:val="00F51ED2"/>
    <w:rPr>
      <w:rFonts w:ascii="Times New Roman" w:hAnsi="Times New Roman" w:cs="Times New Roman" w:hint="default"/>
      <w:vertAlign w:val="superscript"/>
    </w:rPr>
  </w:style>
  <w:style w:type="paragraph" w:customStyle="1" w:styleId="s16">
    <w:name w:val="s_16"/>
    <w:basedOn w:val="a"/>
    <w:rsid w:val="00F51ED2"/>
    <w:pPr>
      <w:spacing w:before="100" w:beforeAutospacing="1" w:after="100" w:afterAutospacing="1"/>
    </w:pPr>
    <w:rPr>
      <w:rFonts w:eastAsia="Times New Roman"/>
      <w:sz w:val="24"/>
    </w:rPr>
  </w:style>
  <w:style w:type="paragraph" w:customStyle="1" w:styleId="10">
    <w:name w:val="Без интервала1"/>
    <w:rsid w:val="00F51ED2"/>
    <w:pPr>
      <w:suppressAutoHyphens/>
      <w:spacing w:after="0" w:line="100" w:lineRule="atLeast"/>
    </w:pPr>
    <w:rPr>
      <w:rFonts w:ascii="Times New Roman CYR" w:eastAsia="Times New Roman" w:hAnsi="Times New Roman CYR" w:cs="Times New Roman"/>
      <w:lang w:eastAsia="ar-SA"/>
    </w:rPr>
  </w:style>
  <w:style w:type="paragraph" w:styleId="2">
    <w:name w:val="Body Text Indent 2"/>
    <w:basedOn w:val="a"/>
    <w:link w:val="20"/>
    <w:uiPriority w:val="99"/>
    <w:semiHidden/>
    <w:unhideWhenUsed/>
    <w:rsid w:val="00F51ED2"/>
    <w:pPr>
      <w:spacing w:after="120" w:line="480" w:lineRule="auto"/>
      <w:ind w:left="283"/>
    </w:pPr>
  </w:style>
  <w:style w:type="character" w:customStyle="1" w:styleId="20">
    <w:name w:val="Основной текст с отступом 2 Знак"/>
    <w:basedOn w:val="a0"/>
    <w:link w:val="2"/>
    <w:uiPriority w:val="99"/>
    <w:semiHidden/>
    <w:rsid w:val="00F51ED2"/>
    <w:rPr>
      <w:rFonts w:ascii="Times New Roman" w:eastAsia="Calibri"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iprbookshop.ru/64158.html" TargetMode="External"/><Relationship Id="rId18" Type="http://schemas.openxmlformats.org/officeDocument/2006/relationships/hyperlink" Target="http://mfc.krd.ru/default.aspx" TargetMode="External"/><Relationship Id="rId26" Type="http://schemas.openxmlformats.org/officeDocument/2006/relationships/hyperlink" Target="https://elibrary.ru" TargetMode="External"/><Relationship Id="rId3" Type="http://schemas.openxmlformats.org/officeDocument/2006/relationships/settings" Target="settings.xml"/><Relationship Id="rId21" Type="http://schemas.openxmlformats.org/officeDocument/2006/relationships/hyperlink" Target="https://vak.minobrnauki.gov.ru/main" TargetMode="Externa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iprbookshop.ru/1314.html" TargetMode="External"/><Relationship Id="rId17" Type="http://schemas.openxmlformats.org/officeDocument/2006/relationships/hyperlink" Target="http://krd.ru/" TargetMode="External"/><Relationship Id="rId25" Type="http://schemas.openxmlformats.org/officeDocument/2006/relationships/hyperlink" Target="http://apps.webofknowledge.com"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admkrai.krasnodar.ru/" TargetMode="External"/><Relationship Id="rId20" Type="http://schemas.openxmlformats.org/officeDocument/2006/relationships/hyperlink" Target="http://www.aero.garant.ru" TargetMode="External"/><Relationship Id="rId29" Type="http://schemas.openxmlformats.org/officeDocument/2006/relationships/hyperlink" Target="https://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29821.html" TargetMode="External"/><Relationship Id="rId24" Type="http://schemas.openxmlformats.org/officeDocument/2006/relationships/hyperlink" Target="https://ru.wikipedia.org/wiki/%D0%9F%D0%B0%D1%82%D0%B5%D0%BD%D1%82" TargetMode="External"/><Relationship Id="rId32" Type="http://schemas.openxmlformats.org/officeDocument/2006/relationships/hyperlink" Target="https://rosreestr.ru/wps/portal/ais_rki" TargetMode="External"/><Relationship Id="rId5" Type="http://schemas.openxmlformats.org/officeDocument/2006/relationships/footnotes" Target="footnotes.xml"/><Relationship Id="rId15" Type="http://schemas.openxmlformats.org/officeDocument/2006/relationships/hyperlink" Target="http://www.vsrf.ru/" TargetMode="External"/><Relationship Id="rId23" Type="http://schemas.openxmlformats.org/officeDocument/2006/relationships/hyperlink" Target="https://ru.wikipedia.org/wiki/%D0%9D%D0%B0%D1%83%D1%87%D0%BD%D1%8B%D0%B9_%D0%B6%D1%83%D1%80%D0%BD%D0%B0%D0%BB" TargetMode="External"/><Relationship Id="rId28" Type="http://schemas.openxmlformats.org/officeDocument/2006/relationships/hyperlink" Target="http://www1.systema.ru/" TargetMode="External"/><Relationship Id="rId10" Type="http://schemas.openxmlformats.org/officeDocument/2006/relationships/footer" Target="footer4.xml"/><Relationship Id="rId19" Type="http://schemas.openxmlformats.org/officeDocument/2006/relationships/hyperlink" Target="http://www.consultant.ru" TargetMode="External"/><Relationship Id="rId31" Type="http://schemas.openxmlformats.org/officeDocument/2006/relationships/hyperlink" Target="https://rosreestr.ru/site/about/struct/territorialnye-organy/"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docviewer.yandex.ru/r.xml?sk=y6a35b6ccdc2949d1e4c3d103f63ed8bf&amp;url=http%3A%2F%2Fwww.ksrf.ru%2F" TargetMode="External"/><Relationship Id="rId22" Type="http://schemas.openxmlformats.org/officeDocument/2006/relationships/hyperlink" Target="https://www.scopus.com" TargetMode="External"/><Relationship Id="rId27" Type="http://schemas.openxmlformats.org/officeDocument/2006/relationships/hyperlink" Target="https://www.rsl.ru" TargetMode="External"/><Relationship Id="rId30" Type="http://schemas.openxmlformats.org/officeDocument/2006/relationships/hyperlink" Target="https://www.google.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35</Pages>
  <Words>6269</Words>
  <Characters>35739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2019-10-03T18:18:00Z</dcterms:created>
  <dcterms:modified xsi:type="dcterms:W3CDTF">2019-10-03T18:36:00Z</dcterms:modified>
</cp:coreProperties>
</file>